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de-DE"/>
        </w:rPr>
        <w:t>Inhalt</w:t>
      </w:r>
    </w:p>
    <w:p>
      <w:pPr>
        <w:pStyle w:val="Normal"/>
      </w:pPr>
      <w:r>
        <w:rPr>
          <w:rtl w:val="0"/>
        </w:rPr>
        <w:fldChar w:fldCharType="begin" w:fldLock="0"/>
      </w:r>
      <w:r>
        <w:rPr>
          <w:rtl w:val="0"/>
        </w:rPr>
        <w:t xml:space="preserve"> TOC \t "heading 1, 1,heading 2, 2,heading 3, 3"</w:t>
      </w:r>
      <w:r>
        <w:rPr>
          <w:rtl w:val="0"/>
        </w:rPr>
        <w:fldChar w:fldCharType="separate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Zielbestimmung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5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Musskriterien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7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Newsfunktion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7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Benutzerverwaltung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7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Mobile Ansicht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7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Gruppenseiten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5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Wunschkriterien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8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Galerie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8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Profilbilder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8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Rechtesystem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5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Abgrenzungskriterien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9"/>
        </w:numPr>
        <w:ind w:left="110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Unangemeldete Benutzer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Produkteinsatz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Anwendungsbereiche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Zielgruppen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Betriebsbedingungen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Produktumgebung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1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Software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1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Hardware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1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Orgware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1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Produktschnittstellen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Produktfunktionen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2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Registrierfunktion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2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Anmeldefunktion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2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Newsfunktion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2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Kommentarfunktion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2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Gruppenseitenverwaltungsfunktion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Produktdaten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3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Produktdaten im Detail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13"/>
        </w:numPr>
        <w:ind w:left="8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Übersicht der Daten und Beziehungen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Benutzeroberfläche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Qualitätsbestimmungen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48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Testfälle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tl w:val="0"/>
        </w:rPr>
        <w:fldChar w:fldCharType="end" w:fldLock="0"/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heading 1"/>
        <w:rPr>
          <w:rFonts w:ascii="Calibri" w:cs="Calibri" w:hAnsi="Calibri" w:eastAsia="Calibri"/>
          <w:b w:val="1"/>
          <w:bCs w:val="1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" w:id="0"/>
      <w:r>
        <w:rPr>
          <w:rFonts w:ascii="Calibri Light" w:cs="Calibri Light" w:hAnsi="Calibri Light" w:eastAsia="Calibri Light"/>
          <w:rtl w:val="0"/>
          <w:lang w:val="de-DE"/>
        </w:rPr>
        <w:t>Zielbestimmung</w:t>
      </w:r>
      <w:bookmarkEnd w:id="0"/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 xml:space="preserve">Ziel des Projektes ist eine 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bersichtliche und benutzerfreundliche Webseite 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r den Pfadfinderstamm DPSG St. Meinolf. Die Seite soll sowohl Personen ohne vorherigen Kontakt zur Pfadfinderei einen 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berblick 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ber eben diese geben, als auch Stammesmitglieder mit aktuellen Informationen und News versorgen.</w:t>
      </w:r>
    </w:p>
    <w:p>
      <w:pPr>
        <w:pStyle w:val="heading 2"/>
        <w:numPr>
          <w:ilvl w:val="1"/>
          <w:numId w:val="15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" w:id="1"/>
      <w:r>
        <w:rPr>
          <w:rFonts w:ascii="Calibri Light" w:cs="Calibri Light" w:hAnsi="Calibri Light" w:eastAsia="Calibri Light"/>
          <w:rtl w:val="0"/>
          <w:lang w:val="de-DE"/>
        </w:rPr>
        <w:t>Musskriterien</w:t>
      </w:r>
      <w:bookmarkEnd w:id="1"/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2" w:id="2"/>
      <w:r>
        <w:rPr>
          <w:rFonts w:ascii="Calibri Light" w:cs="Calibri Light" w:hAnsi="Calibri Light" w:eastAsia="Calibri Light"/>
          <w:rtl w:val="0"/>
          <w:lang w:val="de-DE"/>
        </w:rPr>
        <w:t>Newsfunktion</w:t>
      </w:r>
      <w:bookmarkEnd w:id="2"/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de-DE"/>
        </w:rPr>
        <w:t>Die Webseite soll angemeldeten Benutzern die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 xml:space="preserve">glichkeit bieten, </w:t>
      </w:r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3" w:id="3"/>
      <w:r>
        <w:rPr>
          <w:rFonts w:ascii="Calibri Light" w:cs="Calibri Light" w:hAnsi="Calibri Light" w:eastAsia="Calibri Light"/>
          <w:rtl w:val="0"/>
          <w:lang w:val="de-DE"/>
        </w:rPr>
        <w:t>Benutzerverwaltung</w:t>
      </w:r>
      <w:bookmarkEnd w:id="3"/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4" w:id="4"/>
      <w:r>
        <w:rPr>
          <w:rFonts w:ascii="Calibri Light" w:cs="Calibri Light" w:hAnsi="Calibri Light" w:eastAsia="Calibri Light"/>
          <w:rtl w:val="0"/>
          <w:lang w:val="de-DE"/>
        </w:rPr>
        <w:t>Mobile Ansicht</w:t>
      </w:r>
      <w:bookmarkEnd w:id="4"/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5" w:id="5"/>
      <w:r>
        <w:rPr>
          <w:rFonts w:ascii="Calibri Light" w:cs="Calibri Light" w:hAnsi="Calibri Light" w:eastAsia="Calibri Light"/>
          <w:rtl w:val="0"/>
          <w:lang w:val="de-DE"/>
        </w:rPr>
        <w:t>Gruppenseiten</w:t>
      </w:r>
      <w:bookmarkEnd w:id="5"/>
    </w:p>
    <w:p>
      <w:pPr>
        <w:pStyle w:val="heading 2"/>
        <w:numPr>
          <w:ilvl w:val="1"/>
          <w:numId w:val="15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6" w:id="6"/>
      <w:r>
        <w:rPr>
          <w:rFonts w:ascii="Calibri Light" w:cs="Calibri Light" w:hAnsi="Calibri Light" w:eastAsia="Calibri Light"/>
          <w:rtl w:val="0"/>
          <w:lang w:val="de-DE"/>
        </w:rPr>
        <w:t>Wunschkriterien</w:t>
      </w:r>
      <w:bookmarkEnd w:id="6"/>
    </w:p>
    <w:p>
      <w:pPr>
        <w:pStyle w:val="heading 3"/>
        <w:numPr>
          <w:ilvl w:val="2"/>
          <w:numId w:val="20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7" w:id="7"/>
      <w:r>
        <w:rPr>
          <w:rFonts w:ascii="Calibri Light" w:cs="Calibri Light" w:hAnsi="Calibri Light" w:eastAsia="Calibri Light"/>
          <w:rtl w:val="0"/>
          <w:lang w:val="de-DE"/>
        </w:rPr>
        <w:t>Galerie</w:t>
      </w:r>
      <w:bookmarkEnd w:id="7"/>
    </w:p>
    <w:p>
      <w:pPr>
        <w:pStyle w:val="heading 3"/>
        <w:numPr>
          <w:ilvl w:val="2"/>
          <w:numId w:val="20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8" w:id="8"/>
      <w:r>
        <w:rPr>
          <w:rFonts w:ascii="Calibri Light" w:cs="Calibri Light" w:hAnsi="Calibri Light" w:eastAsia="Calibri Light"/>
          <w:rtl w:val="0"/>
          <w:lang w:val="de-DE"/>
        </w:rPr>
        <w:t>Profilbilder</w:t>
      </w:r>
      <w:bookmarkEnd w:id="8"/>
    </w:p>
    <w:p>
      <w:pPr>
        <w:pStyle w:val="heading 3"/>
        <w:numPr>
          <w:ilvl w:val="2"/>
          <w:numId w:val="20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9" w:id="9"/>
      <w:r>
        <w:rPr>
          <w:rFonts w:ascii="Calibri Light" w:cs="Calibri Light" w:hAnsi="Calibri Light" w:eastAsia="Calibri Light"/>
          <w:rtl w:val="0"/>
          <w:lang w:val="de-DE"/>
        </w:rPr>
        <w:t>Rechtesystem</w:t>
      </w:r>
      <w:bookmarkEnd w:id="9"/>
    </w:p>
    <w:p>
      <w:pPr>
        <w:pStyle w:val="heading 2"/>
        <w:numPr>
          <w:ilvl w:val="1"/>
          <w:numId w:val="15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0" w:id="10"/>
      <w:r>
        <w:rPr>
          <w:rFonts w:ascii="Calibri Light" w:cs="Calibri Light" w:hAnsi="Calibri Light" w:eastAsia="Calibri Light"/>
          <w:rtl w:val="0"/>
          <w:lang w:val="de-DE"/>
        </w:rPr>
        <w:t>Abgrenzungskriterien</w:t>
      </w:r>
      <w:bookmarkEnd w:id="10"/>
    </w:p>
    <w:p>
      <w:pPr>
        <w:pStyle w:val="heading 3"/>
        <w:numPr>
          <w:ilvl w:val="2"/>
          <w:numId w:val="21"/>
        </w:numPr>
        <w:ind w:left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f4d78"/>
          <w:spacing w:val="0"/>
          <w:kern w:val="0"/>
          <w:position w:val="0"/>
          <w:sz w:val="24"/>
          <w:szCs w:val="24"/>
          <w:u w:val="none" w:color="1f4d78"/>
          <w:vertAlign w:val="baseline"/>
          <w:rtl w:val="0"/>
          <w:lang w:val="de-DE"/>
        </w:rPr>
      </w:pPr>
      <w:bookmarkStart w:name="_Toc11" w:id="11"/>
      <w:r>
        <w:rPr>
          <w:rFonts w:ascii="Calibri Light" w:cs="Calibri Light" w:hAnsi="Calibri Light" w:eastAsia="Calibri Light"/>
          <w:color w:val="1f4d78"/>
          <w:sz w:val="24"/>
          <w:szCs w:val="24"/>
          <w:u w:color="1f4d78"/>
          <w:rtl w:val="0"/>
          <w:lang w:val="de-DE"/>
        </w:rPr>
        <w:t>Unangemeldete Benutzer</w:t>
      </w:r>
      <w:bookmarkEnd w:id="11"/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12" w:id="12"/>
      <w:r>
        <w:rPr>
          <w:rFonts w:ascii="Calibri Light" w:cs="Calibri Light" w:hAnsi="Calibri Light" w:eastAsia="Calibri Light"/>
          <w:rtl w:val="0"/>
          <w:lang w:val="de-DE"/>
        </w:rPr>
        <w:t>Produkteinsatz</w:t>
      </w:r>
      <w:bookmarkEnd w:id="12"/>
    </w:p>
    <w:p>
      <w:pPr>
        <w:pStyle w:val="heading 2"/>
        <w:numPr>
          <w:ilvl w:val="1"/>
          <w:numId w:val="22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3" w:id="13"/>
      <w:r>
        <w:rPr>
          <w:rFonts w:ascii="Calibri Light" w:cs="Calibri Light" w:hAnsi="Calibri Light" w:eastAsia="Calibri Light"/>
          <w:rtl w:val="0"/>
          <w:lang w:val="de-DE"/>
        </w:rPr>
        <w:t>Anwendungsbereiche</w:t>
      </w:r>
      <w:bookmarkEnd w:id="13"/>
    </w:p>
    <w:p>
      <w:pPr>
        <w:pStyle w:val="heading 2"/>
        <w:numPr>
          <w:ilvl w:val="1"/>
          <w:numId w:val="22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4" w:id="14"/>
      <w:r>
        <w:rPr>
          <w:rFonts w:ascii="Calibri Light" w:cs="Calibri Light" w:hAnsi="Calibri Light" w:eastAsia="Calibri Light"/>
          <w:rtl w:val="0"/>
          <w:lang w:val="de-DE"/>
        </w:rPr>
        <w:t>Zielgruppen</w:t>
      </w:r>
      <w:bookmarkEnd w:id="14"/>
    </w:p>
    <w:p>
      <w:pPr>
        <w:pStyle w:val="heading 2"/>
        <w:numPr>
          <w:ilvl w:val="1"/>
          <w:numId w:val="22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5" w:id="15"/>
      <w:r>
        <w:rPr>
          <w:rFonts w:ascii="Calibri Light" w:cs="Calibri Light" w:hAnsi="Calibri Light" w:eastAsia="Calibri Light"/>
          <w:rtl w:val="0"/>
          <w:lang w:val="de-DE"/>
        </w:rPr>
        <w:t>Betriebsbedingungen</w:t>
      </w:r>
      <w:bookmarkEnd w:id="15"/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16" w:id="16"/>
      <w:r>
        <w:rPr>
          <w:rFonts w:ascii="Calibri Light" w:cs="Calibri Light" w:hAnsi="Calibri Light" w:eastAsia="Calibri Light"/>
          <w:rtl w:val="0"/>
          <w:lang w:val="de-DE"/>
        </w:rPr>
        <w:t>Produktumgebung</w:t>
      </w:r>
      <w:bookmarkEnd w:id="16"/>
    </w:p>
    <w:p>
      <w:pPr>
        <w:pStyle w:val="heading 2"/>
        <w:numPr>
          <w:ilvl w:val="1"/>
          <w:numId w:val="23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7" w:id="17"/>
      <w:r>
        <w:rPr>
          <w:rFonts w:ascii="Calibri Light" w:cs="Calibri Light" w:hAnsi="Calibri Light" w:eastAsia="Calibri Light"/>
          <w:rtl w:val="0"/>
          <w:lang w:val="de-DE"/>
        </w:rPr>
        <w:t>Software</w:t>
      </w:r>
      <w:bookmarkEnd w:id="17"/>
    </w:p>
    <w:p>
      <w:pPr>
        <w:pStyle w:val="heading 2"/>
        <w:numPr>
          <w:ilvl w:val="1"/>
          <w:numId w:val="23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8" w:id="18"/>
      <w:r>
        <w:rPr>
          <w:rFonts w:ascii="Calibri Light" w:cs="Calibri Light" w:hAnsi="Calibri Light" w:eastAsia="Calibri Light"/>
          <w:rtl w:val="0"/>
          <w:lang w:val="de-DE"/>
        </w:rPr>
        <w:t>Hardware</w:t>
      </w:r>
      <w:bookmarkEnd w:id="18"/>
    </w:p>
    <w:p>
      <w:pPr>
        <w:pStyle w:val="heading 2"/>
        <w:numPr>
          <w:ilvl w:val="1"/>
          <w:numId w:val="23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19" w:id="19"/>
      <w:r>
        <w:rPr>
          <w:rFonts w:ascii="Calibri Light" w:cs="Calibri Light" w:hAnsi="Calibri Light" w:eastAsia="Calibri Light"/>
          <w:rtl w:val="0"/>
          <w:lang w:val="de-DE"/>
        </w:rPr>
        <w:t>Orgware</w:t>
      </w:r>
      <w:bookmarkEnd w:id="19"/>
    </w:p>
    <w:p>
      <w:pPr>
        <w:pStyle w:val="heading 2"/>
        <w:numPr>
          <w:ilvl w:val="1"/>
          <w:numId w:val="23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0" w:id="20"/>
      <w:r>
        <w:rPr>
          <w:rFonts w:ascii="Calibri Light" w:cs="Calibri Light" w:hAnsi="Calibri Light" w:eastAsia="Calibri Light"/>
          <w:rtl w:val="0"/>
          <w:lang w:val="de-DE"/>
        </w:rPr>
        <w:t>Produktschnittstellen</w:t>
      </w:r>
      <w:bookmarkEnd w:id="20"/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21" w:id="21"/>
      <w:r>
        <w:rPr>
          <w:rFonts w:ascii="Calibri Light" w:cs="Calibri Light" w:hAnsi="Calibri Light" w:eastAsia="Calibri Light"/>
          <w:rtl w:val="0"/>
          <w:lang w:val="de-DE"/>
        </w:rPr>
        <w:t>Produktfunktionen</w:t>
      </w:r>
      <w:bookmarkEnd w:id="21"/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Den Nutzern der Webseite der DPSG St. Meinolf stehen folgende Funktionalit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ten zur Verf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gung.</w:t>
      </w:r>
    </w:p>
    <w:p>
      <w:pPr>
        <w:pStyle w:val="heading 2"/>
        <w:numPr>
          <w:ilvl w:val="1"/>
          <w:numId w:val="24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2" w:id="22"/>
      <w:r>
        <w:rPr>
          <w:rFonts w:ascii="Calibri Light" w:cs="Calibri Light" w:hAnsi="Calibri Light" w:eastAsia="Calibri Light"/>
          <w:rtl w:val="0"/>
          <w:lang w:val="de-DE"/>
        </w:rPr>
        <w:t>Registrierfunktion</w:t>
      </w:r>
      <w:bookmarkEnd w:id="22"/>
    </w:p>
    <w:p>
      <w:pPr>
        <w:pStyle w:val="heading 2"/>
        <w:numPr>
          <w:ilvl w:val="1"/>
          <w:numId w:val="24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3" w:id="23"/>
      <w:r>
        <w:rPr>
          <w:rFonts w:ascii="Calibri Light" w:cs="Calibri Light" w:hAnsi="Calibri Light" w:eastAsia="Calibri Light"/>
          <w:rtl w:val="0"/>
          <w:lang w:val="de-DE"/>
        </w:rPr>
        <w:t>Anmeldefunktion</w:t>
      </w:r>
      <w:bookmarkEnd w:id="23"/>
    </w:p>
    <w:p>
      <w:pPr>
        <w:pStyle w:val="heading 2"/>
        <w:numPr>
          <w:ilvl w:val="1"/>
          <w:numId w:val="24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4" w:id="24"/>
      <w:r>
        <w:rPr>
          <w:rFonts w:ascii="Calibri Light" w:cs="Calibri Light" w:hAnsi="Calibri Light" w:eastAsia="Calibri Light"/>
          <w:rtl w:val="0"/>
          <w:lang w:val="de-DE"/>
        </w:rPr>
        <w:t>Newsfunktion</w:t>
      </w:r>
      <w:bookmarkEnd w:id="24"/>
    </w:p>
    <w:p>
      <w:pPr>
        <w:pStyle w:val="heading 2"/>
        <w:numPr>
          <w:ilvl w:val="1"/>
          <w:numId w:val="24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5" w:id="25"/>
      <w:r>
        <w:rPr>
          <w:rFonts w:ascii="Calibri Light" w:cs="Calibri Light" w:hAnsi="Calibri Light" w:eastAsia="Calibri Light"/>
          <w:rtl w:val="0"/>
          <w:lang w:val="de-DE"/>
        </w:rPr>
        <w:t>Kommentarfunktion</w:t>
      </w:r>
      <w:bookmarkEnd w:id="25"/>
    </w:p>
    <w:p>
      <w:pPr>
        <w:pStyle w:val="heading 2"/>
        <w:numPr>
          <w:ilvl w:val="1"/>
          <w:numId w:val="24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6" w:id="26"/>
      <w:r>
        <w:rPr>
          <w:rFonts w:ascii="Calibri Light" w:cs="Calibri Light" w:hAnsi="Calibri Light" w:eastAsia="Calibri Light"/>
          <w:rtl w:val="0"/>
          <w:lang w:val="de-DE"/>
        </w:rPr>
        <w:t>Gruppenseitenverwaltungsfunktion</w:t>
      </w:r>
      <w:bookmarkEnd w:id="26"/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27" w:id="27"/>
      <w:r>
        <w:rPr>
          <w:rFonts w:ascii="Calibri Light" w:cs="Calibri Light" w:hAnsi="Calibri Light" w:eastAsia="Calibri Light"/>
          <w:rtl w:val="0"/>
          <w:lang w:val="de-DE"/>
        </w:rPr>
        <w:t>Produktdaten</w:t>
      </w:r>
      <w:bookmarkEnd w:id="27"/>
    </w:p>
    <w:p>
      <w:pPr>
        <w:pStyle w:val="heading 2"/>
        <w:numPr>
          <w:ilvl w:val="1"/>
          <w:numId w:val="25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8" w:id="28"/>
      <w:r>
        <w:rPr>
          <w:rFonts w:ascii="Calibri Light" w:cs="Calibri Light" w:hAnsi="Calibri Light" w:eastAsia="Calibri Light"/>
          <w:rtl w:val="0"/>
          <w:lang w:val="de-DE"/>
        </w:rPr>
        <w:t>Produktdaten im Detail</w:t>
      </w:r>
      <w:bookmarkEnd w:id="28"/>
    </w:p>
    <w:p>
      <w:pPr>
        <w:pStyle w:val="Normal"/>
        <w:ind w:left="720"/>
        <w:rPr>
          <w:rFonts w:ascii="Trebuchet MS" w:cs="Trebuchet MS" w:hAnsi="Trebuchet MS" w:eastAsia="Trebuchet MS"/>
          <w:b w:val="1"/>
          <w:bCs w:val="1"/>
          <w:rtl w:val="0"/>
        </w:rPr>
      </w:pPr>
      <w:r>
        <w:rPr>
          <w:rFonts w:ascii="Trebuchet MS"/>
          <w:b w:val="1"/>
          <w:bCs w:val="1"/>
          <w:rtl w:val="0"/>
          <w:lang w:val="de-DE"/>
        </w:rPr>
        <w:t>/D010/ User</w:t>
      </w:r>
    </w:p>
    <w:p>
      <w:pPr>
        <w:pStyle w:val="Normal"/>
        <w:ind w:left="720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Damit Benutzer sich anmelden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nnen,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ssen die Daten dieser Nutzer gespeichert werden. Folgende Daten des Nutzers werden gespeichert:</w:t>
      </w:r>
    </w:p>
    <w:p>
      <w:pPr>
        <w:pStyle w:val="Normal"/>
        <w:numPr>
          <w:ilvl w:val="4"/>
          <w:numId w:val="27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Vorname</w:t>
      </w:r>
    </w:p>
    <w:p>
      <w:pPr>
        <w:pStyle w:val="Normal"/>
        <w:numPr>
          <w:ilvl w:val="4"/>
          <w:numId w:val="28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Nachname</w:t>
      </w:r>
    </w:p>
    <w:p>
      <w:pPr>
        <w:pStyle w:val="Normal"/>
        <w:numPr>
          <w:ilvl w:val="4"/>
          <w:numId w:val="29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E-Mail</w:t>
      </w:r>
    </w:p>
    <w:p>
      <w:pPr>
        <w:pStyle w:val="Normal"/>
        <w:numPr>
          <w:ilvl w:val="4"/>
          <w:numId w:val="30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Username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31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Passwort</w:t>
      </w:r>
    </w:p>
    <w:p>
      <w:pPr>
        <w:pStyle w:val="Normal"/>
        <w:rPr>
          <w:rtl w:val="0"/>
        </w:rPr>
      </w:pPr>
      <w:r>
        <w:rPr>
          <w:rtl w:val="0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/D020/ Role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 xml:space="preserve">Rollen werden Usern zugewiesen, um ihnen bestimmte Rechte auf der Webseite zu </w:t>
        <w:tab/>
        <w:t>gew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hren. Rollen werden direkt in die Datenbank eingetragen und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 xml:space="preserve">nnen nicht </w:t>
        <w:tab/>
        <w:t>durch die Webseite beeinflusst werden. Dazu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ssen folgende Daten gespeichert </w:t>
        <w:tab/>
        <w:t>werden:</w:t>
      </w:r>
    </w:p>
    <w:p>
      <w:pPr>
        <w:pStyle w:val="Normal"/>
        <w:numPr>
          <w:ilvl w:val="4"/>
          <w:numId w:val="32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ID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33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Bezeichnung</w:t>
      </w:r>
    </w:p>
    <w:p>
      <w:pPr>
        <w:pStyle w:val="Normal"/>
        <w:rPr>
          <w:b w:val="1"/>
          <w:bCs w:val="1"/>
        </w:rPr>
      </w:pPr>
      <w:r>
        <w:rPr>
          <w:rtl w:val="0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/D030/ Newsentries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Es sollen News verfasst und angezeigt werden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 xml:space="preserve">nnen. Dazu werden folgende Daten </w:t>
        <w:tab/>
        <w:t>in der Datenbank vorgehalten:</w:t>
      </w:r>
    </w:p>
    <w:p>
      <w:pPr>
        <w:pStyle w:val="Normal"/>
        <w:numPr>
          <w:ilvl w:val="4"/>
          <w:numId w:val="34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ID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35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Titel</w:t>
      </w:r>
    </w:p>
    <w:p>
      <w:pPr>
        <w:pStyle w:val="Normal"/>
        <w:numPr>
          <w:ilvl w:val="4"/>
          <w:numId w:val="36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Inhalt</w:t>
      </w:r>
    </w:p>
    <w:p>
      <w:pPr>
        <w:pStyle w:val="Normal"/>
        <w:numPr>
          <w:ilvl w:val="4"/>
          <w:numId w:val="37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Erstelldatum</w:t>
      </w:r>
    </w:p>
    <w:p>
      <w:pPr>
        <w:pStyle w:val="Normal"/>
        <w:numPr>
          <w:ilvl w:val="4"/>
          <w:numId w:val="38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Datum der letzten Modifikation</w:t>
      </w:r>
    </w:p>
    <w:p>
      <w:pPr>
        <w:pStyle w:val="Normal"/>
        <w:rPr>
          <w:b w:val="1"/>
          <w:bCs w:val="1"/>
        </w:rPr>
      </w:pPr>
      <w:r>
        <w:rPr>
          <w:rtl w:val="0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/D040/ Tag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Newseintr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ge sollen mit Tags versehen werden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nnen. Dazu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ssen die Tags in der </w:t>
        <w:tab/>
        <w:t xml:space="preserve">Datenbank gespeichert werden. Die festgelegten Tags werden per Hand in die </w:t>
        <w:tab/>
        <w:tab/>
        <w:t>Datenbank eingetragen und werden nicht durch die Webseite hinzugef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gt, ge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 xml:space="preserve">ndert </w:t>
        <w:tab/>
        <w:t>oder gel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scht werden. Folgende Information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ssen zu den Tags gegeben sein:</w:t>
      </w:r>
    </w:p>
    <w:p>
      <w:pPr>
        <w:pStyle w:val="Normal"/>
        <w:numPr>
          <w:ilvl w:val="4"/>
          <w:numId w:val="39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ID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40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Bezeichnung</w:t>
      </w:r>
    </w:p>
    <w:p>
      <w:pPr>
        <w:pStyle w:val="Normal"/>
        <w:rPr>
          <w:b w:val="1"/>
          <w:bCs w:val="1"/>
        </w:rPr>
      </w:pPr>
      <w:r>
        <w:rPr>
          <w:rtl w:val="0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/D050/ Comment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Man soll Newseintr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ge kommentieren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nnen. Dazu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ssen Kommentare in der </w:t>
        <w:tab/>
        <w:t>Datenbank gespeichert werden. Folgende Daten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ssen gespeichert werden:</w:t>
      </w:r>
    </w:p>
    <w:p>
      <w:pPr>
        <w:pStyle w:val="Normal"/>
        <w:numPr>
          <w:ilvl w:val="4"/>
          <w:numId w:val="41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ID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42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Inhalt</w:t>
      </w:r>
    </w:p>
    <w:p>
      <w:pPr>
        <w:pStyle w:val="Normal"/>
        <w:numPr>
          <w:ilvl w:val="4"/>
          <w:numId w:val="43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Erstelldatum</w:t>
      </w:r>
    </w:p>
    <w:p>
      <w:pPr>
        <w:pStyle w:val="Normal"/>
        <w:rPr>
          <w:rtl w:val="0"/>
        </w:rPr>
      </w:pPr>
      <w:r>
        <w:rPr>
          <w:rtl w:val="0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/D060/ GroupPage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Es soll Seiten 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r die einzelnen Gruppen innerhalb des Pfadfinderstammes geben. </w:t>
        <w:tab/>
        <w:t>Dazu m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ssen einige Informationen vorgehalten werden: </w:t>
      </w:r>
    </w:p>
    <w:p>
      <w:pPr>
        <w:pStyle w:val="Normal"/>
        <w:numPr>
          <w:ilvl w:val="4"/>
          <w:numId w:val="44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ID (eindeutig, Prim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rschl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ssel)</w:t>
      </w:r>
    </w:p>
    <w:p>
      <w:pPr>
        <w:pStyle w:val="Normal"/>
        <w:numPr>
          <w:ilvl w:val="4"/>
          <w:numId w:val="45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Titel</w:t>
      </w:r>
    </w:p>
    <w:p>
      <w:pPr>
        <w:pStyle w:val="Normal"/>
        <w:numPr>
          <w:ilvl w:val="4"/>
          <w:numId w:val="46"/>
        </w:numPr>
        <w:tabs>
          <w:tab w:val="num" w:pos="1200"/>
          <w:tab w:val="clear" w:pos="0"/>
        </w:tabs>
        <w:ind w:left="1200" w:hanging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rtl w:val="0"/>
          <w:lang w:val="de-DE"/>
        </w:rPr>
        <w:t>Inhalt</w:t>
      </w:r>
    </w:p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  <w:bookmarkStart w:name="_Toc29" w:id="29"/>
      <w:r>
        <w:rPr>
          <w:rFonts w:ascii="Calibri Light" w:cs="Calibri Light" w:hAnsi="Calibri Light" w:eastAsia="Calibri Light"/>
          <w:rtl w:val="0"/>
          <w:lang w:val="de-DE"/>
        </w:rPr>
        <w:t>Ü</w:t>
      </w:r>
      <w:r>
        <w:rPr>
          <w:rFonts w:ascii="Calibri Light" w:cs="Calibri Light" w:hAnsi="Calibri Light" w:eastAsia="Calibri Light"/>
          <w:rtl w:val="0"/>
          <w:lang w:val="de-DE"/>
        </w:rPr>
        <w:t>bersicht der Daten und Beziehungen</w:t>
      </w:r>
      <w:bookmarkEnd w:id="29"/>
    </w:p>
    <w:p>
      <w:pPr>
        <w:pStyle w:val="Normal"/>
        <w:ind w:left="720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431057</wp:posOffset>
            </wp:positionH>
            <wp:positionV relativeFrom="line">
              <wp:posOffset>162761</wp:posOffset>
            </wp:positionV>
            <wp:extent cx="5319503" cy="33884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enmodell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503" cy="3388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ind w:left="720"/>
        <w:rPr>
          <w:rtl w:val="0"/>
        </w:rPr>
      </w:pPr>
    </w:p>
    <w:p>
      <w:pPr>
        <w:pStyle w:val="Normal"/>
        <w:ind w:left="720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Ein User hat eine festgelegte Rolle, die ihm zugewiesen wird. Sowohl Comments als auch Newsentries haben einen User, der ihr Autor ist. Newsentries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nnen einem Tag zugeordnet werden. GroupPages kann ebenfalls ein Tag zugewiesen werden, diese Tags werden dann genutzt um Newsentries zu finden, die in der jeweiligen GroupPage angezeigt werden sollen.</w:t>
      </w:r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30" w:id="30"/>
      <w:r>
        <w:rPr>
          <w:rFonts w:ascii="Calibri Light" w:cs="Calibri Light" w:hAnsi="Calibri Light" w:eastAsia="Calibri Light"/>
          <w:rtl w:val="0"/>
          <w:lang w:val="de-DE"/>
        </w:rPr>
        <w:t>Benutzeroberfl</w:t>
      </w:r>
      <w:r>
        <w:rPr>
          <w:rFonts w:ascii="Calibri Light" w:cs="Calibri Light" w:hAnsi="Calibri Light" w:eastAsia="Calibri Light"/>
          <w:rtl w:val="0"/>
          <w:lang w:val="de-DE"/>
        </w:rPr>
        <w:t>ä</w:t>
      </w:r>
      <w:r>
        <w:rPr>
          <w:rFonts w:ascii="Calibri Light" w:cs="Calibri Light" w:hAnsi="Calibri Light" w:eastAsia="Calibri Light"/>
          <w:rtl w:val="0"/>
          <w:lang w:val="de-DE"/>
        </w:rPr>
        <w:t>che</w:t>
      </w:r>
      <w:bookmarkEnd w:id="30"/>
    </w:p>
    <w:p>
      <w:pPr>
        <w:pStyle w:val="heading 2"/>
        <w:numPr>
          <w:ilvl w:val="1"/>
          <w:numId w:val="47"/>
        </w:numPr>
        <w:tabs>
          <w:tab w:val="num" w:pos="720"/>
          <w:tab w:val="clear" w:pos="0"/>
        </w:tabs>
        <w:ind w:left="720" w:hanging="72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26"/>
          <w:szCs w:val="26"/>
          <w:u w:val="none" w:color="2e74b5"/>
          <w:vertAlign w:val="baseline"/>
          <w:rtl w:val="0"/>
          <w:lang w:val="de-DE"/>
        </w:rPr>
      </w:pPr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31" w:id="31"/>
      <w:r>
        <w:rPr>
          <w:rFonts w:ascii="Calibri Light" w:cs="Calibri Light" w:hAnsi="Calibri Light" w:eastAsia="Calibri Light"/>
          <w:rtl w:val="0"/>
          <w:lang w:val="de-DE"/>
        </w:rPr>
        <w:t>Qualit</w:t>
      </w:r>
      <w:r>
        <w:rPr>
          <w:rFonts w:ascii="Calibri Light" w:cs="Calibri Light" w:hAnsi="Calibri Light" w:eastAsia="Calibri Light"/>
          <w:rtl w:val="0"/>
          <w:lang w:val="de-DE"/>
        </w:rPr>
        <w:t>ä</w:t>
      </w:r>
      <w:r>
        <w:rPr>
          <w:rFonts w:ascii="Calibri Light" w:cs="Calibri Light" w:hAnsi="Calibri Light" w:eastAsia="Calibri Light"/>
          <w:rtl w:val="0"/>
          <w:lang w:val="de-DE"/>
        </w:rPr>
        <w:t>tsbestimmungen</w:t>
      </w:r>
      <w:bookmarkEnd w:id="31"/>
    </w:p>
    <w:p>
      <w:pPr>
        <w:pStyle w:val="heading 1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rFonts w:ascii="Calibri Light" w:cs="Calibri Light" w:hAnsi="Calibri Light" w:eastAsia="Calibri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e74b5"/>
          <w:spacing w:val="0"/>
          <w:kern w:val="0"/>
          <w:position w:val="0"/>
          <w:sz w:val="32"/>
          <w:szCs w:val="32"/>
          <w:u w:val="none" w:color="2e74b5"/>
          <w:vertAlign w:val="baseline"/>
          <w:rtl w:val="0"/>
          <w:lang w:val="de-DE"/>
        </w:rPr>
      </w:pPr>
      <w:bookmarkStart w:name="_Toc32" w:id="32"/>
      <w:r>
        <w:rPr>
          <w:rFonts w:ascii="Calibri Light" w:cs="Calibri Light" w:hAnsi="Calibri Light" w:eastAsia="Calibri Light"/>
          <w:rtl w:val="0"/>
          <w:lang w:val="de-DE"/>
        </w:rPr>
        <w:t>Testf</w:t>
      </w:r>
      <w:r>
        <w:rPr>
          <w:rFonts w:ascii="Calibri Light" w:cs="Calibri Light" w:hAnsi="Calibri Light" w:eastAsia="Calibri Light"/>
          <w:rtl w:val="0"/>
          <w:lang w:val="de-DE"/>
        </w:rPr>
        <w:t>ä</w:t>
      </w:r>
      <w:r>
        <w:rPr>
          <w:rFonts w:ascii="Calibri Light" w:cs="Calibri Light" w:hAnsi="Calibri Light" w:eastAsia="Calibri Light"/>
          <w:rtl w:val="0"/>
          <w:lang w:val="de-DE"/>
        </w:rPr>
        <w:t>lle</w:t>
      </w:r>
      <w:bookmarkEnd w:id="32"/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990"/>
          <w:tab w:val="clear" w:pos="0"/>
        </w:tabs>
        <w:ind w:left="99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650"/>
          <w:tab w:val="clear" w:pos="0"/>
        </w:tabs>
        <w:ind w:left="165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990"/>
          <w:tab w:val="clear" w:pos="0"/>
        </w:tabs>
        <w:ind w:left="99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650"/>
          <w:tab w:val="clear" w:pos="0"/>
        </w:tabs>
        <w:ind w:left="165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990"/>
          <w:tab w:val="clear" w:pos="0"/>
        </w:tabs>
        <w:ind w:left="99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20"/>
          <w:tab w:val="clear" w:pos="0"/>
        </w:tabs>
        <w:ind w:left="132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650"/>
          <w:tab w:val="clear" w:pos="0"/>
        </w:tabs>
        <w:ind w:left="165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980"/>
          <w:tab w:val="clear" w:pos="0"/>
        </w:tabs>
        <w:ind w:left="198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70"/>
          <w:tab w:val="clear" w:pos="0"/>
        </w:tabs>
        <w:ind w:left="7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0"/>
          <w:tab w:val="clear" w:pos="0"/>
        </w:tabs>
        <w:ind w:left="143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090"/>
          <w:tab w:val="clear" w:pos="0"/>
        </w:tabs>
        <w:ind w:left="209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70"/>
          <w:tab w:val="clear" w:pos="0"/>
        </w:tabs>
        <w:ind w:left="7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0"/>
          <w:tab w:val="clear" w:pos="0"/>
        </w:tabs>
        <w:ind w:left="143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090"/>
          <w:tab w:val="clear" w:pos="0"/>
        </w:tabs>
        <w:ind w:left="209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70"/>
          <w:tab w:val="clear" w:pos="0"/>
        </w:tabs>
        <w:ind w:left="7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0"/>
          <w:tab w:val="clear" w:pos="0"/>
        </w:tabs>
        <w:ind w:left="143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090"/>
          <w:tab w:val="clear" w:pos="0"/>
        </w:tabs>
        <w:ind w:left="209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70"/>
          <w:tab w:val="clear" w:pos="0"/>
        </w:tabs>
        <w:ind w:left="7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0"/>
          <w:tab w:val="clear" w:pos="0"/>
        </w:tabs>
        <w:ind w:left="110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0"/>
          <w:tab w:val="clear" w:pos="0"/>
        </w:tabs>
        <w:ind w:left="143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760"/>
          <w:tab w:val="clear" w:pos="0"/>
        </w:tabs>
        <w:ind w:left="176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090"/>
          <w:tab w:val="clear" w:pos="0"/>
        </w:tabs>
        <w:ind w:left="209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420"/>
          <w:tab w:val="clear" w:pos="0"/>
        </w:tabs>
        <w:ind w:left="242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0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1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2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50"/>
          <w:tab w:val="clear" w:pos="0"/>
        </w:tabs>
        <w:ind w:left="5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29"/>
          <w:tab w:val="clear" w:pos="0"/>
        </w:tabs>
        <w:ind w:left="829" w:hanging="60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0"/>
          <w:tab w:val="clear" w:pos="0"/>
        </w:tabs>
        <w:ind w:left="880" w:hanging="6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10"/>
          <w:tab w:val="clear" w:pos="0"/>
        </w:tabs>
        <w:ind w:left="1210" w:hanging="99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40"/>
          <w:tab w:val="clear" w:pos="0"/>
        </w:tabs>
        <w:ind w:left="1540" w:hanging="13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70"/>
          <w:tab w:val="clear" w:pos="0"/>
        </w:tabs>
        <w:ind w:left="1870" w:hanging="165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200"/>
          <w:tab w:val="clear" w:pos="0"/>
        </w:tabs>
        <w:ind w:left="2200" w:hanging="19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72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720"/>
          <w:tab w:val="clear" w:pos="0"/>
        </w:tabs>
        <w:ind w:left="720" w:hanging="72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80"/>
          <w:tab w:val="clear" w:pos="0"/>
        </w:tabs>
        <w:ind w:left="1080" w:hanging="108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40"/>
          <w:tab w:val="clear" w:pos="0"/>
        </w:tabs>
        <w:ind w:left="1440" w:hanging="144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440"/>
          <w:tab w:val="clear" w:pos="0"/>
        </w:tabs>
        <w:ind w:left="1440" w:hanging="144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00"/>
          <w:tab w:val="clear" w:pos="0"/>
        </w:tabs>
        <w:ind w:left="1800" w:hanging="180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160"/>
          <w:tab w:val="clear" w:pos="0"/>
        </w:tabs>
        <w:ind w:left="2160" w:hanging="216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160"/>
          <w:tab w:val="clear" w:pos="0"/>
        </w:tabs>
        <w:ind w:left="2160" w:hanging="2160"/>
      </w:pPr>
      <w:rPr>
        <w:rFonts w:ascii="Calibri Light" w:cs="Calibri Light" w:hAnsi="Calibri Light" w:eastAsia="Calibri Light"/>
        <w:color w:val="1f4d78"/>
        <w:position w:val="0"/>
        <w:sz w:val="24"/>
        <w:szCs w:val="24"/>
        <w:u w:color="1f4d78"/>
        <w:rtl w:val="0"/>
      </w:rPr>
    </w:lvl>
  </w:abstractNum>
  <w:abstractNum w:abstractNumId="2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26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27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28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29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0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1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2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3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4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5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6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7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8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9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0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1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2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3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4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5">
    <w:multiLevelType w:val="multilevel"/>
    <w:styleLink w:val="Strich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e-D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0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de-D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46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numbering" w:styleId="List 1">
    <w:name w:val="List 1"/>
    <w:basedOn w:val="Importierter Stil: 1"/>
    <w:next w:val="List 1"/>
    <w:pPr>
      <w:numPr>
        <w:numId w:val="4"/>
      </w:numPr>
    </w:pPr>
  </w:style>
  <w:style w:type="numbering" w:styleId="List 2">
    <w:name w:val="List 2"/>
    <w:basedOn w:val="Importierter Stil: 1"/>
    <w:next w:val="List 2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3">
    <w:name w:val="List 3"/>
    <w:basedOn w:val="Importierter Stil: 2"/>
    <w:next w:val="List 3"/>
    <w:pPr>
      <w:numPr>
        <w:numId w:val="17"/>
      </w:numPr>
    </w:pPr>
  </w:style>
  <w:style w:type="numbering" w:styleId="Importierter Stil: 2">
    <w:name w:val="Importierter Stil: 2"/>
    <w:next w:val="Importierter Stil: 2"/>
    <w:pPr>
      <w:numPr>
        <w:numId w:val="18"/>
      </w:numPr>
    </w:pPr>
  </w:style>
  <w:style w:type="numbering" w:styleId="Strich">
    <w:name w:val="Strich"/>
    <w:next w:val="Strich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