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DF1BE" w14:textId="53565694" w:rsidR="009F66F1" w:rsidRDefault="009F66F1">
      <w:r>
        <w:rPr>
          <w:noProof/>
        </w:rPr>
        <w:drawing>
          <wp:anchor distT="0" distB="0" distL="114300" distR="114300" simplePos="0" relativeHeight="251658240" behindDoc="0" locked="0" layoutInCell="1" allowOverlap="1" wp14:anchorId="0B44C896" wp14:editId="2437FFE9">
            <wp:simplePos x="0" y="0"/>
            <wp:positionH relativeFrom="margin">
              <wp:align>left</wp:align>
            </wp:positionH>
            <wp:positionV relativeFrom="paragraph">
              <wp:posOffset>5143500</wp:posOffset>
            </wp:positionV>
            <wp:extent cx="5591175" cy="4909535"/>
            <wp:effectExtent l="0" t="0" r="0" b="571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366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0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466CFC" wp14:editId="4DB55EC9">
            <wp:extent cx="4467225" cy="4860212"/>
            <wp:effectExtent l="0" t="0" r="0" b="0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365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60" cy="48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F66F1">
        <w:rPr>
          <w:b/>
          <w:bCs/>
          <w:sz w:val="28"/>
          <w:szCs w:val="28"/>
        </w:rPr>
        <w:t>Postać równania oraz jedno z jego rozwiązań:</w:t>
      </w:r>
      <w:r w:rsidRPr="009F66F1">
        <w:rPr>
          <w:b/>
          <w:bCs/>
          <w:sz w:val="28"/>
          <w:szCs w:val="28"/>
        </w:rPr>
        <w:br/>
      </w:r>
      <w:r>
        <w:br/>
      </w:r>
      <w:r>
        <w:br/>
      </w:r>
      <w:r>
        <w:br/>
      </w:r>
      <w:r>
        <w:br/>
      </w:r>
    </w:p>
    <w:p w14:paraId="7FBC8423" w14:textId="5BBDB281" w:rsidR="009F66F1" w:rsidRDefault="009F66F1"/>
    <w:p w14:paraId="1B11AC65" w14:textId="6AC170F9" w:rsidR="009F66F1" w:rsidRDefault="009F66F1"/>
    <w:p w14:paraId="3A2E667F" w14:textId="6E0D8DC5" w:rsidR="009F66F1" w:rsidRDefault="009F66F1"/>
    <w:p w14:paraId="398A6B45" w14:textId="74747462" w:rsidR="009F66F1" w:rsidRDefault="009F66F1"/>
    <w:p w14:paraId="566013B6" w14:textId="20043AF5" w:rsidR="009F66F1" w:rsidRDefault="009F66F1">
      <w:r>
        <w:br/>
      </w:r>
      <w:r>
        <w:br/>
      </w:r>
      <w:r>
        <w:br/>
      </w:r>
    </w:p>
    <w:p w14:paraId="59DA766A" w14:textId="65B2632A" w:rsidR="009F66F1" w:rsidRDefault="009F66F1"/>
    <w:p w14:paraId="1C8966CB" w14:textId="77777777" w:rsidR="009F66F1" w:rsidRDefault="009F66F1"/>
    <w:p w14:paraId="551DD7A2" w14:textId="77777777" w:rsidR="009F66F1" w:rsidRDefault="009F66F1"/>
    <w:p w14:paraId="412AB45A" w14:textId="77777777" w:rsidR="009F66F1" w:rsidRDefault="009F66F1"/>
    <w:p w14:paraId="57248AFF" w14:textId="77777777" w:rsidR="009F66F1" w:rsidRDefault="009F66F1"/>
    <w:p w14:paraId="6DC376CC" w14:textId="77777777" w:rsidR="009F66F1" w:rsidRDefault="009F66F1"/>
    <w:p w14:paraId="785C7CBD" w14:textId="77777777" w:rsidR="009F66F1" w:rsidRDefault="009F66F1"/>
    <w:p w14:paraId="64613A3E" w14:textId="502DE1BB" w:rsidR="009F66F1" w:rsidRDefault="009F66F1">
      <w:r>
        <w:rPr>
          <w:noProof/>
        </w:rPr>
        <w:drawing>
          <wp:anchor distT="0" distB="0" distL="114300" distR="114300" simplePos="0" relativeHeight="251659264" behindDoc="0" locked="0" layoutInCell="1" allowOverlap="1" wp14:anchorId="2B45B032" wp14:editId="149AAD85">
            <wp:simplePos x="0" y="0"/>
            <wp:positionH relativeFrom="column">
              <wp:posOffset>-133350</wp:posOffset>
            </wp:positionH>
            <wp:positionV relativeFrom="paragraph">
              <wp:posOffset>8255</wp:posOffset>
            </wp:positionV>
            <wp:extent cx="5715000" cy="5355923"/>
            <wp:effectExtent l="0" t="0" r="0" b="0"/>
            <wp:wrapNone/>
            <wp:docPr id="2" name="Obraz 2" descr="Obraz zawierający biały, pies, stół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365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5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ED11A" w14:textId="0B399462" w:rsidR="007F338A" w:rsidRDefault="009F66F1">
      <w:r>
        <w:br/>
      </w:r>
      <w:r>
        <w:br w:type="textWrapping" w:clear="all"/>
      </w:r>
    </w:p>
    <w:p w14:paraId="3AFE3816" w14:textId="38AA3ACA" w:rsidR="009F66F1" w:rsidRDefault="009F66F1"/>
    <w:p w14:paraId="759E2648" w14:textId="4F2F7C43" w:rsidR="009F66F1" w:rsidRDefault="009F66F1"/>
    <w:p w14:paraId="6BBEE397" w14:textId="152DFC1D" w:rsidR="009F66F1" w:rsidRDefault="009F66F1"/>
    <w:p w14:paraId="202D9983" w14:textId="1066FA2E" w:rsidR="009F66F1" w:rsidRDefault="009F66F1"/>
    <w:p w14:paraId="5998640B" w14:textId="4642CFB7" w:rsidR="009F66F1" w:rsidRDefault="009F66F1"/>
    <w:p w14:paraId="0C277188" w14:textId="603B1DE9" w:rsidR="009F66F1" w:rsidRDefault="009F66F1"/>
    <w:p w14:paraId="56F753A0" w14:textId="6950151D" w:rsidR="009F66F1" w:rsidRDefault="009F66F1"/>
    <w:p w14:paraId="4046DA45" w14:textId="79304FA5" w:rsidR="009F66F1" w:rsidRDefault="009F66F1"/>
    <w:p w14:paraId="4D6C7130" w14:textId="543F2F34" w:rsidR="009F66F1" w:rsidRDefault="009F66F1"/>
    <w:p w14:paraId="1702C5E5" w14:textId="606E9A29" w:rsidR="009F66F1" w:rsidRDefault="009F66F1"/>
    <w:p w14:paraId="0E1D0B09" w14:textId="0B3D2094" w:rsidR="009F66F1" w:rsidRDefault="009F66F1"/>
    <w:p w14:paraId="43178C1B" w14:textId="7966C671" w:rsidR="009F66F1" w:rsidRDefault="009F66F1"/>
    <w:p w14:paraId="76D7C6B2" w14:textId="4EEE9F5D" w:rsidR="009F66F1" w:rsidRDefault="009F66F1"/>
    <w:p w14:paraId="336480A3" w14:textId="31A7BC7D" w:rsidR="009F66F1" w:rsidRDefault="009F66F1"/>
    <w:p w14:paraId="0AF6E7FF" w14:textId="3D2EDA48" w:rsidR="009F66F1" w:rsidRDefault="009F66F1"/>
    <w:p w14:paraId="4978E249" w14:textId="3D8DD419" w:rsidR="009F66F1" w:rsidRDefault="009F66F1"/>
    <w:p w14:paraId="050EAB29" w14:textId="0EC6C9CE" w:rsidR="009F66F1" w:rsidRPr="009F66F1" w:rsidRDefault="009F66F1">
      <w:pPr>
        <w:rPr>
          <w:b/>
          <w:bCs/>
          <w:sz w:val="28"/>
          <w:szCs w:val="28"/>
        </w:rPr>
      </w:pPr>
      <w:r w:rsidRPr="009F66F1">
        <w:rPr>
          <w:b/>
          <w:bCs/>
          <w:sz w:val="28"/>
          <w:szCs w:val="28"/>
        </w:rPr>
        <w:t xml:space="preserve">Czarna seria punktów oznacza kolejne rozwiązania równania nieliniowego – ostatni punkt z serii jest niewidoczny, ponieważ pokrywa się on z punktem z serii danych dla metody siecznych. Punkty pomalowane na fioletowo odpowiadają kolejnym rozwiązaniom równania metodą siecznych.  </w:t>
      </w:r>
      <w:bookmarkStart w:id="0" w:name="_GoBack"/>
      <w:bookmarkEnd w:id="0"/>
    </w:p>
    <w:sectPr w:rsidR="009F66F1" w:rsidRPr="009F66F1" w:rsidSect="009F66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0A"/>
    <w:rsid w:val="00783038"/>
    <w:rsid w:val="007F338A"/>
    <w:rsid w:val="009F66F1"/>
    <w:rsid w:val="00B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77CC"/>
  <w15:chartTrackingRefBased/>
  <w15:docId w15:val="{2A084F8E-8E26-4918-B119-5B155248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</cp:revision>
  <dcterms:created xsi:type="dcterms:W3CDTF">2020-04-22T21:47:00Z</dcterms:created>
  <dcterms:modified xsi:type="dcterms:W3CDTF">2020-04-22T21:47:00Z</dcterms:modified>
</cp:coreProperties>
</file>