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Mean-Reverting and Trending Portfolios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Strategy Overview</w:t>
      </w:r>
    </w:p>
    <w:p>
      <w:pPr>
        <w:pStyle w:val="TextBody"/>
        <w:bidi w:val="0"/>
        <w:jc w:val="left"/>
        <w:rPr/>
      </w:pPr>
      <w:r>
        <w:rPr/>
        <w:t xml:space="preserve">This document outlines a trading strategy by construction a portfolio, consisting of US equities, such that the </w:t>
      </w:r>
      <w:r>
        <w:rPr/>
        <w:t xml:space="preserve">historical </w:t>
      </w:r>
      <w:r>
        <w:rPr/>
        <w:t xml:space="preserve">portfolio value shows a mean-reverting or trending pattern. </w:t>
      </w:r>
      <w:r>
        <w:rPr/>
        <w:t xml:space="preserve">The strategy is back-tested in Python and implemented in C++ utilising Interactive Brokers (IBKR) API infrastructure to obtain real time market data and execution. </w:t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Heading2"/>
        <w:bidi w:val="0"/>
        <w:jc w:val="left"/>
        <w:rPr/>
      </w:pPr>
      <w:r>
        <w:rPr/>
        <w:t>S</w:t>
      </w:r>
      <w:r>
        <w:rPr/>
        <w:t>trategy Details</w:t>
      </w:r>
    </w:p>
    <w:p>
      <w:pPr>
        <w:pStyle w:val="Heading3"/>
        <w:bidi w:val="0"/>
        <w:jc w:val="left"/>
        <w:rPr/>
      </w:pPr>
      <w:r>
        <w:rPr/>
        <w:t>S</w:t>
      </w:r>
      <w:r>
        <w:rPr/>
        <w:t>tock Selection</w:t>
      </w:r>
    </w:p>
    <w:p>
      <w:pPr>
        <w:pStyle w:val="TextBody"/>
        <w:bidi w:val="0"/>
        <w:jc w:val="left"/>
        <w:rPr/>
      </w:pPr>
      <w:r>
        <w:rPr/>
        <w:t xml:space="preserve">55 US Equity stocks are selected </w:t>
      </w:r>
      <w:r>
        <w:rPr/>
        <w:t>and 10 are selected for portfolio constructions. The 10 stocks are selected using Principal Component Analysis (PCA) and sele</w:t>
      </w:r>
      <w:r>
        <w:rPr/>
        <w:t>c</w:t>
      </w:r>
      <w:r>
        <w:rPr/>
        <w:t xml:space="preserve">t the 10 stocks with the lowest variance. </w:t>
      </w:r>
      <w:r>
        <w:rPr/>
        <w:t xml:space="preserve">Selecting the lowest variance ensure a smooth portfolio values time series with minimal noise to show the mean-reverting or trend pattern. </w:t>
      </w:r>
    </w:p>
    <w:p>
      <w:pPr>
        <w:pStyle w:val="TextBody"/>
        <w:bidi w:val="0"/>
        <w:jc w:val="left"/>
        <w:rPr/>
      </w:pPr>
      <w:r>
        <w:rPr/>
        <w:t>Several five stocks combinations are selected from the 10 stocks, where each combination represent a unique portfolio.</w:t>
      </w:r>
    </w:p>
    <w:p>
      <w:pPr>
        <w:pStyle w:val="Heading3"/>
        <w:bidi w:val="0"/>
        <w:jc w:val="left"/>
        <w:rPr/>
      </w:pPr>
      <w:r>
        <w:rPr/>
        <w:t xml:space="preserve">Portfolio </w:t>
      </w:r>
      <w:r>
        <w:rPr/>
        <w:t>Calibration</w:t>
      </w:r>
    </w:p>
    <w:p>
      <w:pPr>
        <w:pStyle w:val="TextBody"/>
        <w:bidi w:val="0"/>
        <w:jc w:val="left"/>
        <w:rPr/>
      </w:pPr>
      <w:r>
        <w:rPr/>
        <w:t>Each stock in a portfolio is assign a weight</w:t>
      </w:r>
      <w:r>
        <w:rPr>
          <w:rStyle w:val="FootnoteAnchor"/>
        </w:rPr>
        <w:footnoteReference w:id="2"/>
      </w:r>
      <w:r>
        <w:rPr/>
        <w:t xml:space="preserve">, where each weight represent the amount of stocks to hold. In this part of the modelling, I have assume that the portfolio is able to hold a fraction of stocks. The stocks amount will be converted to an integer amount in the back-testing process, which will depend on the investment amount and stock price. </w:t>
      </w:r>
    </w:p>
    <w:p>
      <w:pPr>
        <w:pStyle w:val="TextBody"/>
        <w:bidi w:val="0"/>
        <w:jc w:val="left"/>
        <w:rPr/>
      </w:pPr>
      <w:r>
        <w:rPr/>
        <w:t xml:space="preserve">The calibration involved smoothing the historical portfolio value time series using Savitzky-Golay filter </w:t>
      </w:r>
      <w:r>
        <w:rPr/>
        <w:t>with window size of 31 and polyorder of 10</w:t>
      </w:r>
      <w:r>
        <w:rPr/>
        <w:t xml:space="preserve">. The filter is used to smooth the time series while preserving features such as peak, height, width, and position. </w:t>
      </w:r>
      <w:r>
        <w:rPr/>
        <w:t xml:space="preserve">This smoothing model is suitable for low noise time series, which I have chosen using the PCA method.  </w:t>
      </w:r>
    </w:p>
    <w:p>
      <w:pPr>
        <w:pStyle w:val="TextBody"/>
        <w:bidi w:val="0"/>
        <w:jc w:val="left"/>
        <w:rPr/>
      </w:pPr>
      <w:r>
        <w:rPr/>
        <w:t xml:space="preserve">The smoothed time series are then calibrated to Ornstein-Ublenbeck (OU) process using method-of-moment. </w:t>
      </w:r>
      <w:r>
        <w:rPr/>
        <w:t xml:space="preserve">Method-of-moment involved matching the empirical moments of the observed data to the theoretical moments of OU process. 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The calibration is performed by maximising the OU speed of reversion (theta) and minimising the volatility. 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bidi w:val="0"/>
        <w:jc w:val="left"/>
        <w:rPr/>
      </w:pPr>
      <w:r>
        <w:rPr>
          <w:rStyle w:val="FootnoteCharacters"/>
        </w:rPr>
        <w:footnoteRef/>
      </w:r>
      <w:r>
        <w:rPr/>
        <w:tab/>
        <w:t xml:space="preserve">The total weight in each portfolio sums to 1.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313</Words>
  <Characters>1718</Characters>
  <CharactersWithSpaces>2023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2025-07-08T13:55:52Z</dcterms:created>
  <dc:creator/>
  <dc:description/>
  <dc:language>en-AU</dc:language>
  <cp:lastModifiedBy/>
  <dcterms:modified xsi:type="dcterms:W3CDTF">2025-07-08T16:35:47Z</dcterms:modified>
  <cp:revision>3</cp:revision>
  <dc:subject/>
  <dc:title/>
</cp:coreProperties>
</file>