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F0" w:rsidRDefault="00D13AF0" w:rsidP="00092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Objective</w:t>
      </w:r>
      <w:r w:rsidR="00D327A5">
        <w:rPr>
          <w:rFonts w:ascii="Arial" w:hAnsi="Arial" w:cs="Arial"/>
          <w:sz w:val="24"/>
          <w:szCs w:val="24"/>
        </w:rPr>
        <w:t xml:space="preserve"> </w:t>
      </w:r>
    </w:p>
    <w:p w:rsidR="00D327A5" w:rsidRDefault="00D327A5" w:rsidP="00D13A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exercise is to investigate </w:t>
      </w:r>
      <w:r w:rsidR="0099199B">
        <w:rPr>
          <w:rFonts w:ascii="Arial" w:hAnsi="Arial" w:cs="Arial"/>
        </w:rPr>
        <w:t xml:space="preserve">the use of a bus bridge to interface the NIOS II with an external component, the use of Altera’s </w:t>
      </w:r>
      <w:proofErr w:type="spellStart"/>
      <w:r w:rsidR="00D13AF0">
        <w:rPr>
          <w:rFonts w:ascii="Arial" w:hAnsi="Arial" w:cs="Arial"/>
        </w:rPr>
        <w:t>MegaWizard</w:t>
      </w:r>
      <w:proofErr w:type="spellEnd"/>
      <w:r w:rsidR="00D13AF0">
        <w:rPr>
          <w:rFonts w:ascii="Arial" w:hAnsi="Arial" w:cs="Arial"/>
        </w:rPr>
        <w:t xml:space="preserve"> Plug-in Manager</w:t>
      </w:r>
      <w:r w:rsidR="0099199B">
        <w:rPr>
          <w:rFonts w:ascii="Arial" w:hAnsi="Arial" w:cs="Arial"/>
        </w:rPr>
        <w:t xml:space="preserve"> to create a RAM module and the creation of an arbitration scheme to manage two components writing to the same RAM location.</w:t>
      </w:r>
    </w:p>
    <w:p w:rsidR="00D13AF0" w:rsidRDefault="00D13AF0" w:rsidP="00D13AF0">
      <w:pPr>
        <w:spacing w:line="276" w:lineRule="auto"/>
        <w:rPr>
          <w:rFonts w:ascii="Arial" w:hAnsi="Arial" w:cs="Arial"/>
        </w:rPr>
      </w:pPr>
    </w:p>
    <w:p w:rsidR="00D13AF0" w:rsidRDefault="000928C6" w:rsidP="00D13AF0">
      <w:pPr>
        <w:tabs>
          <w:tab w:val="right" w:pos="9900"/>
        </w:tabs>
        <w:overflowPunct w:val="0"/>
        <w:autoSpaceDE w:val="0"/>
        <w:autoSpaceDN w:val="0"/>
        <w:adjustRightInd w:val="0"/>
        <w:textAlignment w:val="baseline"/>
        <w:outlineLvl w:val="0"/>
        <w:rPr>
          <w:rFonts w:ascii="Arial" w:hAnsi="Arial"/>
          <w:b/>
          <w:sz w:val="24"/>
        </w:rPr>
      </w:pPr>
      <w:r w:rsidRPr="000928C6">
        <w:rPr>
          <w:rFonts w:ascii="Arial" w:hAnsi="Arial"/>
          <w:b/>
          <w:sz w:val="24"/>
        </w:rPr>
        <w:t>Technical Objective</w:t>
      </w:r>
    </w:p>
    <w:p w:rsidR="000928C6" w:rsidRDefault="000928C6" w:rsidP="00D13AF0">
      <w:pPr>
        <w:tabs>
          <w:tab w:val="right" w:pos="9900"/>
        </w:tabs>
        <w:overflowPunct w:val="0"/>
        <w:autoSpaceDE w:val="0"/>
        <w:autoSpaceDN w:val="0"/>
        <w:adjustRightInd w:val="0"/>
        <w:spacing w:line="276" w:lineRule="auto"/>
        <w:textAlignment w:val="baseline"/>
        <w:outlineLvl w:val="0"/>
        <w:rPr>
          <w:rFonts w:ascii="Arial" w:hAnsi="Arial" w:cs="Arial"/>
        </w:rPr>
      </w:pPr>
      <w:r w:rsidRPr="000928C6">
        <w:rPr>
          <w:rFonts w:ascii="Arial" w:hAnsi="Arial"/>
        </w:rPr>
        <w:t xml:space="preserve">The technical objective of this </w:t>
      </w:r>
      <w:r>
        <w:rPr>
          <w:rFonts w:ascii="Arial" w:hAnsi="Arial"/>
        </w:rPr>
        <w:t>demonstration</w:t>
      </w:r>
      <w:r w:rsidRPr="000928C6">
        <w:rPr>
          <w:rFonts w:ascii="Arial" w:hAnsi="Arial"/>
        </w:rPr>
        <w:t xml:space="preserve"> is to learn how to communicate using a bus. In the designs generated by Altera’s QSYS system builder, the </w:t>
      </w:r>
      <w:proofErr w:type="spellStart"/>
      <w:r w:rsidRPr="000928C6">
        <w:rPr>
          <w:rFonts w:ascii="Arial" w:hAnsi="Arial"/>
        </w:rPr>
        <w:t>Nios</w:t>
      </w:r>
      <w:proofErr w:type="spellEnd"/>
      <w:r w:rsidRPr="000928C6">
        <w:rPr>
          <w:rFonts w:ascii="Arial" w:hAnsi="Arial"/>
        </w:rPr>
        <w:t xml:space="preserve"> II processor connects to peripheral devices by means of the Avalon Switch Fabric. </w:t>
      </w:r>
      <w:r w:rsidRPr="000928C6">
        <w:rPr>
          <w:rFonts w:ascii="Arial" w:hAnsi="Arial" w:cs="Arial"/>
        </w:rPr>
        <w:t xml:space="preserve">To connect to the switch fabric, </w:t>
      </w:r>
      <w:r w:rsidR="00D13AF0">
        <w:rPr>
          <w:rFonts w:ascii="Arial" w:hAnsi="Arial" w:cs="Arial"/>
        </w:rPr>
        <w:t>previous demonstrations and labs required the creation of a</w:t>
      </w:r>
      <w:r>
        <w:rPr>
          <w:rFonts w:ascii="Arial" w:hAnsi="Arial" w:cs="Arial"/>
        </w:rPr>
        <w:t xml:space="preserve"> </w:t>
      </w:r>
      <w:r w:rsidR="00D13AF0">
        <w:rPr>
          <w:rFonts w:ascii="Arial" w:hAnsi="Arial" w:cs="Arial"/>
        </w:rPr>
        <w:t>QSYS custom component</w:t>
      </w:r>
      <w:r w:rsidRPr="000928C6">
        <w:rPr>
          <w:rFonts w:ascii="Arial" w:hAnsi="Arial" w:cs="Arial"/>
        </w:rPr>
        <w:t xml:space="preserve">. To make it possible to investigate the bus communication, without requiring the creation of a </w:t>
      </w:r>
      <w:r>
        <w:rPr>
          <w:rFonts w:ascii="Arial" w:hAnsi="Arial" w:cs="Arial"/>
        </w:rPr>
        <w:t>custom</w:t>
      </w:r>
      <w:r w:rsidRPr="000928C6">
        <w:rPr>
          <w:rFonts w:ascii="Arial" w:hAnsi="Arial" w:cs="Arial"/>
        </w:rPr>
        <w:t xml:space="preserve"> component, this exercise will use the Avalon to External Bus Bridge component. The bridge allows the designer to create a peripheral device and connects it to the </w:t>
      </w:r>
      <w:proofErr w:type="spellStart"/>
      <w:r w:rsidRPr="000928C6">
        <w:rPr>
          <w:rFonts w:ascii="Arial" w:hAnsi="Arial" w:cs="Arial"/>
        </w:rPr>
        <w:t>N</w:t>
      </w:r>
      <w:r w:rsidR="00824DB5">
        <w:rPr>
          <w:rFonts w:ascii="Arial" w:hAnsi="Arial" w:cs="Arial"/>
        </w:rPr>
        <w:t>ios</w:t>
      </w:r>
      <w:proofErr w:type="spellEnd"/>
      <w:r w:rsidR="00824DB5">
        <w:rPr>
          <w:rFonts w:ascii="Arial" w:hAnsi="Arial" w:cs="Arial"/>
        </w:rPr>
        <w:t xml:space="preserve"> II system in the </w:t>
      </w:r>
      <w:proofErr w:type="spellStart"/>
      <w:r w:rsidR="00824DB5">
        <w:rPr>
          <w:rFonts w:ascii="Arial" w:hAnsi="Arial" w:cs="Arial"/>
        </w:rPr>
        <w:t>Quartus</w:t>
      </w:r>
      <w:proofErr w:type="spellEnd"/>
      <w:r w:rsidR="00824DB5">
        <w:rPr>
          <w:rFonts w:ascii="Arial" w:hAnsi="Arial" w:cs="Arial"/>
        </w:rPr>
        <w:t xml:space="preserve"> </w:t>
      </w:r>
      <w:r w:rsidRPr="000928C6">
        <w:rPr>
          <w:rFonts w:ascii="Arial" w:hAnsi="Arial" w:cs="Arial"/>
        </w:rPr>
        <w:t xml:space="preserve">software. </w:t>
      </w:r>
      <w:r w:rsidR="00D13AF0">
        <w:rPr>
          <w:rFonts w:ascii="Arial" w:hAnsi="Arial" w:cs="Arial"/>
        </w:rPr>
        <w:t>The Avalon to External Bus Bridge</w:t>
      </w:r>
      <w:r w:rsidRPr="000928C6">
        <w:rPr>
          <w:rFonts w:ascii="Arial" w:hAnsi="Arial" w:cs="Arial"/>
        </w:rPr>
        <w:t xml:space="preserve"> creates a bus-like interface to which one or more “slave” peripherals can be connected.</w:t>
      </w:r>
    </w:p>
    <w:p w:rsidR="00D13AF0" w:rsidRPr="00D13AF0" w:rsidRDefault="00D13AF0" w:rsidP="00D13AF0">
      <w:pPr>
        <w:tabs>
          <w:tab w:val="right" w:pos="9900"/>
        </w:tabs>
        <w:overflowPunct w:val="0"/>
        <w:autoSpaceDE w:val="0"/>
        <w:autoSpaceDN w:val="0"/>
        <w:adjustRightInd w:val="0"/>
        <w:spacing w:line="276" w:lineRule="auto"/>
        <w:textAlignment w:val="baseline"/>
        <w:outlineLvl w:val="0"/>
        <w:rPr>
          <w:rFonts w:ascii="Arial" w:hAnsi="Arial"/>
          <w:b/>
          <w:sz w:val="24"/>
        </w:rPr>
      </w:pPr>
    </w:p>
    <w:p w:rsidR="00D13AF0" w:rsidRDefault="000928C6" w:rsidP="00D13AF0">
      <w:pPr>
        <w:keepNext/>
        <w:tabs>
          <w:tab w:val="right" w:pos="9900"/>
        </w:tabs>
        <w:overflowPunct w:val="0"/>
        <w:autoSpaceDE w:val="0"/>
        <w:autoSpaceDN w:val="0"/>
        <w:adjustRightInd w:val="0"/>
        <w:textAlignment w:val="baseline"/>
        <w:outlineLvl w:val="1"/>
        <w:rPr>
          <w:rFonts w:ascii="Arial" w:hAnsi="Arial" w:cs="Arial"/>
          <w:b/>
          <w:sz w:val="22"/>
        </w:rPr>
      </w:pPr>
      <w:r w:rsidRPr="000928C6">
        <w:rPr>
          <w:rFonts w:ascii="Arial" w:hAnsi="Arial" w:cs="Arial"/>
          <w:b/>
          <w:sz w:val="24"/>
          <w:szCs w:val="24"/>
        </w:rPr>
        <w:t>Overview</w:t>
      </w:r>
    </w:p>
    <w:p w:rsidR="000928C6" w:rsidRPr="000928C6" w:rsidRDefault="000928C6" w:rsidP="00D13AF0">
      <w:pPr>
        <w:keepNext/>
        <w:tabs>
          <w:tab w:val="right" w:pos="9900"/>
        </w:tabs>
        <w:overflowPunct w:val="0"/>
        <w:autoSpaceDE w:val="0"/>
        <w:autoSpaceDN w:val="0"/>
        <w:adjustRightInd w:val="0"/>
        <w:spacing w:line="276" w:lineRule="auto"/>
        <w:textAlignment w:val="baseline"/>
        <w:outlineLvl w:val="1"/>
        <w:rPr>
          <w:rFonts w:ascii="Arial" w:hAnsi="Arial" w:cs="Arial"/>
          <w:b/>
          <w:sz w:val="22"/>
        </w:rPr>
      </w:pPr>
      <w:r w:rsidRPr="000928C6">
        <w:rPr>
          <w:rFonts w:ascii="Arial" w:hAnsi="Arial"/>
        </w:rPr>
        <w:t xml:space="preserve">This </w:t>
      </w:r>
      <w:r w:rsidR="00FE2737">
        <w:rPr>
          <w:rFonts w:ascii="Arial" w:hAnsi="Arial"/>
        </w:rPr>
        <w:t xml:space="preserve">demonstration </w:t>
      </w:r>
      <w:r w:rsidRPr="000928C6">
        <w:rPr>
          <w:rFonts w:ascii="Arial" w:hAnsi="Arial"/>
        </w:rPr>
        <w:t>is broken into multiple parts. Each part builds on the previous part so</w:t>
      </w:r>
      <w:r w:rsidR="00FE2737">
        <w:rPr>
          <w:rFonts w:ascii="Arial" w:hAnsi="Arial"/>
        </w:rPr>
        <w:t xml:space="preserve"> you must do all the steps in or</w:t>
      </w:r>
      <w:r w:rsidRPr="000928C6">
        <w:rPr>
          <w:rFonts w:ascii="Arial" w:hAnsi="Arial"/>
        </w:rPr>
        <w:t>der. Read the instructions carefully and do not skip any steps.</w:t>
      </w:r>
    </w:p>
    <w:p w:rsidR="000928C6" w:rsidRPr="000928C6" w:rsidRDefault="000928C6" w:rsidP="00D13AF0">
      <w:pPr>
        <w:overflowPunct w:val="0"/>
        <w:autoSpaceDE w:val="0"/>
        <w:autoSpaceDN w:val="0"/>
        <w:adjustRightInd w:val="0"/>
        <w:spacing w:before="120" w:after="120" w:line="276" w:lineRule="auto"/>
        <w:textAlignment w:val="baseline"/>
        <w:rPr>
          <w:rFonts w:ascii="Arial" w:hAnsi="Arial"/>
        </w:rPr>
      </w:pPr>
      <w:r w:rsidRPr="000928C6">
        <w:rPr>
          <w:rFonts w:ascii="Arial" w:hAnsi="Arial"/>
        </w:rPr>
        <w:t xml:space="preserve">The external bus signals and timing information </w:t>
      </w:r>
      <w:r>
        <w:rPr>
          <w:rFonts w:ascii="Arial" w:hAnsi="Arial"/>
        </w:rPr>
        <w:t xml:space="preserve">of the Avalon to External Bus Bridge is shown in </w:t>
      </w:r>
      <w:r w:rsidRPr="000928C6">
        <w:rPr>
          <w:rFonts w:ascii="Arial" w:hAnsi="Arial"/>
        </w:rPr>
        <w:fldChar w:fldCharType="begin"/>
      </w:r>
      <w:r w:rsidRPr="000928C6">
        <w:rPr>
          <w:rFonts w:ascii="Arial" w:hAnsi="Arial"/>
        </w:rPr>
        <w:instrText xml:space="preserve"> REF _Ref326949086 </w:instrText>
      </w:r>
      <w:r>
        <w:rPr>
          <w:rFonts w:ascii="Arial" w:hAnsi="Arial"/>
        </w:rPr>
        <w:instrText xml:space="preserve"> \* MERGEFORMAT </w:instrText>
      </w:r>
      <w:r w:rsidRPr="000928C6">
        <w:rPr>
          <w:rFonts w:ascii="Arial" w:hAnsi="Arial"/>
        </w:rPr>
        <w:fldChar w:fldCharType="separate"/>
      </w:r>
      <w:r w:rsidRPr="000928C6">
        <w:rPr>
          <w:rFonts w:ascii="Arial" w:hAnsi="Arial"/>
        </w:rPr>
        <w:t xml:space="preserve">Figure </w:t>
      </w:r>
      <w:r w:rsidRPr="000928C6">
        <w:rPr>
          <w:rFonts w:ascii="Arial" w:hAnsi="Arial"/>
          <w:noProof/>
        </w:rPr>
        <w:t>1</w:t>
      </w:r>
      <w:r w:rsidRPr="000928C6">
        <w:rPr>
          <w:rFonts w:ascii="Arial" w:hAnsi="Arial"/>
          <w:noProof/>
        </w:rPr>
        <w:fldChar w:fldCharType="end"/>
      </w:r>
      <w:r w:rsidRPr="000928C6">
        <w:rPr>
          <w:rFonts w:ascii="Arial" w:hAnsi="Arial"/>
        </w:rPr>
        <w:t xml:space="preserve"> below. The required signals are: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26"/>
        <w:gridCol w:w="830"/>
        <w:gridCol w:w="7074"/>
      </w:tblGrid>
      <w:tr w:rsidR="000928C6" w:rsidRPr="000928C6" w:rsidTr="00B92508">
        <w:trPr>
          <w:cantSplit/>
          <w:tblHeader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widowControl w:val="0"/>
              <w:shd w:val="pct12" w:color="auto" w:fill="auto"/>
              <w:rPr>
                <w:rFonts w:ascii="Times" w:hAnsi="Times"/>
                <w:b/>
                <w:sz w:val="19"/>
                <w:szCs w:val="19"/>
              </w:rPr>
            </w:pPr>
            <w:r w:rsidRPr="000928C6">
              <w:rPr>
                <w:rFonts w:ascii="Times" w:hAnsi="Times"/>
                <w:b/>
                <w:sz w:val="24"/>
              </w:rPr>
              <w:t>Signal Name</w:t>
            </w:r>
          </w:p>
        </w:tc>
        <w:tc>
          <w:tcPr>
            <w:tcW w:w="445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widowControl w:val="0"/>
              <w:shd w:val="pct12" w:color="auto" w:fill="auto"/>
              <w:rPr>
                <w:rFonts w:ascii="Times" w:hAnsi="Times"/>
                <w:b/>
                <w:sz w:val="24"/>
              </w:rPr>
            </w:pPr>
            <w:r w:rsidRPr="000928C6">
              <w:rPr>
                <w:rFonts w:ascii="Times" w:hAnsi="Times"/>
                <w:b/>
                <w:sz w:val="24"/>
              </w:rPr>
              <w:t>Size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widowControl w:val="0"/>
              <w:shd w:val="pct12" w:color="auto" w:fill="auto"/>
              <w:rPr>
                <w:rFonts w:ascii="Times" w:hAnsi="Times"/>
                <w:b/>
                <w:sz w:val="19"/>
                <w:szCs w:val="19"/>
              </w:rPr>
            </w:pPr>
            <w:r w:rsidRPr="000928C6">
              <w:rPr>
                <w:rFonts w:ascii="Times" w:hAnsi="Times"/>
                <w:b/>
                <w:sz w:val="24"/>
              </w:rPr>
              <w:t>Description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Address</w:t>
            </w:r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</w:rPr>
            </w:pPr>
            <w:r w:rsidRPr="000928C6">
              <w:rPr>
                <w:rFonts w:ascii="Times" w:hAnsi="Times"/>
              </w:rPr>
              <w:t>k-bit</w:t>
            </w:r>
          </w:p>
          <w:p w:rsidR="000928C6" w:rsidRPr="000928C6" w:rsidRDefault="000928C6" w:rsidP="000928C6">
            <w:pPr>
              <w:rPr>
                <w:rFonts w:ascii="Times" w:hAnsi="Times"/>
              </w:rPr>
            </w:pPr>
            <w:r w:rsidRPr="000928C6">
              <w:rPr>
                <w:rFonts w:ascii="Times" w:hAnsi="Times"/>
              </w:rPr>
              <w:t>(up to 32)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 xml:space="preserve">This is the address where the data is to be transferred to or from. The address is aligned to the data size. For 32-bit data, the address bits </w:t>
            </w:r>
            <w:proofErr w:type="gramStart"/>
            <w:r w:rsidRPr="000928C6">
              <w:rPr>
                <w:rFonts w:ascii="Times" w:hAnsi="Times"/>
                <w:iCs/>
              </w:rPr>
              <w:t>Address[</w:t>
            </w:r>
            <w:proofErr w:type="gramEnd"/>
            <w:r w:rsidRPr="000928C6">
              <w:rPr>
                <w:rFonts w:ascii="Times" w:hAnsi="Times"/>
                <w:iCs/>
              </w:rPr>
              <w:t>1:0]</w:t>
            </w:r>
            <w:r w:rsidRPr="000928C6">
              <w:rPr>
                <w:rFonts w:ascii="CMR7" w:hAnsi="CMR7" w:cs="CMR7"/>
                <w:sz w:val="14"/>
                <w:szCs w:val="14"/>
              </w:rPr>
              <w:t xml:space="preserve"> </w:t>
            </w:r>
            <w:r w:rsidRPr="000928C6">
              <w:rPr>
                <w:rFonts w:ascii="Times" w:hAnsi="Times"/>
              </w:rPr>
              <w:t>are equal to 0. The byte-enable signals can be used to transfer less than 4 bytes</w:t>
            </w:r>
            <w:r w:rsidRPr="000928C6">
              <w:rPr>
                <w:rFonts w:ascii="Times" w:hAnsi="Times"/>
                <w:sz w:val="19"/>
                <w:szCs w:val="19"/>
              </w:rPr>
              <w:t xml:space="preserve">. 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right="72"/>
              <w:rPr>
                <w:rFonts w:ascii="Times" w:hAnsi="Times"/>
                <w:sz w:val="19"/>
                <w:szCs w:val="19"/>
              </w:rPr>
            </w:pPr>
            <w:proofErr w:type="spellStart"/>
            <w:r w:rsidRPr="000928C6">
              <w:rPr>
                <w:rFonts w:ascii="Times" w:hAnsi="Times"/>
              </w:rPr>
              <w:t>BusEnable</w:t>
            </w:r>
            <w:proofErr w:type="spellEnd"/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  <w:sz w:val="19"/>
                <w:szCs w:val="19"/>
              </w:rPr>
              <w:t>1-bit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Indicates that all other signals are valid, and a data transfer should occur.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  <w:sz w:val="19"/>
                <w:szCs w:val="19"/>
              </w:rPr>
              <w:t>RW</w:t>
            </w:r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  <w:sz w:val="19"/>
                <w:szCs w:val="19"/>
              </w:rPr>
              <w:t>1-bit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Indicates whether the data transfer is a Read (1) or a Write (0) operation.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Del="00AE447F" w:rsidRDefault="000928C6" w:rsidP="000928C6">
            <w:pPr>
              <w:ind w:right="72"/>
              <w:rPr>
                <w:rFonts w:ascii="Times" w:hAnsi="Times"/>
                <w:sz w:val="19"/>
                <w:szCs w:val="19"/>
              </w:rPr>
            </w:pPr>
            <w:proofErr w:type="spellStart"/>
            <w:r w:rsidRPr="000928C6">
              <w:rPr>
                <w:rFonts w:ascii="Times" w:hAnsi="Times"/>
              </w:rPr>
              <w:t>ByteEnable</w:t>
            </w:r>
            <w:proofErr w:type="spellEnd"/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  <w:b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16, 8, 4, 2 or 1 bits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Each bit indicates whether or not the corresponding byte should be read or written. These signals are active high.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right="72"/>
              <w:rPr>
                <w:rFonts w:ascii="Times" w:hAnsi="Times"/>
              </w:rPr>
            </w:pPr>
            <w:proofErr w:type="spellStart"/>
            <w:r w:rsidRPr="000928C6">
              <w:rPr>
                <w:rFonts w:ascii="Times" w:hAnsi="Times"/>
              </w:rPr>
              <w:t>WriteData</w:t>
            </w:r>
            <w:proofErr w:type="spellEnd"/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128, 64, 32, 16 or 8 bits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The data to be written to the peripheral device during a Write transfer.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right="72"/>
              <w:rPr>
                <w:rFonts w:ascii="Times" w:hAnsi="Times"/>
              </w:rPr>
            </w:pPr>
            <w:r w:rsidRPr="000928C6">
              <w:rPr>
                <w:rFonts w:ascii="Times" w:hAnsi="Times"/>
              </w:rPr>
              <w:t>Acknowledge</w:t>
            </w:r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</w:rPr>
            </w:pPr>
            <w:r w:rsidRPr="000928C6">
              <w:rPr>
                <w:rFonts w:ascii="Times" w:hAnsi="Times"/>
                <w:sz w:val="19"/>
                <w:szCs w:val="19"/>
              </w:rPr>
              <w:t>1-bit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Used by the peripheral device to indicate that it has completed the data transfer.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right="72"/>
              <w:rPr>
                <w:rFonts w:ascii="Times" w:hAnsi="Times"/>
              </w:rPr>
            </w:pPr>
            <w:proofErr w:type="spellStart"/>
            <w:r w:rsidRPr="000928C6">
              <w:rPr>
                <w:rFonts w:ascii="Times" w:hAnsi="Times"/>
              </w:rPr>
              <w:t>ReadData</w:t>
            </w:r>
            <w:proofErr w:type="spellEnd"/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</w:rPr>
            </w:pPr>
            <w:r w:rsidRPr="000928C6">
              <w:rPr>
                <w:rFonts w:ascii="Times" w:hAnsi="Times"/>
              </w:rPr>
              <w:t>128, 64, 32, 16 or 8 bits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  <w:sz w:val="19"/>
                <w:szCs w:val="19"/>
              </w:rPr>
            </w:pPr>
            <w:r w:rsidRPr="000928C6">
              <w:rPr>
                <w:rFonts w:ascii="Times" w:hAnsi="Times"/>
              </w:rPr>
              <w:t>The data that is read from the peripheral device during a Read transfer.</w:t>
            </w:r>
          </w:p>
        </w:tc>
      </w:tr>
      <w:tr w:rsidR="000928C6" w:rsidRPr="000928C6" w:rsidTr="00B92508">
        <w:trPr>
          <w:cantSplit/>
          <w:jc w:val="center"/>
        </w:trPr>
        <w:tc>
          <w:tcPr>
            <w:tcW w:w="764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right="72"/>
              <w:rPr>
                <w:rFonts w:ascii="Times" w:hAnsi="Times"/>
              </w:rPr>
            </w:pPr>
            <w:r w:rsidRPr="000928C6">
              <w:rPr>
                <w:rFonts w:ascii="Times" w:hAnsi="Times"/>
              </w:rPr>
              <w:t>IRQ</w:t>
            </w:r>
          </w:p>
        </w:tc>
        <w:tc>
          <w:tcPr>
            <w:tcW w:w="445" w:type="pct"/>
          </w:tcPr>
          <w:p w:rsidR="000928C6" w:rsidRPr="000928C6" w:rsidRDefault="000928C6" w:rsidP="000928C6">
            <w:pPr>
              <w:rPr>
                <w:rFonts w:ascii="Times" w:hAnsi="Times"/>
              </w:rPr>
            </w:pPr>
            <w:r w:rsidRPr="000928C6">
              <w:rPr>
                <w:rFonts w:ascii="Times" w:hAnsi="Times"/>
              </w:rPr>
              <w:t>1 bit</w:t>
            </w:r>
          </w:p>
        </w:tc>
        <w:tc>
          <w:tcPr>
            <w:tcW w:w="3791" w:type="pct"/>
            <w:tcMar>
              <w:left w:w="0" w:type="dxa"/>
              <w:right w:w="0" w:type="dxa"/>
            </w:tcMar>
          </w:tcPr>
          <w:p w:rsidR="000928C6" w:rsidRPr="000928C6" w:rsidRDefault="000928C6" w:rsidP="000928C6">
            <w:pPr>
              <w:ind w:left="108" w:right="72"/>
              <w:rPr>
                <w:rFonts w:ascii="Times" w:hAnsi="Times"/>
              </w:rPr>
            </w:pPr>
            <w:r w:rsidRPr="000928C6">
              <w:rPr>
                <w:rFonts w:ascii="Times" w:hAnsi="Times"/>
              </w:rPr>
              <w:t xml:space="preserve">Used by the peripheral device to interrupt the </w:t>
            </w:r>
            <w:proofErr w:type="spellStart"/>
            <w:r w:rsidRPr="000928C6">
              <w:rPr>
                <w:rFonts w:ascii="Times" w:hAnsi="Times"/>
              </w:rPr>
              <w:t>Nios</w:t>
            </w:r>
            <w:proofErr w:type="spellEnd"/>
            <w:r w:rsidRPr="000928C6">
              <w:rPr>
                <w:rFonts w:ascii="Times" w:hAnsi="Times"/>
              </w:rPr>
              <w:t xml:space="preserve"> II processor. This is an optional signal, which is not shown in the figure.</w:t>
            </w:r>
          </w:p>
        </w:tc>
      </w:tr>
    </w:tbl>
    <w:p w:rsidR="000928C6" w:rsidRPr="000928C6" w:rsidRDefault="000928C6" w:rsidP="00D13AF0">
      <w:pPr>
        <w:overflowPunct w:val="0"/>
        <w:autoSpaceDE w:val="0"/>
        <w:autoSpaceDN w:val="0"/>
        <w:adjustRightInd w:val="0"/>
        <w:spacing w:before="120" w:after="120" w:line="276" w:lineRule="auto"/>
        <w:textAlignment w:val="baseline"/>
        <w:rPr>
          <w:rFonts w:ascii="Arial" w:hAnsi="Arial"/>
        </w:rPr>
      </w:pPr>
      <w:r w:rsidRPr="000928C6">
        <w:rPr>
          <w:rFonts w:ascii="Arial" w:hAnsi="Arial"/>
        </w:rPr>
        <w:t>The bus is synchronous – all bus signals to the peripheral device must be read on the rising edge of the clock. To initiate a transfer</w:t>
      </w:r>
      <w:r>
        <w:rPr>
          <w:rFonts w:ascii="Arial" w:hAnsi="Arial"/>
        </w:rPr>
        <w:t>,</w:t>
      </w:r>
      <w:r w:rsidRPr="000928C6">
        <w:rPr>
          <w:rFonts w:ascii="Arial" w:hAnsi="Arial"/>
        </w:rPr>
        <w:t xml:space="preserve"> the Address, RW, </w:t>
      </w:r>
      <w:proofErr w:type="spellStart"/>
      <w:r w:rsidRPr="000928C6">
        <w:rPr>
          <w:rFonts w:ascii="Arial" w:hAnsi="Arial"/>
        </w:rPr>
        <w:t>ByteEnable</w:t>
      </w:r>
      <w:proofErr w:type="spellEnd"/>
      <w:r w:rsidRPr="000928C6">
        <w:rPr>
          <w:rFonts w:ascii="Arial" w:hAnsi="Arial"/>
        </w:rPr>
        <w:t xml:space="preserve"> and possibly </w:t>
      </w:r>
      <w:proofErr w:type="spellStart"/>
      <w:r w:rsidRPr="000928C6">
        <w:rPr>
          <w:rFonts w:ascii="Arial" w:hAnsi="Arial"/>
        </w:rPr>
        <w:t>WriteData</w:t>
      </w:r>
      <w:proofErr w:type="spellEnd"/>
      <w:r w:rsidRPr="000928C6">
        <w:rPr>
          <w:rFonts w:ascii="Arial" w:hAnsi="Arial"/>
        </w:rPr>
        <w:t xml:space="preserve"> signals are set to the appropriate values. Then, the </w:t>
      </w:r>
      <w:proofErr w:type="spellStart"/>
      <w:r w:rsidRPr="000928C6">
        <w:rPr>
          <w:rFonts w:ascii="Arial" w:hAnsi="Arial"/>
        </w:rPr>
        <w:t>BusEnable</w:t>
      </w:r>
      <w:proofErr w:type="spellEnd"/>
      <w:r w:rsidRPr="000928C6">
        <w:rPr>
          <w:rFonts w:ascii="Arial" w:hAnsi="Arial"/>
        </w:rPr>
        <w:t xml:space="preserve"> signal is set to 1.</w:t>
      </w:r>
    </w:p>
    <w:p w:rsidR="000928C6" w:rsidRPr="000928C6" w:rsidRDefault="000928C6" w:rsidP="00D13AF0">
      <w:pPr>
        <w:overflowPunct w:val="0"/>
        <w:autoSpaceDE w:val="0"/>
        <w:autoSpaceDN w:val="0"/>
        <w:adjustRightInd w:val="0"/>
        <w:spacing w:before="120" w:after="120" w:line="276" w:lineRule="auto"/>
        <w:textAlignment w:val="baseline"/>
        <w:rPr>
          <w:rFonts w:ascii="Arial" w:hAnsi="Arial"/>
        </w:rPr>
      </w:pPr>
      <w:r w:rsidRPr="000928C6">
        <w:rPr>
          <w:rFonts w:ascii="Arial" w:hAnsi="Arial"/>
        </w:rPr>
        <w:t xml:space="preserve">If the RW signal is 1, then the transfer is a Read operation and the peripheral device must set the </w:t>
      </w:r>
      <w:proofErr w:type="spellStart"/>
      <w:r w:rsidRPr="000928C6">
        <w:rPr>
          <w:rFonts w:ascii="Arial" w:hAnsi="Arial"/>
        </w:rPr>
        <w:t>ReadData</w:t>
      </w:r>
      <w:proofErr w:type="spellEnd"/>
      <w:r w:rsidRPr="000928C6">
        <w:rPr>
          <w:rFonts w:ascii="Arial" w:hAnsi="Arial"/>
        </w:rPr>
        <w:t xml:space="preserve"> signals to the appropriate values and set the Acknowledge signal to 1. The Acknowledge signal must remain at 1 for only one clock cycle. The </w:t>
      </w:r>
      <w:proofErr w:type="spellStart"/>
      <w:r w:rsidRPr="000928C6">
        <w:rPr>
          <w:rFonts w:ascii="Arial" w:hAnsi="Arial"/>
        </w:rPr>
        <w:t>ReadData</w:t>
      </w:r>
      <w:proofErr w:type="spellEnd"/>
      <w:r w:rsidRPr="000928C6">
        <w:rPr>
          <w:rFonts w:ascii="Arial" w:hAnsi="Arial"/>
        </w:rPr>
        <w:t xml:space="preserve"> signals must be constant while the Acknowledge signal is being asserted. Note that the reason why the Acknowledge signal must be high for </w:t>
      </w:r>
      <w:r w:rsidRPr="000928C6">
        <w:rPr>
          <w:rFonts w:ascii="Arial" w:hAnsi="Arial"/>
        </w:rPr>
        <w:lastRenderedPageBreak/>
        <w:t>exactly one clock cycle is that if this signal spans two or more cycles it may be interpreted by the Avalon Switch Fabric as corresponding to another transaction.</w:t>
      </w:r>
    </w:p>
    <w:p w:rsidR="000928C6" w:rsidRPr="000928C6" w:rsidRDefault="000928C6" w:rsidP="00D13AF0">
      <w:pPr>
        <w:overflowPunct w:val="0"/>
        <w:autoSpaceDE w:val="0"/>
        <w:autoSpaceDN w:val="0"/>
        <w:adjustRightInd w:val="0"/>
        <w:spacing w:before="120" w:after="120" w:line="276" w:lineRule="auto"/>
        <w:textAlignment w:val="baseline"/>
        <w:rPr>
          <w:rFonts w:ascii="Arial" w:hAnsi="Arial"/>
        </w:rPr>
      </w:pPr>
      <w:r w:rsidRPr="000928C6">
        <w:rPr>
          <w:rFonts w:ascii="Arial" w:hAnsi="Arial"/>
        </w:rPr>
        <w:t xml:space="preserve">If the RW signal is 0, then the transfer is a Write operation and the peripheral device should write the value on the </w:t>
      </w:r>
      <w:proofErr w:type="spellStart"/>
      <w:r w:rsidRPr="000928C6">
        <w:rPr>
          <w:rFonts w:ascii="Arial" w:hAnsi="Arial"/>
        </w:rPr>
        <w:t>WriteData</w:t>
      </w:r>
      <w:proofErr w:type="spellEnd"/>
      <w:r w:rsidRPr="000928C6">
        <w:rPr>
          <w:rFonts w:ascii="Arial" w:hAnsi="Arial"/>
        </w:rPr>
        <w:t xml:space="preserve"> lines to the appropriate location. Once the peripheral device has completed the Write transfer, it must assert the Acknowledge signal for one clock cycle.</w:t>
      </w:r>
    </w:p>
    <w:p w:rsidR="000928C6" w:rsidRPr="000928C6" w:rsidRDefault="000928C6" w:rsidP="000928C6">
      <w:pPr>
        <w:overflowPunct w:val="0"/>
        <w:autoSpaceDE w:val="0"/>
        <w:autoSpaceDN w:val="0"/>
        <w:adjustRightInd w:val="0"/>
        <w:spacing w:before="120" w:after="120"/>
        <w:jc w:val="center"/>
        <w:textAlignment w:val="baseline"/>
        <w:rPr>
          <w:noProof/>
        </w:rPr>
      </w:pPr>
      <w:r w:rsidRPr="000928C6">
        <w:rPr>
          <w:noProof/>
        </w:rPr>
        <w:drawing>
          <wp:inline distT="0" distB="0" distL="0" distR="0" wp14:anchorId="3ED2DEB7" wp14:editId="3AB6DFF5">
            <wp:extent cx="4752975" cy="4522470"/>
            <wp:effectExtent l="19050" t="0" r="9525" b="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C6" w:rsidRPr="000928C6" w:rsidRDefault="000928C6" w:rsidP="000928C6">
      <w:pPr>
        <w:tabs>
          <w:tab w:val="right" w:pos="9900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bCs/>
        </w:rPr>
      </w:pPr>
      <w:bookmarkStart w:id="0" w:name="_Ref326949086"/>
      <w:r w:rsidRPr="000928C6">
        <w:rPr>
          <w:rFonts w:ascii="Arial" w:hAnsi="Arial" w:cs="Arial"/>
          <w:b/>
          <w:bCs/>
        </w:rPr>
        <w:t xml:space="preserve">Figure </w:t>
      </w:r>
      <w:r w:rsidRPr="000928C6">
        <w:rPr>
          <w:rFonts w:ascii="Arial" w:hAnsi="Arial" w:cs="Arial"/>
          <w:b/>
          <w:bCs/>
        </w:rPr>
        <w:fldChar w:fldCharType="begin"/>
      </w:r>
      <w:r w:rsidRPr="000928C6">
        <w:rPr>
          <w:rFonts w:ascii="Arial" w:hAnsi="Arial" w:cs="Arial"/>
          <w:b/>
          <w:bCs/>
        </w:rPr>
        <w:instrText xml:space="preserve"> SEQ Figure \* ARABIC </w:instrText>
      </w:r>
      <w:r w:rsidRPr="000928C6">
        <w:rPr>
          <w:rFonts w:ascii="Arial" w:hAnsi="Arial" w:cs="Arial"/>
          <w:b/>
          <w:bCs/>
        </w:rPr>
        <w:fldChar w:fldCharType="separate"/>
      </w:r>
      <w:r w:rsidRPr="000928C6">
        <w:rPr>
          <w:rFonts w:ascii="Arial" w:hAnsi="Arial" w:cs="Arial"/>
          <w:b/>
          <w:bCs/>
          <w:noProof/>
        </w:rPr>
        <w:t>1</w:t>
      </w:r>
      <w:r w:rsidRPr="000928C6">
        <w:rPr>
          <w:rFonts w:ascii="Arial" w:hAnsi="Arial" w:cs="Arial"/>
          <w:b/>
          <w:bCs/>
          <w:noProof/>
        </w:rPr>
        <w:fldChar w:fldCharType="end"/>
      </w:r>
      <w:bookmarkEnd w:id="0"/>
      <w:r w:rsidRPr="000928C6">
        <w:rPr>
          <w:rFonts w:ascii="Arial" w:hAnsi="Arial" w:cs="Arial"/>
          <w:b/>
          <w:bCs/>
        </w:rPr>
        <w:t>: Avalon to External Bus Bridge signals</w:t>
      </w:r>
    </w:p>
    <w:p w:rsidR="000928C6" w:rsidRDefault="000928C6" w:rsidP="000928C6">
      <w:pPr>
        <w:rPr>
          <w:rFonts w:ascii="Arial" w:hAnsi="Arial" w:cs="Arial"/>
        </w:rPr>
      </w:pPr>
    </w:p>
    <w:p w:rsidR="000928C6" w:rsidRPr="000928C6" w:rsidRDefault="000928C6" w:rsidP="000928C6">
      <w:pPr>
        <w:rPr>
          <w:rFonts w:ascii="Arial" w:hAnsi="Arial" w:cs="Arial"/>
        </w:rPr>
      </w:pPr>
    </w:p>
    <w:p w:rsidR="0099199B" w:rsidRPr="0099199B" w:rsidRDefault="0099199B" w:rsidP="000928C6">
      <w:pPr>
        <w:rPr>
          <w:rFonts w:ascii="Arial" w:hAnsi="Arial" w:cs="Arial"/>
          <w:b/>
          <w:sz w:val="24"/>
          <w:szCs w:val="24"/>
        </w:rPr>
      </w:pPr>
      <w:r w:rsidRPr="0099199B">
        <w:rPr>
          <w:rFonts w:ascii="Arial" w:hAnsi="Arial" w:cs="Arial"/>
          <w:b/>
          <w:sz w:val="24"/>
          <w:szCs w:val="24"/>
        </w:rPr>
        <w:t>PART 1: Bus Bridge Component</w:t>
      </w:r>
      <w:r w:rsidR="004567F8">
        <w:rPr>
          <w:rFonts w:ascii="Arial" w:hAnsi="Arial" w:cs="Arial"/>
          <w:b/>
          <w:sz w:val="24"/>
          <w:szCs w:val="24"/>
        </w:rPr>
        <w:t xml:space="preserve"> and Peripheral on External Bus</w:t>
      </w:r>
      <w:r w:rsidRPr="0099199B">
        <w:rPr>
          <w:rFonts w:ascii="Arial" w:hAnsi="Arial" w:cs="Arial"/>
          <w:b/>
          <w:sz w:val="24"/>
          <w:szCs w:val="24"/>
        </w:rPr>
        <w:t xml:space="preserve"> </w:t>
      </w:r>
    </w:p>
    <w:p w:rsidR="004567F8" w:rsidRPr="004567F8" w:rsidRDefault="004567F8" w:rsidP="00D13AF0">
      <w:pPr>
        <w:pStyle w:val="BodyText"/>
        <w:spacing w:line="276" w:lineRule="auto"/>
        <w:rPr>
          <w:rFonts w:ascii="Arial" w:hAnsi="Arial" w:cs="Arial"/>
        </w:rPr>
      </w:pPr>
      <w:r w:rsidRPr="004567F8">
        <w:rPr>
          <w:rFonts w:ascii="Arial" w:hAnsi="Arial" w:cs="Arial"/>
        </w:rPr>
        <w:t xml:space="preserve">Figure 2 indicates the system that we </w:t>
      </w:r>
      <w:r>
        <w:rPr>
          <w:rFonts w:ascii="Arial" w:hAnsi="Arial" w:cs="Arial"/>
        </w:rPr>
        <w:t>will</w:t>
      </w:r>
      <w:r w:rsidRPr="004567F8">
        <w:rPr>
          <w:rFonts w:ascii="Arial" w:hAnsi="Arial" w:cs="Arial"/>
        </w:rPr>
        <w:t xml:space="preserve"> design and implement. The part of the sys</w:t>
      </w:r>
      <w:r w:rsidR="00FE2737">
        <w:rPr>
          <w:rFonts w:ascii="Arial" w:hAnsi="Arial" w:cs="Arial"/>
        </w:rPr>
        <w:t xml:space="preserve">tem </w:t>
      </w:r>
      <w:r w:rsidR="00D13AF0">
        <w:rPr>
          <w:rFonts w:ascii="Arial" w:hAnsi="Arial" w:cs="Arial"/>
        </w:rPr>
        <w:t>consisting</w:t>
      </w:r>
      <w:r w:rsidR="00FE2737">
        <w:rPr>
          <w:rFonts w:ascii="Arial" w:hAnsi="Arial" w:cs="Arial"/>
        </w:rPr>
        <w:t xml:space="preserve"> of a </w:t>
      </w:r>
      <w:proofErr w:type="spellStart"/>
      <w:r w:rsidR="00FE2737">
        <w:rPr>
          <w:rFonts w:ascii="Arial" w:hAnsi="Arial" w:cs="Arial"/>
        </w:rPr>
        <w:t>Nios</w:t>
      </w:r>
      <w:proofErr w:type="spellEnd"/>
      <w:r w:rsidR="00FE2737">
        <w:rPr>
          <w:rFonts w:ascii="Arial" w:hAnsi="Arial" w:cs="Arial"/>
        </w:rPr>
        <w:t xml:space="preserve"> II/e</w:t>
      </w:r>
      <w:r w:rsidRPr="004567F8">
        <w:rPr>
          <w:rFonts w:ascii="Arial" w:hAnsi="Arial" w:cs="Arial"/>
        </w:rPr>
        <w:t xml:space="preserve"> processor, a JTAG UART, an on-chip memory block and an Avalon to External Bus Bridge can be generated using QSYS. This should produce the system given in Figure 3. The slave peripheral will be a VHDL module</w:t>
      </w:r>
      <w:r w:rsidR="00FE2737">
        <w:rPr>
          <w:rFonts w:ascii="Arial" w:hAnsi="Arial" w:cs="Arial"/>
        </w:rPr>
        <w:t xml:space="preserve"> that functions as an </w:t>
      </w:r>
      <w:r>
        <w:rPr>
          <w:rFonts w:ascii="Arial" w:hAnsi="Arial" w:cs="Arial"/>
        </w:rPr>
        <w:t>RAM controller to interface with a</w:t>
      </w:r>
      <w:r w:rsidR="00D13AF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Altera LPM RAM module</w:t>
      </w:r>
      <w:r w:rsidRPr="004567F8">
        <w:rPr>
          <w:rFonts w:ascii="Arial" w:hAnsi="Arial" w:cs="Arial"/>
        </w:rPr>
        <w:t xml:space="preserve">. The Avalon to External Bus Bridge connects the previously discussed external bus to the Avalon Switch Fabric of the </w:t>
      </w:r>
      <w:proofErr w:type="spellStart"/>
      <w:r w:rsidRPr="004567F8">
        <w:rPr>
          <w:rFonts w:ascii="Arial" w:hAnsi="Arial" w:cs="Arial"/>
        </w:rPr>
        <w:t>Nios</w:t>
      </w:r>
      <w:proofErr w:type="spellEnd"/>
      <w:r w:rsidRPr="004567F8">
        <w:rPr>
          <w:rFonts w:ascii="Arial" w:hAnsi="Arial" w:cs="Arial"/>
        </w:rPr>
        <w:t xml:space="preserve"> II system. The switch fabric is the main interconnection network for peripherals in a system generated by QSYS.</w:t>
      </w:r>
    </w:p>
    <w:p w:rsidR="004567F8" w:rsidRDefault="00390D0A" w:rsidP="003669B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1129085</wp:posOffset>
                </wp:positionH>
                <wp:positionV relativeFrom="paragraph">
                  <wp:posOffset>3007885</wp:posOffset>
                </wp:positionV>
                <wp:extent cx="588396" cy="325451"/>
                <wp:effectExtent l="0" t="0" r="2159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32545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D0A" w:rsidRPr="00390D0A" w:rsidRDefault="00390D0A" w:rsidP="00390D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D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88.9pt;margin-top:236.85pt;width:46.35pt;height:2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" fillcolor="#c6d9f1 [671]" strokecolor="black [3213]">
                <v:textbox>
                  <w:txbxContent>
                    <w:p w:rsidR="00390D0A" w:rsidRPr="00390D0A" w:rsidRDefault="00390D0A" w:rsidP="00390D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D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LEDR</w:t>
                      </w:r>
                    </w:p>
                  </w:txbxContent>
                </v:textbox>
              </v:rect>
            </w:pict>
          </mc:Fallback>
        </mc:AlternateContent>
      </w:r>
      <w:r w:rsidR="004D68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2339257</wp:posOffset>
                </wp:positionV>
                <wp:extent cx="699135" cy="3625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AF0" w:rsidRPr="00D13AF0" w:rsidRDefault="00D13AF0" w:rsidP="00D13AF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13AF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RAM</w:t>
                            </w:r>
                          </w:p>
                          <w:p w:rsidR="00D13AF0" w:rsidRPr="00D13AF0" w:rsidRDefault="00D13AF0" w:rsidP="00D13AF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13AF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184.2pt;width:55.05pt;height:28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" filled="f" stroked="f">
                <v:textbox>
                  <w:txbxContent>
                    <w:p w:rsidR="00D13AF0" w:rsidRPr="00D13AF0" w:rsidRDefault="00D13AF0" w:rsidP="00D13AF0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13AF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RAM</w:t>
                      </w:r>
                    </w:p>
                    <w:p w:rsidR="00D13AF0" w:rsidRPr="00D13AF0" w:rsidRDefault="00D13AF0" w:rsidP="00D13AF0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13AF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8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2403089</wp:posOffset>
                </wp:positionV>
                <wp:extent cx="500933" cy="261924"/>
                <wp:effectExtent l="0" t="0" r="1397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619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C109" id="Rectangle 7" o:spid="_x0000_s1026" style="position:absolute;margin-left:0;margin-top:189.2pt;width:39.45pt;height:20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" fillcolor="#fabf8f [1945]" strokecolor="#fabf8f [1945]" strokeweight="2pt">
                <w10:wrap anchorx="margin"/>
              </v:rect>
            </w:pict>
          </mc:Fallback>
        </mc:AlternateContent>
      </w:r>
      <w:r w:rsidR="003669B8">
        <w:object w:dxaOrig="8018" w:dyaOrig="6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35pt;height:264.3pt" o:ole="">
            <v:imagedata r:id="rId8" o:title=""/>
          </v:shape>
          <o:OLEObject Type="Embed" ProgID="Visio.Drawing.11" ShapeID="_x0000_i1025" DrawAspect="Content" ObjectID="_1616437256" r:id="rId9"/>
        </w:object>
      </w:r>
    </w:p>
    <w:p w:rsidR="003669B8" w:rsidRDefault="003669B8" w:rsidP="003669B8">
      <w:pPr>
        <w:pStyle w:val="Caption"/>
      </w:pPr>
    </w:p>
    <w:p w:rsidR="003669B8" w:rsidRDefault="003669B8" w:rsidP="003669B8">
      <w:pPr>
        <w:pStyle w:val="Caption"/>
      </w:pPr>
      <w:r w:rsidRPr="000B21F0">
        <w:t xml:space="preserve">Figure </w:t>
      </w:r>
      <w:r w:rsidR="00390D0A">
        <w:rPr>
          <w:noProof/>
        </w:rPr>
        <w:fldChar w:fldCharType="begin"/>
      </w:r>
      <w:r w:rsidR="00390D0A">
        <w:rPr>
          <w:noProof/>
        </w:rPr>
        <w:instrText xml:space="preserve"> SEQ Figure \* ARABIC </w:instrText>
      </w:r>
      <w:r w:rsidR="00390D0A">
        <w:rPr>
          <w:noProof/>
        </w:rPr>
        <w:fldChar w:fldCharType="separate"/>
      </w:r>
      <w:r>
        <w:rPr>
          <w:noProof/>
        </w:rPr>
        <w:t>2</w:t>
      </w:r>
      <w:r w:rsidR="00390D0A">
        <w:rPr>
          <w:noProof/>
        </w:rPr>
        <w:fldChar w:fldCharType="end"/>
      </w:r>
      <w:r>
        <w:t>: High-level Block Diagram of Design</w:t>
      </w:r>
    </w:p>
    <w:p w:rsidR="003669B8" w:rsidRDefault="003669B8" w:rsidP="003669B8">
      <w:pPr>
        <w:jc w:val="center"/>
        <w:rPr>
          <w:rFonts w:ascii="Arial" w:hAnsi="Arial" w:cs="Arial"/>
        </w:rPr>
      </w:pPr>
    </w:p>
    <w:p w:rsidR="003669B8" w:rsidRPr="003669B8" w:rsidRDefault="003669B8" w:rsidP="004D6819">
      <w:pPr>
        <w:overflowPunct w:val="0"/>
        <w:autoSpaceDE w:val="0"/>
        <w:autoSpaceDN w:val="0"/>
        <w:adjustRightInd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 w:rsidRPr="003669B8">
        <w:rPr>
          <w:rFonts w:ascii="Arial" w:hAnsi="Arial" w:cs="Arial"/>
        </w:rPr>
        <w:t>Realize the required hardware by implemen</w:t>
      </w:r>
      <w:r>
        <w:rPr>
          <w:rFonts w:ascii="Arial" w:hAnsi="Arial" w:cs="Arial"/>
        </w:rPr>
        <w:t xml:space="preserve">ting a </w:t>
      </w:r>
      <w:proofErr w:type="spellStart"/>
      <w:r>
        <w:rPr>
          <w:rFonts w:ascii="Arial" w:hAnsi="Arial" w:cs="Arial"/>
        </w:rPr>
        <w:t>Nios</w:t>
      </w:r>
      <w:proofErr w:type="spellEnd"/>
      <w:r>
        <w:rPr>
          <w:rFonts w:ascii="Arial" w:hAnsi="Arial" w:cs="Arial"/>
        </w:rPr>
        <w:t xml:space="preserve"> II system on the DE1-SoC</w:t>
      </w:r>
      <w:r w:rsidRPr="003669B8">
        <w:rPr>
          <w:rFonts w:ascii="Arial" w:hAnsi="Arial" w:cs="Arial"/>
        </w:rPr>
        <w:t xml:space="preserve"> board, as follows:</w:t>
      </w:r>
    </w:p>
    <w:p w:rsidR="003669B8" w:rsidRPr="003669B8" w:rsidRDefault="00824DB5" w:rsidP="004D6819">
      <w:pPr>
        <w:numPr>
          <w:ilvl w:val="0"/>
          <w:numId w:val="17"/>
        </w:numPr>
        <w:tabs>
          <w:tab w:val="left" w:pos="1080"/>
          <w:tab w:val="right" w:pos="9900"/>
        </w:tabs>
        <w:overflowPunct w:val="0"/>
        <w:autoSpaceDE w:val="0"/>
        <w:autoSpaceDN w:val="0"/>
        <w:adjustRightInd w:val="0"/>
        <w:spacing w:before="120" w:after="12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Create a new </w:t>
      </w:r>
      <w:proofErr w:type="spellStart"/>
      <w:r>
        <w:rPr>
          <w:rFonts w:ascii="Arial" w:hAnsi="Arial" w:cs="Arial"/>
        </w:rPr>
        <w:t>Quartus</w:t>
      </w:r>
      <w:proofErr w:type="spellEnd"/>
      <w:r>
        <w:rPr>
          <w:rFonts w:ascii="Arial" w:hAnsi="Arial" w:cs="Arial"/>
        </w:rPr>
        <w:t xml:space="preserve"> </w:t>
      </w:r>
      <w:r w:rsidR="003669B8" w:rsidRPr="003669B8">
        <w:rPr>
          <w:rFonts w:ascii="Arial" w:hAnsi="Arial" w:cs="Arial"/>
        </w:rPr>
        <w:t xml:space="preserve">project that is stored in the directory </w:t>
      </w:r>
      <w:proofErr w:type="spellStart"/>
      <w:r w:rsidR="003669B8">
        <w:rPr>
          <w:rFonts w:ascii="Arial" w:hAnsi="Arial" w:cs="Arial"/>
          <w:b/>
          <w:color w:val="984806" w:themeColor="accent6" w:themeShade="80"/>
        </w:rPr>
        <w:t>Arbitration_Demo</w:t>
      </w:r>
      <w:proofErr w:type="spellEnd"/>
      <w:r w:rsidR="003669B8" w:rsidRPr="003669B8">
        <w:rPr>
          <w:rFonts w:ascii="Arial" w:hAnsi="Arial" w:cs="Arial"/>
          <w:b/>
          <w:color w:val="984806" w:themeColor="accent6" w:themeShade="80"/>
        </w:rPr>
        <w:t>/</w:t>
      </w:r>
      <w:proofErr w:type="spellStart"/>
      <w:r w:rsidR="003669B8" w:rsidRPr="003669B8">
        <w:rPr>
          <w:rFonts w:ascii="Arial" w:hAnsi="Arial" w:cs="Arial"/>
          <w:b/>
          <w:color w:val="984806" w:themeColor="accent6" w:themeShade="80"/>
        </w:rPr>
        <w:t>Quartus</w:t>
      </w:r>
      <w:proofErr w:type="spellEnd"/>
      <w:r w:rsidR="003669B8" w:rsidRPr="003669B8">
        <w:rPr>
          <w:rFonts w:ascii="Arial" w:hAnsi="Arial" w:cs="Arial"/>
          <w:b/>
          <w:color w:val="984806" w:themeColor="accent6" w:themeShade="80"/>
        </w:rPr>
        <w:t>/part1</w:t>
      </w:r>
      <w:r w:rsidR="003669B8" w:rsidRPr="003669B8">
        <w:rPr>
          <w:rFonts w:ascii="Arial" w:hAnsi="Arial" w:cs="Arial"/>
        </w:rPr>
        <w:t xml:space="preserve">. </w:t>
      </w:r>
    </w:p>
    <w:p w:rsidR="003669B8" w:rsidRPr="003669B8" w:rsidRDefault="003669B8" w:rsidP="004D6819">
      <w:pPr>
        <w:pStyle w:val="List"/>
        <w:spacing w:line="276" w:lineRule="auto"/>
      </w:pPr>
      <w:r w:rsidRPr="003669B8">
        <w:t xml:space="preserve">Use QSYS to generate the desired circuit, called </w:t>
      </w:r>
      <w:proofErr w:type="spellStart"/>
      <w:r w:rsidRPr="003669B8">
        <w:rPr>
          <w:b/>
          <w:color w:val="984806" w:themeColor="accent6" w:themeShade="80"/>
        </w:rPr>
        <w:t>nios_system</w:t>
      </w:r>
      <w:proofErr w:type="spellEnd"/>
      <w:r w:rsidRPr="003669B8">
        <w:t>, which comprises:</w:t>
      </w:r>
    </w:p>
    <w:p w:rsidR="003669B8" w:rsidRPr="003669B8" w:rsidRDefault="003669B8" w:rsidP="004D6819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before="60" w:after="60" w:line="276" w:lineRule="auto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Nios</w:t>
      </w:r>
      <w:proofErr w:type="spellEnd"/>
      <w:r>
        <w:rPr>
          <w:rFonts w:ascii="Arial" w:hAnsi="Arial" w:cs="Arial"/>
        </w:rPr>
        <w:t xml:space="preserve"> II/e</w:t>
      </w:r>
      <w:r w:rsidRPr="003669B8">
        <w:rPr>
          <w:rFonts w:ascii="Arial" w:hAnsi="Arial" w:cs="Arial"/>
        </w:rPr>
        <w:t xml:space="preserve"> processor </w:t>
      </w:r>
      <w:r w:rsidR="00A043E5">
        <w:rPr>
          <w:rFonts w:ascii="Arial" w:hAnsi="Arial" w:cs="Arial"/>
        </w:rPr>
        <w:t xml:space="preserve"> </w:t>
      </w:r>
    </w:p>
    <w:p w:rsidR="003669B8" w:rsidRPr="003669B8" w:rsidRDefault="003669B8" w:rsidP="004D6819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before="60" w:after="60" w:line="276" w:lineRule="auto"/>
        <w:textAlignment w:val="baseline"/>
        <w:rPr>
          <w:rFonts w:ascii="Arial" w:hAnsi="Arial" w:cs="Arial"/>
        </w:rPr>
      </w:pPr>
      <w:r w:rsidRPr="003669B8">
        <w:rPr>
          <w:rFonts w:ascii="Arial" w:hAnsi="Arial" w:cs="Arial"/>
        </w:rPr>
        <w:t>On-chip memory - select the RAM mode and the size of 32 Kbytes</w:t>
      </w:r>
    </w:p>
    <w:p w:rsidR="003669B8" w:rsidRPr="003669B8" w:rsidRDefault="003669B8" w:rsidP="004D6819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before="60" w:after="60" w:line="276" w:lineRule="auto"/>
        <w:textAlignment w:val="baseline"/>
        <w:rPr>
          <w:rFonts w:ascii="Arial" w:hAnsi="Arial" w:cs="Arial"/>
        </w:rPr>
      </w:pPr>
      <w:r w:rsidRPr="003669B8">
        <w:rPr>
          <w:rFonts w:ascii="Arial" w:hAnsi="Arial" w:cs="Arial"/>
        </w:rPr>
        <w:t>A JTAG UART - use the default settings</w:t>
      </w:r>
    </w:p>
    <w:p w:rsidR="003669B8" w:rsidRDefault="003669B8" w:rsidP="004D6819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before="60" w:after="60" w:line="276" w:lineRule="auto"/>
        <w:textAlignment w:val="baseline"/>
        <w:rPr>
          <w:rFonts w:ascii="Arial" w:hAnsi="Arial" w:cs="Arial"/>
        </w:rPr>
      </w:pPr>
      <w:r w:rsidRPr="003669B8">
        <w:rPr>
          <w:rFonts w:ascii="Arial" w:hAnsi="Arial" w:cs="Arial"/>
        </w:rPr>
        <w:t>System ID Peripheral with unique system ID</w:t>
      </w:r>
    </w:p>
    <w:p w:rsidR="00BB7552" w:rsidRPr="003669B8" w:rsidRDefault="00BB7552" w:rsidP="004D6819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before="60" w:after="6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 ten-bit output PIO named </w:t>
      </w:r>
      <w:proofErr w:type="spellStart"/>
      <w:r>
        <w:rPr>
          <w:rFonts w:ascii="Arial" w:hAnsi="Arial" w:cs="Arial"/>
        </w:rPr>
        <w:t>ledr</w:t>
      </w:r>
      <w:proofErr w:type="spellEnd"/>
      <w:r>
        <w:rPr>
          <w:rFonts w:ascii="Arial" w:hAnsi="Arial" w:cs="Arial"/>
        </w:rPr>
        <w:t xml:space="preserve"> to connect to the </w:t>
      </w:r>
      <w:proofErr w:type="spellStart"/>
      <w:r>
        <w:rPr>
          <w:rFonts w:ascii="Arial" w:hAnsi="Arial" w:cs="Arial"/>
        </w:rPr>
        <w:t>leds</w:t>
      </w:r>
      <w:proofErr w:type="spellEnd"/>
      <w:r>
        <w:rPr>
          <w:rFonts w:ascii="Arial" w:hAnsi="Arial" w:cs="Arial"/>
        </w:rPr>
        <w:t xml:space="preserve"> on the DE1-SoC board</w:t>
      </w:r>
    </w:p>
    <w:p w:rsidR="003669B8" w:rsidRPr="003669B8" w:rsidRDefault="003669B8" w:rsidP="004D6819">
      <w:pPr>
        <w:pStyle w:val="List"/>
        <w:spacing w:line="276" w:lineRule="auto"/>
      </w:pPr>
      <w:r w:rsidRPr="003669B8">
        <w:t xml:space="preserve">Add the Avalon to External Bus Bridge. In the QSYS window, the desired bridge is found by selecting </w:t>
      </w:r>
      <w:r w:rsidRPr="003669B8">
        <w:rPr>
          <w:b/>
          <w:color w:val="7030A0"/>
        </w:rPr>
        <w:t>University Program &gt; Bridges &gt; Avalon to External Bus Bridge</w:t>
      </w:r>
      <w:r w:rsidRPr="003669B8">
        <w:t xml:space="preserve">. Choose the 16-bit data width and the address range of 2 Kbytes. These parameters are chosen to simplify the connection to the RAM </w:t>
      </w:r>
      <w:r w:rsidR="009A2AAE">
        <w:t>IP</w:t>
      </w:r>
      <w:r w:rsidRPr="003669B8">
        <w:t xml:space="preserve"> in </w:t>
      </w:r>
      <w:r w:rsidR="009A2AAE">
        <w:t>the next part of</w:t>
      </w:r>
      <w:r w:rsidRPr="003669B8">
        <w:t xml:space="preserve"> this exercise. Note: The choice of the address range of 2 Kbytes implies that </w:t>
      </w:r>
      <w:r w:rsidRPr="003669B8">
        <w:rPr>
          <w:i/>
          <w:iCs/>
        </w:rPr>
        <w:t xml:space="preserve">k </w:t>
      </w:r>
      <w:r w:rsidR="009A2AAE">
        <w:t>= 11</w:t>
      </w:r>
      <w:r w:rsidRPr="003669B8">
        <w:t xml:space="preserve"> address lines will be implemented in the bus.</w:t>
      </w:r>
    </w:p>
    <w:p w:rsidR="0020253E" w:rsidRDefault="0020253E" w:rsidP="004D6819">
      <w:pPr>
        <w:pStyle w:val="List"/>
        <w:spacing w:line="276" w:lineRule="auto"/>
      </w:pPr>
      <w:r>
        <w:t xml:space="preserve">Rename the Avalon to External Bus Bridge component to </w:t>
      </w:r>
      <w:proofErr w:type="spellStart"/>
      <w:r w:rsidRPr="00212921">
        <w:rPr>
          <w:rStyle w:val="UserInput"/>
        </w:rPr>
        <w:t>avalon_bridge</w:t>
      </w:r>
      <w:proofErr w:type="spellEnd"/>
      <w:r>
        <w:t>.</w:t>
      </w:r>
    </w:p>
    <w:p w:rsidR="0020253E" w:rsidRDefault="0020253E" w:rsidP="004D6819">
      <w:pPr>
        <w:pStyle w:val="List"/>
        <w:spacing w:line="276" w:lineRule="auto"/>
      </w:pPr>
      <w:r>
        <w:t xml:space="preserve">Connect the Avalon to External Bus Bridge to </w:t>
      </w:r>
      <w:proofErr w:type="spellStart"/>
      <w:r>
        <w:t>Nios</w:t>
      </w:r>
      <w:proofErr w:type="spellEnd"/>
      <w:r>
        <w:t xml:space="preserve"> II’s data master port but not to the instruction master port.</w:t>
      </w:r>
    </w:p>
    <w:p w:rsidR="0020253E" w:rsidRDefault="0020253E" w:rsidP="004D6819">
      <w:pPr>
        <w:pStyle w:val="List"/>
        <w:spacing w:line="276" w:lineRule="auto"/>
      </w:pPr>
      <w:r>
        <w:t xml:space="preserve">Select the </w:t>
      </w:r>
      <w:proofErr w:type="spellStart"/>
      <w:r>
        <w:t>external_interface</w:t>
      </w:r>
      <w:proofErr w:type="spellEnd"/>
      <w:r>
        <w:t xml:space="preserve"> for the </w:t>
      </w:r>
      <w:proofErr w:type="spellStart"/>
      <w:r>
        <w:t>avalon_bridge</w:t>
      </w:r>
      <w:proofErr w:type="spellEnd"/>
      <w:r>
        <w:t xml:space="preserve">. Click on export column and name the export </w:t>
      </w:r>
      <w:proofErr w:type="spellStart"/>
      <w:r w:rsidRPr="00212921">
        <w:rPr>
          <w:rStyle w:val="UserInput"/>
        </w:rPr>
        <w:t>avalon_bridge</w:t>
      </w:r>
      <w:proofErr w:type="spellEnd"/>
      <w:r>
        <w:t>.</w:t>
      </w:r>
    </w:p>
    <w:p w:rsidR="0020253E" w:rsidRDefault="0020253E" w:rsidP="004D6819">
      <w:pPr>
        <w:pStyle w:val="List"/>
        <w:spacing w:line="276" w:lineRule="auto"/>
      </w:pPr>
      <w:r>
        <w:t xml:space="preserve">Lock the address of the </w:t>
      </w:r>
      <w:proofErr w:type="spellStart"/>
      <w:r>
        <w:t>Avalon_brige</w:t>
      </w:r>
      <w:proofErr w:type="spellEnd"/>
      <w:r>
        <w:t xml:space="preserve"> at 0x0000_0000. From the System menu, select Auto-Assign Base Addresses.</w:t>
      </w:r>
    </w:p>
    <w:p w:rsidR="0020253E" w:rsidRDefault="0020253E" w:rsidP="004D6819">
      <w:pPr>
        <w:pStyle w:val="List"/>
        <w:spacing w:line="276" w:lineRule="auto"/>
      </w:pPr>
      <w:r>
        <w:lastRenderedPageBreak/>
        <w:t xml:space="preserve">Assign the IRQ for the JTAG UART and the </w:t>
      </w:r>
      <w:proofErr w:type="spellStart"/>
      <w:r>
        <w:t>Avalon_bridge</w:t>
      </w:r>
      <w:proofErr w:type="spellEnd"/>
      <w:r>
        <w:t>.</w:t>
      </w:r>
    </w:p>
    <w:p w:rsidR="0020253E" w:rsidRDefault="0020253E" w:rsidP="004D6819">
      <w:pPr>
        <w:pStyle w:val="List"/>
        <w:spacing w:line="276" w:lineRule="auto"/>
      </w:pPr>
      <w:r>
        <w:t>You should now have the system similar to Figure 3.</w:t>
      </w:r>
    </w:p>
    <w:p w:rsidR="003669B8" w:rsidRDefault="00BB7552" w:rsidP="0020253E">
      <w:pPr>
        <w:ind w:left="-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B8509E" wp14:editId="291BDFCB">
            <wp:extent cx="6781190" cy="3846297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286" cy="38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3E" w:rsidRDefault="0020253E" w:rsidP="0020253E">
      <w:pPr>
        <w:pStyle w:val="Caption"/>
      </w:pPr>
      <w:bookmarkStart w:id="1" w:name="_Ref326949070"/>
      <w:r w:rsidRPr="000B21F0">
        <w:t xml:space="preserve">Figure </w:t>
      </w:r>
      <w:r w:rsidR="00390D0A">
        <w:rPr>
          <w:noProof/>
        </w:rPr>
        <w:fldChar w:fldCharType="begin"/>
      </w:r>
      <w:r w:rsidR="00390D0A">
        <w:rPr>
          <w:noProof/>
        </w:rPr>
        <w:instrText xml:space="preserve"> SEQ Figure \* ARABIC </w:instrText>
      </w:r>
      <w:r w:rsidR="00390D0A">
        <w:rPr>
          <w:noProof/>
        </w:rPr>
        <w:fldChar w:fldCharType="separate"/>
      </w:r>
      <w:r>
        <w:rPr>
          <w:noProof/>
        </w:rPr>
        <w:t>3</w:t>
      </w:r>
      <w:r w:rsidR="00390D0A">
        <w:rPr>
          <w:noProof/>
        </w:rPr>
        <w:fldChar w:fldCharType="end"/>
      </w:r>
      <w:bookmarkEnd w:id="1"/>
      <w:r>
        <w:t xml:space="preserve">: </w:t>
      </w:r>
      <w:proofErr w:type="spellStart"/>
      <w:r>
        <w:t>Nios</w:t>
      </w:r>
      <w:proofErr w:type="spellEnd"/>
      <w:r>
        <w:t>-II System in QSYS</w:t>
      </w:r>
    </w:p>
    <w:p w:rsidR="00FE2737" w:rsidRPr="00FE2737" w:rsidRDefault="00FE2737" w:rsidP="00FE2737"/>
    <w:p w:rsidR="0020253E" w:rsidRDefault="0020253E" w:rsidP="004D6819">
      <w:pPr>
        <w:pStyle w:val="List"/>
        <w:spacing w:line="276" w:lineRule="auto"/>
      </w:pPr>
      <w:r>
        <w:t>Save and Generate the VHDL</w:t>
      </w:r>
    </w:p>
    <w:p w:rsidR="0020253E" w:rsidRDefault="00025253" w:rsidP="004D6819">
      <w:pPr>
        <w:pStyle w:val="List"/>
        <w:numPr>
          <w:ilvl w:val="0"/>
          <w:numId w:val="0"/>
        </w:numPr>
        <w:spacing w:line="276" w:lineRule="auto"/>
      </w:pPr>
      <w:r>
        <w:t xml:space="preserve">Now we need a memory for the bus bridge to connect to. Create a RAM IP in </w:t>
      </w:r>
      <w:proofErr w:type="spellStart"/>
      <w:r>
        <w:t>Quartus</w:t>
      </w:r>
      <w:proofErr w:type="spellEnd"/>
      <w:r>
        <w:t xml:space="preserve"> as follows:</w:t>
      </w:r>
    </w:p>
    <w:p w:rsidR="009A2AAE" w:rsidRDefault="009A2AAE" w:rsidP="004D681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9A2AAE">
        <w:rPr>
          <w:rFonts w:ascii="Arial" w:hAnsi="Arial" w:cs="Arial"/>
        </w:rPr>
        <w:t xml:space="preserve">In your </w:t>
      </w:r>
      <w:proofErr w:type="spellStart"/>
      <w:r w:rsidRPr="009A2AAE">
        <w:rPr>
          <w:rFonts w:ascii="Arial" w:hAnsi="Arial" w:cs="Arial"/>
        </w:rPr>
        <w:t>Quartus</w:t>
      </w:r>
      <w:proofErr w:type="spellEnd"/>
      <w:r w:rsidRPr="009A2AAE">
        <w:rPr>
          <w:rFonts w:ascii="Arial" w:hAnsi="Arial" w:cs="Arial"/>
        </w:rPr>
        <w:t xml:space="preserve"> project look at the </w:t>
      </w:r>
      <w:r w:rsidRPr="009A2AAE">
        <w:rPr>
          <w:rFonts w:ascii="Arial" w:hAnsi="Arial" w:cs="Arial"/>
          <w:b/>
        </w:rPr>
        <w:t>IP Catalog</w:t>
      </w:r>
      <w:r w:rsidRPr="009A2AAE">
        <w:rPr>
          <w:rFonts w:ascii="Arial" w:hAnsi="Arial" w:cs="Arial"/>
        </w:rPr>
        <w:t xml:space="preserve"> on the right side of the window.</w:t>
      </w:r>
    </w:p>
    <w:p w:rsidR="009A2AAE" w:rsidRPr="009A2AAE" w:rsidRDefault="009A2AAE" w:rsidP="004D6819">
      <w:pPr>
        <w:pStyle w:val="ListParagraph"/>
        <w:spacing w:line="276" w:lineRule="auto"/>
        <w:rPr>
          <w:rFonts w:ascii="Arial" w:hAnsi="Arial" w:cs="Arial"/>
        </w:rPr>
      </w:pPr>
    </w:p>
    <w:p w:rsidR="009A2AAE" w:rsidRDefault="009A2AAE" w:rsidP="004D681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9A2AAE">
        <w:rPr>
          <w:rFonts w:ascii="Arial" w:hAnsi="Arial" w:cs="Arial"/>
        </w:rPr>
        <w:t>Navigate to following IP component:</w:t>
      </w:r>
    </w:p>
    <w:p w:rsidR="00FE2737" w:rsidRPr="00FE2737" w:rsidRDefault="00FE2737" w:rsidP="004D6819">
      <w:pPr>
        <w:spacing w:line="276" w:lineRule="auto"/>
        <w:rPr>
          <w:rFonts w:ascii="Arial" w:hAnsi="Arial" w:cs="Arial"/>
        </w:rPr>
      </w:pPr>
    </w:p>
    <w:p w:rsidR="009A2AAE" w:rsidRDefault="009A2AAE" w:rsidP="004D6819">
      <w:pPr>
        <w:pStyle w:val="menuPath"/>
        <w:numPr>
          <w:ilvl w:val="0"/>
          <w:numId w:val="0"/>
        </w:numPr>
        <w:spacing w:after="0" w:line="276" w:lineRule="auto"/>
        <w:ind w:left="720"/>
        <w:rPr>
          <w:rFonts w:ascii="Arial" w:hAnsi="Arial" w:cs="Arial"/>
        </w:rPr>
      </w:pPr>
      <w:r w:rsidRPr="009A2AAE">
        <w:rPr>
          <w:rFonts w:ascii="Arial" w:hAnsi="Arial" w:cs="Arial"/>
        </w:rPr>
        <w:t xml:space="preserve">Installed IP-&gt;Library-&gt;Basic </w:t>
      </w:r>
      <w:r>
        <w:rPr>
          <w:rFonts w:ascii="Arial" w:hAnsi="Arial" w:cs="Arial"/>
        </w:rPr>
        <w:t>Functions-&gt;On Chip Memory-&gt;RAM: 1-</w:t>
      </w:r>
      <w:r w:rsidRPr="009A2AAE">
        <w:rPr>
          <w:rFonts w:ascii="Arial" w:hAnsi="Arial" w:cs="Arial"/>
        </w:rPr>
        <w:t>Port</w:t>
      </w:r>
    </w:p>
    <w:p w:rsidR="009A2AAE" w:rsidRPr="009A2AAE" w:rsidRDefault="009A2AAE" w:rsidP="004D6819">
      <w:pPr>
        <w:pStyle w:val="menuPath"/>
        <w:numPr>
          <w:ilvl w:val="0"/>
          <w:numId w:val="0"/>
        </w:numPr>
        <w:spacing w:after="0" w:line="276" w:lineRule="auto"/>
        <w:ind w:left="720"/>
        <w:rPr>
          <w:rFonts w:ascii="Arial" w:hAnsi="Arial" w:cs="Arial"/>
        </w:rPr>
      </w:pPr>
    </w:p>
    <w:p w:rsidR="009A2AAE" w:rsidRDefault="009A2AAE" w:rsidP="004D681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9A2AAE">
        <w:rPr>
          <w:rFonts w:ascii="Arial" w:hAnsi="Arial" w:cs="Arial"/>
        </w:rPr>
        <w:t xml:space="preserve">Double click on this component to open the wizard and create one. </w:t>
      </w:r>
      <w:r>
        <w:rPr>
          <w:rFonts w:ascii="Arial" w:hAnsi="Arial" w:cs="Arial"/>
        </w:rPr>
        <w:t>Complete the pop-up windows using these steps</w:t>
      </w:r>
    </w:p>
    <w:p w:rsidR="009A2AAE" w:rsidRDefault="009A2AAE" w:rsidP="004D6819">
      <w:pPr>
        <w:pStyle w:val="ListParagraph"/>
        <w:numPr>
          <w:ilvl w:val="1"/>
          <w:numId w:val="2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Choose VHDL and store it in your current project with the name </w:t>
      </w:r>
      <w:proofErr w:type="spellStart"/>
      <w:r w:rsidRPr="009A2AAE">
        <w:rPr>
          <w:rFonts w:ascii="Arial" w:hAnsi="Arial" w:cs="Arial"/>
          <w:b/>
          <w:color w:val="984806" w:themeColor="accent6" w:themeShade="80"/>
        </w:rPr>
        <w:t>external_RAM</w:t>
      </w:r>
      <w:proofErr w:type="spellEnd"/>
    </w:p>
    <w:p w:rsidR="009A2AAE" w:rsidRDefault="009A2AAE" w:rsidP="004D6819">
      <w:pPr>
        <w:pStyle w:val="ListParagraph"/>
        <w:numPr>
          <w:ilvl w:val="1"/>
          <w:numId w:val="2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the ‘q’ output bus 16 bits and the number of words, 2048. This matches the </w:t>
      </w:r>
      <w:proofErr w:type="spellStart"/>
      <w:r>
        <w:rPr>
          <w:rFonts w:ascii="Arial" w:hAnsi="Arial" w:cs="Arial"/>
        </w:rPr>
        <w:t>Avalon_bridge</w:t>
      </w:r>
      <w:proofErr w:type="spellEnd"/>
      <w:r>
        <w:rPr>
          <w:rFonts w:ascii="Arial" w:hAnsi="Arial" w:cs="Arial"/>
        </w:rPr>
        <w:t xml:space="preserve"> created in the previous section. Keep Auto for memory block type and single clock for clocking method. </w:t>
      </w:r>
    </w:p>
    <w:p w:rsidR="00064A81" w:rsidRDefault="00064A81" w:rsidP="004D6819">
      <w:pPr>
        <w:pStyle w:val="ListParagraph"/>
        <w:numPr>
          <w:ilvl w:val="1"/>
          <w:numId w:val="2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Accept the defaults on all remaining pop-ups.</w:t>
      </w:r>
    </w:p>
    <w:p w:rsidR="00064A81" w:rsidRPr="00C376EB" w:rsidRDefault="00C376EB" w:rsidP="004D681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next step is to put everything together in a VHDL file</w:t>
      </w:r>
    </w:p>
    <w:p w:rsidR="00025253" w:rsidRDefault="00C376EB" w:rsidP="004D6819">
      <w:pPr>
        <w:pStyle w:val="List"/>
        <w:numPr>
          <w:ilvl w:val="0"/>
          <w:numId w:val="22"/>
        </w:numPr>
        <w:spacing w:line="276" w:lineRule="auto"/>
      </w:pPr>
      <w:r>
        <w:t xml:space="preserve">Add the </w:t>
      </w:r>
      <w:r w:rsidRPr="00C376EB">
        <w:rPr>
          <w:b/>
          <w:color w:val="984806" w:themeColor="accent6" w:themeShade="80"/>
        </w:rPr>
        <w:t>arbitration_part</w:t>
      </w:r>
      <w:r w:rsidR="004D6819">
        <w:rPr>
          <w:b/>
          <w:color w:val="984806" w:themeColor="accent6" w:themeShade="80"/>
        </w:rPr>
        <w:t>1</w:t>
      </w:r>
      <w:r w:rsidRPr="00C376EB">
        <w:rPr>
          <w:b/>
          <w:color w:val="984806" w:themeColor="accent6" w:themeShade="80"/>
        </w:rPr>
        <w:t>.vhd</w:t>
      </w:r>
      <w:r w:rsidRPr="00C376EB">
        <w:rPr>
          <w:color w:val="984806" w:themeColor="accent6" w:themeShade="80"/>
        </w:rPr>
        <w:t xml:space="preserve"> </w:t>
      </w:r>
      <w:r>
        <w:t xml:space="preserve">and </w:t>
      </w:r>
      <w:proofErr w:type="spellStart"/>
      <w:r w:rsidRPr="00C376EB">
        <w:rPr>
          <w:b/>
          <w:color w:val="984806" w:themeColor="accent6" w:themeShade="80"/>
        </w:rPr>
        <w:t>RAM_controller.vhd</w:t>
      </w:r>
      <w:proofErr w:type="spellEnd"/>
      <w:r>
        <w:t xml:space="preserve"> files to your project.</w:t>
      </w:r>
      <w:r w:rsidR="00520D87">
        <w:t xml:space="preserve"> Also add the </w:t>
      </w:r>
      <w:proofErr w:type="spellStart"/>
      <w:r w:rsidR="00520D87">
        <w:t>nios_system.qip</w:t>
      </w:r>
      <w:proofErr w:type="spellEnd"/>
      <w:r w:rsidR="00520D87">
        <w:t xml:space="preserve"> and verify the </w:t>
      </w:r>
      <w:proofErr w:type="spellStart"/>
      <w:r w:rsidR="00520D87">
        <w:t>external_RAM.qip</w:t>
      </w:r>
      <w:proofErr w:type="spellEnd"/>
      <w:r w:rsidR="00520D87">
        <w:t xml:space="preserve"> is in the project.</w:t>
      </w:r>
    </w:p>
    <w:p w:rsidR="00520D87" w:rsidRDefault="00A64104" w:rsidP="004D6819">
      <w:pPr>
        <w:pStyle w:val="List"/>
        <w:numPr>
          <w:ilvl w:val="0"/>
          <w:numId w:val="22"/>
        </w:numPr>
        <w:spacing w:line="276" w:lineRule="auto"/>
      </w:pPr>
      <w:r>
        <w:lastRenderedPageBreak/>
        <w:t>Import the pin assignments, compile and program the DE1-SoC board</w:t>
      </w:r>
    </w:p>
    <w:p w:rsidR="00025253" w:rsidRDefault="00BB7552" w:rsidP="004D6819">
      <w:pPr>
        <w:pStyle w:val="List"/>
        <w:numPr>
          <w:ilvl w:val="0"/>
          <w:numId w:val="0"/>
        </w:numPr>
        <w:spacing w:line="276" w:lineRule="auto"/>
      </w:pPr>
      <w:r>
        <w:t>The final step is to test the system using software.</w:t>
      </w:r>
    </w:p>
    <w:p w:rsidR="00FE4B6A" w:rsidRDefault="00FE4B6A" w:rsidP="004D6819">
      <w:pPr>
        <w:pStyle w:val="List"/>
        <w:numPr>
          <w:ilvl w:val="0"/>
          <w:numId w:val="23"/>
        </w:numPr>
        <w:spacing w:line="276" w:lineRule="auto"/>
      </w:pPr>
      <w:r>
        <w:t>Open the NIOS II Software Build Tools for Eclipse</w:t>
      </w:r>
    </w:p>
    <w:p w:rsidR="00FE4B6A" w:rsidRDefault="00FE4B6A" w:rsidP="004D6819">
      <w:pPr>
        <w:pStyle w:val="List"/>
        <w:numPr>
          <w:ilvl w:val="0"/>
          <w:numId w:val="23"/>
        </w:numPr>
        <w:spacing w:line="276" w:lineRule="auto"/>
      </w:pPr>
      <w:r>
        <w:t xml:space="preserve">Create a new </w:t>
      </w:r>
      <w:proofErr w:type="spellStart"/>
      <w:r>
        <w:t>Nios</w:t>
      </w:r>
      <w:proofErr w:type="spellEnd"/>
      <w:r>
        <w:t xml:space="preserve"> II Application and BSP from template and name it Arbitration_part1_app. Remember to choose Blank Project for the template.</w:t>
      </w:r>
    </w:p>
    <w:p w:rsidR="00FE4B6A" w:rsidRDefault="00FE4B6A" w:rsidP="004D6819">
      <w:pPr>
        <w:pStyle w:val="List"/>
        <w:numPr>
          <w:ilvl w:val="0"/>
          <w:numId w:val="23"/>
        </w:numPr>
        <w:spacing w:line="276" w:lineRule="auto"/>
      </w:pPr>
      <w:r>
        <w:t xml:space="preserve">Generate BSP and copy </w:t>
      </w:r>
      <w:proofErr w:type="spellStart"/>
      <w:r>
        <w:t>system.h</w:t>
      </w:r>
      <w:proofErr w:type="spellEnd"/>
      <w:r>
        <w:t xml:space="preserve"> from the </w:t>
      </w:r>
      <w:proofErr w:type="spellStart"/>
      <w:r>
        <w:t>bsp</w:t>
      </w:r>
      <w:proofErr w:type="spellEnd"/>
      <w:r>
        <w:t xml:space="preserve"> folder to the app folder.</w:t>
      </w:r>
    </w:p>
    <w:p w:rsidR="00FE4B6A" w:rsidRDefault="00FE4B6A" w:rsidP="004D6819">
      <w:pPr>
        <w:pStyle w:val="List"/>
        <w:numPr>
          <w:ilvl w:val="0"/>
          <w:numId w:val="23"/>
        </w:numPr>
        <w:spacing w:line="276" w:lineRule="auto"/>
      </w:pPr>
      <w:r>
        <w:t xml:space="preserve">Move the </w:t>
      </w:r>
      <w:r w:rsidRPr="004346F6">
        <w:rPr>
          <w:b/>
          <w:color w:val="984806" w:themeColor="accent6" w:themeShade="80"/>
        </w:rPr>
        <w:t>Arbitration_part1.c</w:t>
      </w:r>
      <w:r w:rsidRPr="004346F6">
        <w:rPr>
          <w:color w:val="984806" w:themeColor="accent6" w:themeShade="80"/>
        </w:rPr>
        <w:t xml:space="preserve"> </w:t>
      </w:r>
      <w:r>
        <w:t>file to the app folder</w:t>
      </w:r>
      <w:r w:rsidR="002603EC">
        <w:t xml:space="preserve"> and build project.</w:t>
      </w:r>
    </w:p>
    <w:p w:rsidR="002603EC" w:rsidRDefault="002603EC" w:rsidP="004D6819">
      <w:pPr>
        <w:pStyle w:val="List"/>
        <w:numPr>
          <w:ilvl w:val="0"/>
          <w:numId w:val="23"/>
        </w:numPr>
        <w:spacing w:line="276" w:lineRule="auto"/>
      </w:pPr>
      <w:r>
        <w:t>Choose Debug As &gt; NIOS II hardware</w:t>
      </w:r>
      <w:r w:rsidR="009E302F">
        <w:t>. From the Debug perspective, run the program.</w:t>
      </w:r>
    </w:p>
    <w:p w:rsidR="009E302F" w:rsidRDefault="009E302F" w:rsidP="004D6819">
      <w:pPr>
        <w:pStyle w:val="List"/>
        <w:numPr>
          <w:ilvl w:val="0"/>
          <w:numId w:val="23"/>
        </w:numPr>
        <w:spacing w:line="276" w:lineRule="auto"/>
      </w:pPr>
      <w:r>
        <w:t>Using the memory viewer (at address 0), verify that the memory is filled appropriately.</w:t>
      </w:r>
    </w:p>
    <w:p w:rsidR="009E302F" w:rsidRDefault="009E302F" w:rsidP="004D6819">
      <w:pPr>
        <w:pStyle w:val="List"/>
        <w:numPr>
          <w:ilvl w:val="0"/>
          <w:numId w:val="23"/>
        </w:numPr>
        <w:spacing w:line="276" w:lineRule="auto"/>
      </w:pPr>
      <w:r>
        <w:t xml:space="preserve">Now insert a breakpoint inside the </w:t>
      </w:r>
      <w:proofErr w:type="spellStart"/>
      <w:r>
        <w:t>readback</w:t>
      </w:r>
      <w:proofErr w:type="spellEnd"/>
      <w:r>
        <w:t xml:space="preserve"> loop and rerun the program.  When the program stops, manually change one of the memory locations. Remove the breakpoint and click on resume</w:t>
      </w:r>
      <w:bookmarkStart w:id="2" w:name="_GoBack"/>
      <w:bookmarkEnd w:id="2"/>
      <w:r>
        <w:t>. Verify that the LEDs come on.</w:t>
      </w:r>
    </w:p>
    <w:p w:rsidR="00636257" w:rsidRDefault="00636257" w:rsidP="00636257">
      <w:pPr>
        <w:pStyle w:val="List"/>
        <w:numPr>
          <w:ilvl w:val="0"/>
          <w:numId w:val="0"/>
        </w:numPr>
        <w:spacing w:line="276" w:lineRule="auto"/>
        <w:ind w:left="720" w:hanging="360"/>
      </w:pPr>
    </w:p>
    <w:p w:rsidR="00636257" w:rsidRDefault="00636257" w:rsidP="00636257">
      <w:pPr>
        <w:pStyle w:val="List"/>
        <w:numPr>
          <w:ilvl w:val="0"/>
          <w:numId w:val="0"/>
        </w:numPr>
        <w:spacing w:line="276" w:lineRule="auto"/>
        <w:ind w:left="720" w:hanging="360"/>
      </w:pPr>
      <w:r>
        <w:t xml:space="preserve">Demonstration: Submit a video to the </w:t>
      </w:r>
      <w:proofErr w:type="spellStart"/>
      <w:r>
        <w:t>dropbox</w:t>
      </w:r>
      <w:proofErr w:type="spellEnd"/>
      <w:r>
        <w:t xml:space="preserve"> (or demo in lab) step #19. </w:t>
      </w:r>
    </w:p>
    <w:p w:rsidR="009E302F" w:rsidRDefault="00636257" w:rsidP="009E302F">
      <w:pPr>
        <w:pStyle w:val="List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1284533</wp:posOffset>
                </wp:positionH>
                <wp:positionV relativeFrom="paragraph">
                  <wp:posOffset>65060</wp:posOffset>
                </wp:positionV>
                <wp:extent cx="3200400" cy="44562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4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55ED" id="Rectangle 5" o:spid="_x0000_s1026" style="position:absolute;margin-left:101.15pt;margin-top:5.1pt;width:252pt;height:3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" fillcolor="white [3201]" strokecolor="black [3200]" strokeweight="2pt"/>
            </w:pict>
          </mc:Fallback>
        </mc:AlternateContent>
      </w:r>
    </w:p>
    <w:sectPr w:rsidR="009E302F" w:rsidSect="00475F5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BB8" w:rsidRDefault="009D6BB8" w:rsidP="00D327A5">
      <w:r>
        <w:separator/>
      </w:r>
    </w:p>
  </w:endnote>
  <w:endnote w:type="continuationSeparator" w:id="0">
    <w:p w:rsidR="009D6BB8" w:rsidRDefault="009D6BB8" w:rsidP="00D32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42" w:rsidRDefault="003A1242" w:rsidP="00D327A5">
    <w:pPr>
      <w:pStyle w:val="Footer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__________________________________________________________________________________________</w:t>
    </w:r>
  </w:p>
  <w:p w:rsidR="003A1242" w:rsidRPr="00D327A5" w:rsidRDefault="00DE20D4" w:rsidP="00D327A5">
    <w:pPr>
      <w:pStyle w:val="Footer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Bus Arbitration</w:t>
    </w:r>
    <w:r w:rsidR="00953ADD">
      <w:rPr>
        <w:rFonts w:asciiTheme="majorHAnsi" w:hAnsiTheme="majorHAnsi"/>
        <w:sz w:val="28"/>
        <w:szCs w:val="28"/>
      </w:rPr>
      <w:t xml:space="preserve"> – Part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BB8" w:rsidRDefault="009D6BB8" w:rsidP="00D327A5">
      <w:r>
        <w:separator/>
      </w:r>
    </w:p>
  </w:footnote>
  <w:footnote w:type="continuationSeparator" w:id="0">
    <w:p w:rsidR="009D6BB8" w:rsidRDefault="009D6BB8" w:rsidP="00D32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42" w:rsidRPr="00636257" w:rsidRDefault="003A1242" w:rsidP="00636257">
    <w:pPr>
      <w:pStyle w:val="Header"/>
      <w:jc w:val="center"/>
      <w:rPr>
        <w:rFonts w:asciiTheme="majorHAnsi" w:hAnsiTheme="majorHAnsi"/>
        <w:sz w:val="32"/>
        <w:szCs w:val="32"/>
      </w:rPr>
    </w:pPr>
    <w:r w:rsidRPr="00636257">
      <w:rPr>
        <w:rFonts w:asciiTheme="majorHAnsi" w:hAnsiTheme="majorHAnsi" w:cs="Arial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-266700</wp:posOffset>
          </wp:positionV>
          <wp:extent cx="914400" cy="657225"/>
          <wp:effectExtent l="19050" t="0" r="0" b="0"/>
          <wp:wrapNone/>
          <wp:docPr id="1" name="Picture 1" descr="ECTET_RIT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TET_RIT_Small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6257" w:rsidRPr="00636257">
      <w:rPr>
        <w:rFonts w:asciiTheme="majorHAnsi" w:hAnsiTheme="majorHAnsi" w:cs="Arial"/>
        <w:noProof/>
        <w:sz w:val="32"/>
        <w:szCs w:val="32"/>
      </w:rPr>
      <w:t>CPET 561</w:t>
    </w:r>
    <w:r w:rsidR="00BB3EC6" w:rsidRPr="00636257">
      <w:rPr>
        <w:rFonts w:asciiTheme="majorHAnsi" w:hAnsiTheme="majorHAnsi" w:cs="Arial"/>
        <w:noProof/>
        <w:sz w:val="32"/>
        <w:szCs w:val="32"/>
      </w:rPr>
      <w:t xml:space="preserve"> Embedded Systems Design I</w:t>
    </w:r>
  </w:p>
  <w:p w:rsidR="003A1242" w:rsidRPr="00D327A5" w:rsidRDefault="003A1242" w:rsidP="00D327A5">
    <w:pPr>
      <w:pStyle w:val="Header"/>
      <w:jc w:val="cent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sz w:val="32"/>
        <w:szCs w:val="32"/>
      </w:rPr>
      <w:t>______________________________________________________________________________</w:t>
    </w:r>
  </w:p>
  <w:p w:rsidR="003A1242" w:rsidRDefault="003A1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724"/>
    <w:multiLevelType w:val="hybridMultilevel"/>
    <w:tmpl w:val="EDEE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2381"/>
    <w:multiLevelType w:val="hybridMultilevel"/>
    <w:tmpl w:val="6D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7594"/>
    <w:multiLevelType w:val="hybridMultilevel"/>
    <w:tmpl w:val="EDEE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32E5"/>
    <w:multiLevelType w:val="hybridMultilevel"/>
    <w:tmpl w:val="91C6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93996"/>
    <w:multiLevelType w:val="hybridMultilevel"/>
    <w:tmpl w:val="50D42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C0937"/>
    <w:multiLevelType w:val="hybridMultilevel"/>
    <w:tmpl w:val="5BB6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168F"/>
    <w:multiLevelType w:val="hybridMultilevel"/>
    <w:tmpl w:val="31A4BE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5E681D"/>
    <w:multiLevelType w:val="hybridMultilevel"/>
    <w:tmpl w:val="B1688B4E"/>
    <w:lvl w:ilvl="0" w:tplc="98383378">
      <w:start w:val="1"/>
      <w:numFmt w:val="decimal"/>
      <w:pStyle w:val="List"/>
      <w:lvlText w:val="%1."/>
      <w:legacy w:legacy="1" w:legacySpace="0" w:legacyIndent="360"/>
      <w:lvlJc w:val="left"/>
      <w:pPr>
        <w:ind w:left="720" w:hanging="360"/>
      </w:p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7C18AE"/>
    <w:multiLevelType w:val="hybridMultilevel"/>
    <w:tmpl w:val="261C4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505B05"/>
    <w:multiLevelType w:val="hybridMultilevel"/>
    <w:tmpl w:val="26785696"/>
    <w:lvl w:ilvl="0" w:tplc="349A55CA">
      <w:start w:val="1"/>
      <w:numFmt w:val="bullet"/>
      <w:pStyle w:val="menuP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288D"/>
    <w:multiLevelType w:val="hybridMultilevel"/>
    <w:tmpl w:val="D16E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23D47"/>
    <w:multiLevelType w:val="hybridMultilevel"/>
    <w:tmpl w:val="FB5A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F6B4D"/>
    <w:multiLevelType w:val="hybridMultilevel"/>
    <w:tmpl w:val="6F2C7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1D5011"/>
    <w:multiLevelType w:val="hybridMultilevel"/>
    <w:tmpl w:val="6510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E0A54"/>
    <w:multiLevelType w:val="hybridMultilevel"/>
    <w:tmpl w:val="D7BC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C7796"/>
    <w:multiLevelType w:val="hybridMultilevel"/>
    <w:tmpl w:val="3350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5064B"/>
    <w:multiLevelType w:val="hybridMultilevel"/>
    <w:tmpl w:val="6160F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27A79"/>
    <w:multiLevelType w:val="hybridMultilevel"/>
    <w:tmpl w:val="69545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022BC3"/>
    <w:multiLevelType w:val="hybridMultilevel"/>
    <w:tmpl w:val="E6B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92488"/>
    <w:multiLevelType w:val="hybridMultilevel"/>
    <w:tmpl w:val="A44A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12"/>
  </w:num>
  <w:num w:numId="5">
    <w:abstractNumId w:val="18"/>
  </w:num>
  <w:num w:numId="6">
    <w:abstractNumId w:val="1"/>
  </w:num>
  <w:num w:numId="7">
    <w:abstractNumId w:val="3"/>
  </w:num>
  <w:num w:numId="8">
    <w:abstractNumId w:val="11"/>
  </w:num>
  <w:num w:numId="9">
    <w:abstractNumId w:val="14"/>
  </w:num>
  <w:num w:numId="10">
    <w:abstractNumId w:val="10"/>
  </w:num>
  <w:num w:numId="11">
    <w:abstractNumId w:val="16"/>
  </w:num>
  <w:num w:numId="12">
    <w:abstractNumId w:val="8"/>
  </w:num>
  <w:num w:numId="13">
    <w:abstractNumId w:val="0"/>
  </w:num>
  <w:num w:numId="14">
    <w:abstractNumId w:val="15"/>
  </w:num>
  <w:num w:numId="15">
    <w:abstractNumId w:val="5"/>
  </w:num>
  <w:num w:numId="16">
    <w:abstractNumId w:val="7"/>
  </w:num>
  <w:num w:numId="17">
    <w:abstractNumId w:val="7"/>
  </w:num>
  <w:num w:numId="18">
    <w:abstractNumId w:val="17"/>
  </w:num>
  <w:num w:numId="19">
    <w:abstractNumId w:val="7"/>
  </w:num>
  <w:num w:numId="20">
    <w:abstractNumId w:val="9"/>
  </w:num>
  <w:num w:numId="21">
    <w:abstractNumId w:val="13"/>
  </w:num>
  <w:num w:numId="22">
    <w:abstractNumId w:val="7"/>
  </w:num>
  <w:num w:numId="23">
    <w:abstractNumId w:val="7"/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7"/>
    <w:lvlOverride w:ilvl="0">
      <w:startOverride w:val="1"/>
    </w:lvlOverride>
  </w:num>
  <w:num w:numId="27">
    <w:abstractNumId w:val="6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A5"/>
    <w:rsid w:val="0000556C"/>
    <w:rsid w:val="00014E9A"/>
    <w:rsid w:val="00025253"/>
    <w:rsid w:val="0005004F"/>
    <w:rsid w:val="00064A81"/>
    <w:rsid w:val="000928C6"/>
    <w:rsid w:val="000C7276"/>
    <w:rsid w:val="000D7DF5"/>
    <w:rsid w:val="000F0799"/>
    <w:rsid w:val="000F7CE6"/>
    <w:rsid w:val="00100E97"/>
    <w:rsid w:val="00111725"/>
    <w:rsid w:val="001217E6"/>
    <w:rsid w:val="001368A7"/>
    <w:rsid w:val="001530F5"/>
    <w:rsid w:val="00165C37"/>
    <w:rsid w:val="001808C5"/>
    <w:rsid w:val="001A1FCD"/>
    <w:rsid w:val="0020253E"/>
    <w:rsid w:val="002564F1"/>
    <w:rsid w:val="002603EC"/>
    <w:rsid w:val="0028702A"/>
    <w:rsid w:val="002B645F"/>
    <w:rsid w:val="002D63A3"/>
    <w:rsid w:val="002F61B9"/>
    <w:rsid w:val="003503BA"/>
    <w:rsid w:val="003669B8"/>
    <w:rsid w:val="00390D0A"/>
    <w:rsid w:val="00391471"/>
    <w:rsid w:val="00391A8E"/>
    <w:rsid w:val="003A1242"/>
    <w:rsid w:val="003D15C8"/>
    <w:rsid w:val="003E4913"/>
    <w:rsid w:val="003E6684"/>
    <w:rsid w:val="003F592B"/>
    <w:rsid w:val="004346F6"/>
    <w:rsid w:val="00442938"/>
    <w:rsid w:val="004521CF"/>
    <w:rsid w:val="004567F8"/>
    <w:rsid w:val="00475F5B"/>
    <w:rsid w:val="0048392A"/>
    <w:rsid w:val="004D6819"/>
    <w:rsid w:val="004F2DD7"/>
    <w:rsid w:val="00517815"/>
    <w:rsid w:val="00520D87"/>
    <w:rsid w:val="0052766E"/>
    <w:rsid w:val="00550185"/>
    <w:rsid w:val="00580277"/>
    <w:rsid w:val="00580C26"/>
    <w:rsid w:val="00585D0A"/>
    <w:rsid w:val="005A0DB4"/>
    <w:rsid w:val="005B402F"/>
    <w:rsid w:val="006333CC"/>
    <w:rsid w:val="00636257"/>
    <w:rsid w:val="00647E5E"/>
    <w:rsid w:val="00651C13"/>
    <w:rsid w:val="0068630D"/>
    <w:rsid w:val="007101C6"/>
    <w:rsid w:val="00711B7E"/>
    <w:rsid w:val="007A435B"/>
    <w:rsid w:val="007C0DCE"/>
    <w:rsid w:val="007C394F"/>
    <w:rsid w:val="007D03AA"/>
    <w:rsid w:val="007D2E94"/>
    <w:rsid w:val="007D4188"/>
    <w:rsid w:val="007D5490"/>
    <w:rsid w:val="00803EE9"/>
    <w:rsid w:val="008207A7"/>
    <w:rsid w:val="00824DB5"/>
    <w:rsid w:val="00833436"/>
    <w:rsid w:val="00833CEF"/>
    <w:rsid w:val="00860BA6"/>
    <w:rsid w:val="008722BB"/>
    <w:rsid w:val="008934DA"/>
    <w:rsid w:val="008A6941"/>
    <w:rsid w:val="008B5A68"/>
    <w:rsid w:val="008C08F9"/>
    <w:rsid w:val="009009E8"/>
    <w:rsid w:val="009162C4"/>
    <w:rsid w:val="00940131"/>
    <w:rsid w:val="009419D5"/>
    <w:rsid w:val="009471CE"/>
    <w:rsid w:val="00950B31"/>
    <w:rsid w:val="00953ADD"/>
    <w:rsid w:val="00977CDB"/>
    <w:rsid w:val="0098773A"/>
    <w:rsid w:val="0099199B"/>
    <w:rsid w:val="009A2AAE"/>
    <w:rsid w:val="009A51FD"/>
    <w:rsid w:val="009D1978"/>
    <w:rsid w:val="009D6BB8"/>
    <w:rsid w:val="009E302F"/>
    <w:rsid w:val="009F21B0"/>
    <w:rsid w:val="009F60D8"/>
    <w:rsid w:val="00A043E5"/>
    <w:rsid w:val="00A222AD"/>
    <w:rsid w:val="00A35ACB"/>
    <w:rsid w:val="00A37F67"/>
    <w:rsid w:val="00A525B0"/>
    <w:rsid w:val="00A64104"/>
    <w:rsid w:val="00A7058C"/>
    <w:rsid w:val="00A70B7B"/>
    <w:rsid w:val="00AB2C9D"/>
    <w:rsid w:val="00AC5BE8"/>
    <w:rsid w:val="00AC7080"/>
    <w:rsid w:val="00B206CC"/>
    <w:rsid w:val="00B256A5"/>
    <w:rsid w:val="00B63756"/>
    <w:rsid w:val="00B64222"/>
    <w:rsid w:val="00B72C5A"/>
    <w:rsid w:val="00B72F0D"/>
    <w:rsid w:val="00BA16FC"/>
    <w:rsid w:val="00BA5095"/>
    <w:rsid w:val="00BA6A91"/>
    <w:rsid w:val="00BB3EC6"/>
    <w:rsid w:val="00BB7552"/>
    <w:rsid w:val="00BC6DE0"/>
    <w:rsid w:val="00BD7114"/>
    <w:rsid w:val="00BF7202"/>
    <w:rsid w:val="00C212FF"/>
    <w:rsid w:val="00C30113"/>
    <w:rsid w:val="00C376EB"/>
    <w:rsid w:val="00C5441B"/>
    <w:rsid w:val="00C80567"/>
    <w:rsid w:val="00C83340"/>
    <w:rsid w:val="00C83F41"/>
    <w:rsid w:val="00CD350A"/>
    <w:rsid w:val="00CD7877"/>
    <w:rsid w:val="00CF06C3"/>
    <w:rsid w:val="00D13AF0"/>
    <w:rsid w:val="00D21C6F"/>
    <w:rsid w:val="00D327A5"/>
    <w:rsid w:val="00D40DC8"/>
    <w:rsid w:val="00D522A3"/>
    <w:rsid w:val="00D75EA1"/>
    <w:rsid w:val="00DA3BD0"/>
    <w:rsid w:val="00DA603E"/>
    <w:rsid w:val="00DB77D1"/>
    <w:rsid w:val="00DE20D4"/>
    <w:rsid w:val="00E106D8"/>
    <w:rsid w:val="00E517FE"/>
    <w:rsid w:val="00E63AD7"/>
    <w:rsid w:val="00E94464"/>
    <w:rsid w:val="00EB1968"/>
    <w:rsid w:val="00EB3A80"/>
    <w:rsid w:val="00EC30C6"/>
    <w:rsid w:val="00ED6965"/>
    <w:rsid w:val="00EE5A58"/>
    <w:rsid w:val="00F12656"/>
    <w:rsid w:val="00F51C61"/>
    <w:rsid w:val="00F83DB2"/>
    <w:rsid w:val="00F84416"/>
    <w:rsid w:val="00FE1AE4"/>
    <w:rsid w:val="00FE2737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71336E"/>
  <w15:docId w15:val="{0AC1C178-771B-466C-B687-92B3F29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6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7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2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7A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D32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32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8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567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67F8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3669B8"/>
    <w:pPr>
      <w:tabs>
        <w:tab w:val="right" w:pos="9900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</w:rPr>
  </w:style>
  <w:style w:type="paragraph" w:styleId="List">
    <w:name w:val="List"/>
    <w:basedOn w:val="Normal"/>
    <w:rsid w:val="003669B8"/>
    <w:pPr>
      <w:numPr>
        <w:numId w:val="16"/>
      </w:numPr>
      <w:tabs>
        <w:tab w:val="left" w:pos="1080"/>
        <w:tab w:val="right" w:pos="990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</w:rPr>
  </w:style>
  <w:style w:type="character" w:customStyle="1" w:styleId="UserInput">
    <w:name w:val="UserInput"/>
    <w:basedOn w:val="DefaultParagraphFont"/>
    <w:uiPriority w:val="1"/>
    <w:qFormat/>
    <w:rsid w:val="0020253E"/>
    <w:rPr>
      <w:rFonts w:ascii="Comic Sans MS" w:hAnsi="Comic Sans MS"/>
      <w:b/>
      <w:color w:val="984806" w:themeColor="accent6" w:themeShade="80"/>
    </w:rPr>
  </w:style>
  <w:style w:type="paragraph" w:customStyle="1" w:styleId="filePath">
    <w:name w:val="filePath"/>
    <w:basedOn w:val="Normal"/>
    <w:link w:val="filePathChar"/>
    <w:qFormat/>
    <w:rsid w:val="009A2AAE"/>
    <w:pPr>
      <w:spacing w:after="160" w:line="259" w:lineRule="auto"/>
    </w:pPr>
    <w:rPr>
      <w:rFonts w:ascii="Baskerville Old Face" w:eastAsiaTheme="minorHAnsi" w:hAnsi="Baskerville Old Face" w:cstheme="minorBidi"/>
      <w:b/>
      <w:color w:val="C0504D" w:themeColor="accent2"/>
      <w:sz w:val="22"/>
      <w:szCs w:val="22"/>
    </w:rPr>
  </w:style>
  <w:style w:type="character" w:customStyle="1" w:styleId="filePathChar">
    <w:name w:val="filePath Char"/>
    <w:basedOn w:val="DefaultParagraphFont"/>
    <w:link w:val="filePath"/>
    <w:rsid w:val="009A2AAE"/>
    <w:rPr>
      <w:rFonts w:ascii="Baskerville Old Face" w:hAnsi="Baskerville Old Face"/>
      <w:b/>
      <w:color w:val="C0504D" w:themeColor="accent2"/>
    </w:rPr>
  </w:style>
  <w:style w:type="paragraph" w:customStyle="1" w:styleId="menuPath">
    <w:name w:val="menuPath"/>
    <w:basedOn w:val="ListParagraph"/>
    <w:link w:val="menuPathChar"/>
    <w:qFormat/>
    <w:rsid w:val="009A2AAE"/>
    <w:pPr>
      <w:numPr>
        <w:numId w:val="20"/>
      </w:numPr>
      <w:spacing w:after="160" w:line="259" w:lineRule="auto"/>
    </w:pPr>
    <w:rPr>
      <w:rFonts w:ascii="Baskerville Old Face" w:hAnsi="Baskerville Old Face"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2AAE"/>
    <w:rPr>
      <w:rFonts w:ascii="Times New Roman" w:eastAsia="Times New Roman" w:hAnsi="Times New Roman" w:cs="Times New Roman"/>
      <w:sz w:val="20"/>
      <w:szCs w:val="20"/>
    </w:rPr>
  </w:style>
  <w:style w:type="character" w:customStyle="1" w:styleId="menuPathChar">
    <w:name w:val="menuPath Char"/>
    <w:basedOn w:val="ListParagraphChar"/>
    <w:link w:val="menuPath"/>
    <w:rsid w:val="009A2AAE"/>
    <w:rPr>
      <w:rFonts w:ascii="Baskerville Old Face" w:eastAsia="Times New Roman" w:hAnsi="Baskerville Old Face" w:cs="Times New Roman"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222.vsd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gif@01C99E80.0B419660" TargetMode="External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Holly Dickens</cp:lastModifiedBy>
  <cp:revision>8</cp:revision>
  <cp:lastPrinted>2009-03-19T12:11:00Z</cp:lastPrinted>
  <dcterms:created xsi:type="dcterms:W3CDTF">2018-11-13T03:32:00Z</dcterms:created>
  <dcterms:modified xsi:type="dcterms:W3CDTF">2019-04-11T01:35:00Z</dcterms:modified>
</cp:coreProperties>
</file>