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Receipt</w:t>
      </w:r>
    </w:p>
    <w:p>
      <w:r>
        <w:t>Nomor Kendaraan: 1111</w:t>
      </w:r>
    </w:p>
    <w:p>
      <w:r>
        <w:t>Jenis Kendaraan: Sepeda</w:t>
      </w:r>
    </w:p>
    <w:p>
      <w:r>
        <w:t>Nama Kendaraan: fixie</w:t>
      </w:r>
    </w:p>
    <w:p>
      <w:r>
        <w:t>Nama Pemilik: fajri</w:t>
      </w:r>
    </w:p>
    <w:p>
      <w:r>
        <w:t>Tanggal: 30-12-2023</w:t>
      </w:r>
    </w:p>
    <w:p>
      <w:r>
        <w:t>Waktu: 00:24:28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