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66E5" w14:textId="415A904A" w:rsidR="0094398C" w:rsidRDefault="009E0B1A" w:rsidP="009E0B1A">
      <w:pPr>
        <w:pStyle w:val="ListParagraph"/>
        <w:numPr>
          <w:ilvl w:val="0"/>
          <w:numId w:val="1"/>
        </w:numPr>
      </w:pPr>
      <w:r>
        <w:t>What happened during the activity?</w:t>
      </w:r>
    </w:p>
    <w:p w14:paraId="60085727" w14:textId="4A5E4E35" w:rsidR="009E0B1A" w:rsidRDefault="009E0B1A" w:rsidP="009E0B1A">
      <w:pPr>
        <w:pStyle w:val="ListParagraph"/>
        <w:numPr>
          <w:ilvl w:val="0"/>
          <w:numId w:val="1"/>
        </w:numPr>
      </w:pPr>
      <w:r>
        <w:t>How difficult was it to separate facts from opinions?</w:t>
      </w:r>
    </w:p>
    <w:p w14:paraId="7C34A832" w14:textId="40276773" w:rsidR="009E0B1A" w:rsidRDefault="009E0B1A" w:rsidP="009E0B1A">
      <w:pPr>
        <w:pStyle w:val="ListParagraph"/>
        <w:numPr>
          <w:ilvl w:val="0"/>
          <w:numId w:val="1"/>
        </w:numPr>
      </w:pPr>
      <w:r>
        <w:t>How did this activity make you feel?</w:t>
      </w:r>
    </w:p>
    <w:p w14:paraId="42034B33" w14:textId="767C1C05" w:rsidR="009E0B1A" w:rsidRDefault="009E0B1A" w:rsidP="009E0B1A">
      <w:pPr>
        <w:pStyle w:val="ListParagraph"/>
        <w:numPr>
          <w:ilvl w:val="0"/>
          <w:numId w:val="1"/>
        </w:numPr>
      </w:pPr>
      <w:r>
        <w:t xml:space="preserve">Will </w:t>
      </w:r>
      <w:r w:rsidR="00C94080">
        <w:t xml:space="preserve">your speaking </w:t>
      </w:r>
      <w:r>
        <w:t>or listening behaviours change as a result of this activity</w:t>
      </w:r>
    </w:p>
    <w:p w14:paraId="12EDD548" w14:textId="50E69BFD" w:rsidR="009E0B1A" w:rsidRDefault="00C94080" w:rsidP="009E0B1A">
      <w:pPr>
        <w:pStyle w:val="ListParagraph"/>
        <w:numPr>
          <w:ilvl w:val="1"/>
          <w:numId w:val="1"/>
        </w:numPr>
      </w:pPr>
      <w:r>
        <w:t>W</w:t>
      </w:r>
      <w:r w:rsidR="009E0B1A">
        <w:t>hy</w:t>
      </w:r>
      <w:r>
        <w:t>?/why not?</w:t>
      </w:r>
    </w:p>
    <w:p w14:paraId="437E5446" w14:textId="111CBCD6" w:rsidR="009E0B1A" w:rsidRDefault="009E0B1A" w:rsidP="009E0B1A"/>
    <w:p w14:paraId="16850A54" w14:textId="23BE5238" w:rsidR="009E0B1A" w:rsidRDefault="009E0B1A" w:rsidP="009E0B1A">
      <w:r>
        <w:t xml:space="preserve">This activity involved an exploration into the relationship between </w:t>
      </w:r>
      <w:r w:rsidR="00C94080">
        <w:t xml:space="preserve">audience engagement and effectiveness of a speaker. During part one, the speaker was to read a script and the listener, unbeknownst to the speaker, was instructed to act as disengaged and disinterested as possible. As a speaker, I found this to be initially quite off-putting, however, </w:t>
      </w:r>
      <w:r w:rsidR="00AD1DD7">
        <w:t xml:space="preserve">I would eventually ignore the listeners actions as though they were not even there. This would mean that my efforts in reading the script were for naught as neither party were intaking information, thus making the distinction between fact and opinion near impossible. The second part of the activity required the roles to be </w:t>
      </w:r>
      <w:r w:rsidR="00ED6656">
        <w:t>reversed but</w:t>
      </w:r>
      <w:r w:rsidR="00AD1DD7">
        <w:t xml:space="preserve"> would now require the listener to remain hyper-engaged</w:t>
      </w:r>
      <w:r w:rsidR="00ED6656">
        <w:t xml:space="preserve"> whilst providing both verbal and non-verbal indicators denoting their interest. Whilst this would allow one to intake more information than in part one, a listener would be required to focus more upon being perceived as engaged rather than being engaged. </w:t>
      </w:r>
      <w:r w:rsidR="009C2EF3">
        <w:t xml:space="preserve">Ultimately, for me, this exercise enforces the importance of focusing on what a person is saying rather than how they are perceiving me, so that I </w:t>
      </w:r>
      <w:r w:rsidR="00416640">
        <w:t>can</w:t>
      </w:r>
      <w:r w:rsidR="009C2EF3">
        <w:t xml:space="preserve"> comprehend their words and not just hear them.</w:t>
      </w:r>
      <w:r w:rsidR="00416640">
        <w:t xml:space="preserve"> This activity has also taught me just how important it is to ensure that an audience is engaged in what you are saying</w:t>
      </w:r>
      <w:r w:rsidR="00652359">
        <w:t xml:space="preserve"> </w:t>
      </w:r>
      <w:proofErr w:type="gramStart"/>
      <w:r w:rsidR="00652359">
        <w:t>so as to</w:t>
      </w:r>
      <w:proofErr w:type="gramEnd"/>
      <w:r w:rsidR="00652359">
        <w:t xml:space="preserve"> not practise an exercise in futility.</w:t>
      </w:r>
    </w:p>
    <w:sectPr w:rsidR="009E0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5418"/>
    <w:multiLevelType w:val="hybridMultilevel"/>
    <w:tmpl w:val="7D22F402"/>
    <w:lvl w:ilvl="0" w:tplc="3F46B7B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78"/>
    <w:rsid w:val="00416640"/>
    <w:rsid w:val="00652359"/>
    <w:rsid w:val="0094398C"/>
    <w:rsid w:val="009C2EF3"/>
    <w:rsid w:val="009E0B1A"/>
    <w:rsid w:val="00AD1DD7"/>
    <w:rsid w:val="00C94080"/>
    <w:rsid w:val="00E51878"/>
    <w:rsid w:val="00ED66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18EF"/>
  <w15:chartTrackingRefBased/>
  <w15:docId w15:val="{F73A71F0-FD40-4335-9B80-96B1D1A9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Kenealy</dc:creator>
  <cp:keywords/>
  <dc:description/>
  <cp:lastModifiedBy>Jake Kenealy</cp:lastModifiedBy>
  <cp:revision>3</cp:revision>
  <dcterms:created xsi:type="dcterms:W3CDTF">2022-03-24T07:14:00Z</dcterms:created>
  <dcterms:modified xsi:type="dcterms:W3CDTF">2022-03-24T08:17:00Z</dcterms:modified>
</cp:coreProperties>
</file>