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DCC26D" w:rsidP="34B37183" w:rsidRDefault="34DCC26D" w14:paraId="469B3219" w14:textId="021A19A0">
      <w:pPr>
        <w:pStyle w:val="Title"/>
        <w:spacing w:line="480" w:lineRule="auto"/>
        <w:jc w:val="center"/>
        <w:rPr>
          <w:rFonts w:ascii="Calibri Light" w:hAnsi="Calibri Light" w:eastAsia="" w:cs=""/>
          <w:sz w:val="56"/>
          <w:szCs w:val="56"/>
        </w:rPr>
      </w:pPr>
    </w:p>
    <w:p w:rsidR="63DD18A7" w:rsidP="34B37183" w:rsidRDefault="63DD18A7" w14:paraId="4B4702EC" w14:textId="6351130D">
      <w:pPr>
        <w:pStyle w:val="Title"/>
        <w:bidi w:val="0"/>
        <w:spacing w:before="0" w:beforeAutospacing="off" w:after="0" w:afterAutospacing="off" w:line="480" w:lineRule="auto"/>
        <w:ind w:left="0" w:right="0"/>
        <w:jc w:val="center"/>
      </w:pPr>
      <w:r w:rsidR="0F65ACB8">
        <w:rPr/>
        <w:t>Pumpkin Seed Framework</w:t>
      </w:r>
    </w:p>
    <w:p w:rsidR="514815C2" w:rsidP="34DCC26D" w:rsidRDefault="514815C2" w14:paraId="1096DAB4" w14:textId="0E147A36">
      <w:pPr>
        <w:pStyle w:val="Normal"/>
        <w:spacing w:line="480" w:lineRule="auto"/>
        <w:jc w:val="center"/>
      </w:pPr>
      <w:r w:rsidR="514815C2">
        <w:drawing>
          <wp:inline wp14:editId="49A4F3F6" wp14:anchorId="464193F1">
            <wp:extent cx="2092742" cy="2164906"/>
            <wp:effectExtent l="0" t="0" r="0" b="0"/>
            <wp:docPr id="936097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df70bebeb48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2742" cy="21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CC26D" w:rsidP="34DCC26D" w:rsidRDefault="34DCC26D" w14:paraId="4684A294" w14:textId="4CD44364">
      <w:pPr>
        <w:pStyle w:val="Normal"/>
        <w:spacing w:line="480" w:lineRule="auto"/>
        <w:jc w:val="center"/>
      </w:pPr>
    </w:p>
    <w:p w:rsidR="34DCC26D" w:rsidP="34DCC26D" w:rsidRDefault="34DCC26D" w14:paraId="0C0A6570" w14:textId="455C0EDB">
      <w:pPr>
        <w:pStyle w:val="Normal"/>
        <w:spacing w:line="480" w:lineRule="auto"/>
        <w:jc w:val="center"/>
      </w:pPr>
    </w:p>
    <w:p w:rsidR="55BC6DD9" w:rsidP="34DCC26D" w:rsidRDefault="55BC6DD9" w14:paraId="45908F78" w14:textId="01FA4DD2">
      <w:pPr>
        <w:pStyle w:val="Subtitle"/>
        <w:spacing w:line="480" w:lineRule="auto"/>
        <w:jc w:val="center"/>
        <w:rPr>
          <w:rFonts w:ascii="Calibri" w:hAnsi="Calibri" w:eastAsia="" w:cs=""/>
          <w:color w:val="5A5A5A"/>
        </w:rPr>
      </w:pPr>
      <w:r w:rsidR="55BC6DD9">
        <w:rPr/>
        <w:t>GSIP Proposal</w:t>
      </w:r>
    </w:p>
    <w:p w:rsidR="63DD18A7" w:rsidP="34DCC26D" w:rsidRDefault="63DD18A7" w14:paraId="27F127BB" w14:textId="4D56AEF1">
      <w:pPr>
        <w:pStyle w:val="Subtitle"/>
        <w:spacing w:line="480" w:lineRule="auto"/>
        <w:jc w:val="center"/>
        <w:rPr>
          <w:rFonts w:ascii="Calibri" w:hAnsi="Calibri" w:eastAsia="" w:cs=""/>
          <w:color w:val="5A5A5A"/>
        </w:rPr>
      </w:pPr>
      <w:r w:rsidR="63DD18A7">
        <w:rPr/>
        <w:t>Jake O’Connor</w:t>
      </w:r>
    </w:p>
    <w:p w:rsidR="63DD18A7" w:rsidP="34DCC26D" w:rsidRDefault="63DD18A7" w14:paraId="2FDD5829" w14:textId="1AEB1205">
      <w:pPr>
        <w:pStyle w:val="Subtitle"/>
        <w:spacing w:line="480" w:lineRule="auto"/>
        <w:jc w:val="center"/>
        <w:rPr>
          <w:rFonts w:ascii="Calibri" w:hAnsi="Calibri" w:eastAsia="" w:cs=""/>
          <w:color w:val="5A5A5A"/>
        </w:rPr>
      </w:pPr>
      <w:r w:rsidR="63DD18A7">
        <w:rPr/>
        <w:t>06.2</w:t>
      </w:r>
      <w:r w:rsidR="501B112E">
        <w:rPr/>
        <w:t>7</w:t>
      </w:r>
      <w:r w:rsidR="63DD18A7">
        <w:rPr/>
        <w:t>.2021</w:t>
      </w:r>
    </w:p>
    <w:p w:rsidR="34DCC26D" w:rsidP="34DCC26D" w:rsidRDefault="34DCC26D" w14:paraId="72CD3D21" w14:textId="3D9B521C">
      <w:pPr>
        <w:spacing w:line="480" w:lineRule="auto"/>
      </w:pPr>
      <w:r>
        <w:br w:type="page"/>
      </w:r>
    </w:p>
    <w:p w:rsidR="63DD18A7" w:rsidP="34DCC26D" w:rsidRDefault="63DD18A7" w14:paraId="779C6F18" w14:textId="32668FED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3DD18A7">
        <w:rPr/>
        <w:t>Introduction</w:t>
      </w:r>
    </w:p>
    <w:p w:rsidR="63DD18A7" w:rsidP="34B37183" w:rsidRDefault="63DD18A7" w14:paraId="3C24F3CA" w14:textId="0D835683">
      <w:pPr>
        <w:pStyle w:val="Normal"/>
        <w:spacing w:line="480" w:lineRule="auto"/>
        <w:ind w:firstLine="720"/>
        <w:rPr>
          <w:i w:val="0"/>
          <w:iCs w:val="0"/>
        </w:rPr>
      </w:pPr>
      <w:r w:rsidR="7611A2DA">
        <w:rPr/>
        <w:t>The</w:t>
      </w:r>
      <w:r w:rsidRPr="34B37183" w:rsidR="7611A2DA">
        <w:rPr>
          <w:i w:val="1"/>
          <w:iCs w:val="1"/>
        </w:rPr>
        <w:t xml:space="preserve"> </w:t>
      </w:r>
      <w:r w:rsidRPr="34B37183" w:rsidR="09834876">
        <w:rPr>
          <w:i w:val="1"/>
          <w:iCs w:val="1"/>
        </w:rPr>
        <w:t>Pumpkin Seed Framework</w:t>
      </w:r>
      <w:r w:rsidRPr="34B37183" w:rsidR="7611A2DA">
        <w:rPr>
          <w:i w:val="0"/>
          <w:iCs w:val="0"/>
        </w:rPr>
        <w:t>, named after my theoretical indie game startup Sad Pumpkin Games, is an abstract, design-agnostic framework for the implementation of turn-based games such as JRPGs, Tactical RPGs, board games, and any other turn-based game. T</w:t>
      </w:r>
      <w:r w:rsidRPr="34B37183" w:rsidR="621BD8C3">
        <w:rPr>
          <w:i w:val="0"/>
          <w:iCs w:val="0"/>
        </w:rPr>
        <w:t>he design for the framework is heavily inspired by the works of linguist James Paul Gee, specifically his theory of Unified Discourse Analysis</w:t>
      </w:r>
      <w:r w:rsidRPr="34B37183" w:rsidR="3DC51AF3">
        <w:rPr>
          <w:i w:val="0"/>
          <w:iCs w:val="0"/>
        </w:rPr>
        <w:t>,</w:t>
      </w:r>
      <w:r w:rsidRPr="34B37183" w:rsidR="621BD8C3">
        <w:rPr>
          <w:i w:val="0"/>
          <w:iCs w:val="0"/>
        </w:rPr>
        <w:t xml:space="preserve"> which aim</w:t>
      </w:r>
      <w:r w:rsidRPr="34B37183" w:rsidR="25B8B4B1">
        <w:rPr>
          <w:i w:val="0"/>
          <w:iCs w:val="0"/>
        </w:rPr>
        <w:t>s</w:t>
      </w:r>
      <w:r w:rsidRPr="34B37183" w:rsidR="621BD8C3">
        <w:rPr>
          <w:i w:val="0"/>
          <w:iCs w:val="0"/>
        </w:rPr>
        <w:t xml:space="preserve"> to abstract the language of video games down to acts of turn-taking</w:t>
      </w:r>
      <w:r w:rsidRPr="34B37183" w:rsidR="35A88E42">
        <w:rPr>
          <w:i w:val="0"/>
          <w:iCs w:val="0"/>
        </w:rPr>
        <w:t xml:space="preserve"> like other forms of discourse. The </w:t>
      </w:r>
      <w:r w:rsidRPr="34B37183" w:rsidR="35AEC443">
        <w:rPr>
          <w:i w:val="1"/>
          <w:iCs w:val="1"/>
        </w:rPr>
        <w:t>Pumpkin Seed Framework</w:t>
      </w:r>
      <w:r w:rsidRPr="34B37183" w:rsidR="5F1A4171">
        <w:rPr>
          <w:i w:val="0"/>
          <w:iCs w:val="0"/>
        </w:rPr>
        <w:t xml:space="preserve"> abstracts the turn-taking logic of turn-based games down to their shared foundations, which allows it to be used as the basis for any kind of game in which turn</w:t>
      </w:r>
      <w:r w:rsidRPr="34B37183" w:rsidR="5937DD2F">
        <w:rPr>
          <w:i w:val="0"/>
          <w:iCs w:val="0"/>
        </w:rPr>
        <w:t xml:space="preserve"> resolution is required.</w:t>
      </w:r>
    </w:p>
    <w:p w:rsidR="63DD18A7" w:rsidP="34DCC26D" w:rsidRDefault="63DD18A7" w14:paraId="349F252D" w14:textId="452B11CC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3DD18A7">
        <w:rPr/>
        <w:t>Innovation Claim</w:t>
      </w:r>
    </w:p>
    <w:p w:rsidR="63DD18A7" w:rsidP="34B37183" w:rsidRDefault="63DD18A7" w14:paraId="6BF9A20C" w14:textId="06F751E1">
      <w:pPr>
        <w:pStyle w:val="Normal"/>
        <w:spacing w:line="480" w:lineRule="auto"/>
        <w:ind w:firstLine="720"/>
        <w:rPr>
          <w:i w:val="0"/>
          <w:iCs w:val="0"/>
        </w:rPr>
      </w:pPr>
      <w:r w:rsidR="633DA241">
        <w:rPr/>
        <w:t xml:space="preserve">The </w:t>
      </w:r>
      <w:r w:rsidRPr="34B37183" w:rsidR="633DA241">
        <w:rPr>
          <w:i w:val="0"/>
          <w:iCs w:val="0"/>
        </w:rPr>
        <w:t>Sad Pumpkin Games</w:t>
      </w:r>
      <w:r w:rsidRPr="34B37183" w:rsidR="633DA241">
        <w:rPr>
          <w:i w:val="1"/>
          <w:iCs w:val="1"/>
        </w:rPr>
        <w:t xml:space="preserve"> </w:t>
      </w:r>
      <w:r w:rsidRPr="34B37183" w:rsidR="563B937C">
        <w:rPr>
          <w:i w:val="1"/>
          <w:iCs w:val="1"/>
        </w:rPr>
        <w:t>Pumpkin Seed Framework</w:t>
      </w:r>
      <w:r w:rsidRPr="34B37183" w:rsidR="633DA241">
        <w:rPr>
          <w:i w:val="1"/>
          <w:iCs w:val="1"/>
        </w:rPr>
        <w:t xml:space="preserve"> </w:t>
      </w:r>
      <w:r w:rsidRPr="34B37183" w:rsidR="633DA241">
        <w:rPr>
          <w:i w:val="0"/>
          <w:iCs w:val="0"/>
        </w:rPr>
        <w:t xml:space="preserve">is innovative in that it is a design-agnostic and platform-agnostic abstraction of turn-based game execution. Unlike other products on the market, this </w:t>
      </w:r>
      <w:r w:rsidRPr="34B37183" w:rsidR="5C230942">
        <w:rPr>
          <w:i w:val="0"/>
          <w:iCs w:val="0"/>
        </w:rPr>
        <w:t xml:space="preserve">famework </w:t>
      </w:r>
      <w:r w:rsidRPr="34B37183" w:rsidR="429014DA">
        <w:rPr>
          <w:i w:val="0"/>
          <w:iCs w:val="0"/>
        </w:rPr>
        <w:t>has no inherent biases towards specific genres or platforms</w:t>
      </w:r>
      <w:r w:rsidRPr="34B37183" w:rsidR="3492187D">
        <w:rPr>
          <w:i w:val="0"/>
          <w:iCs w:val="0"/>
        </w:rPr>
        <w:t>, it can support a tactical RPG written in Unity or a basic chess app written in ASP.NET, or anything in between.</w:t>
      </w:r>
    </w:p>
    <w:p w:rsidR="63DD18A7" w:rsidP="34DCC26D" w:rsidRDefault="63DD18A7" w14:paraId="4B631676" w14:textId="698BFC83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3DD18A7">
        <w:rPr/>
        <w:t>Research into Prior Art</w:t>
      </w:r>
    </w:p>
    <w:p w:rsidR="63DD18A7" w:rsidP="34DCC26D" w:rsidRDefault="63DD18A7" w14:paraId="39B94005" w14:textId="04AA78F6">
      <w:pPr>
        <w:pStyle w:val="Normal"/>
        <w:spacing w:line="480" w:lineRule="auto"/>
        <w:ind w:firstLine="720"/>
      </w:pPr>
      <w:r w:rsidR="3846B0A3">
        <w:rPr/>
        <w:t>There are countless other products in the market that provide varying levels of support for turn-based games. The downsides to most of the</w:t>
      </w:r>
      <w:r w:rsidR="19D25715">
        <w:rPr/>
        <w:t xml:space="preserve">se products, in my opinion, are that they fall into one of two categories: those which are too restrictive on design, and those which are too restrictive on platform. There </w:t>
      </w:r>
      <w:r w:rsidR="41D975AC">
        <w:rPr/>
        <w:t xml:space="preserve">is </w:t>
      </w:r>
      <w:r w:rsidR="19D25715">
        <w:rPr/>
        <w:t>a plethora of RPG, JRPG, and Tactical RPG to</w:t>
      </w:r>
      <w:r w:rsidR="0E0D8E91">
        <w:rPr/>
        <w:t>olkits in the market through places like the Unity Asset Store, but thes</w:t>
      </w:r>
      <w:r w:rsidR="4405569E">
        <w:rPr/>
        <w:t>e toolkits are generally design-restrictive, requiring that the game being made follows the design standards of the third-party plugin’s creator. There are also independent solutions, such as the RPG Maker series of tools</w:t>
      </w:r>
      <w:r w:rsidR="65B331B8">
        <w:rPr/>
        <w:t>, but these solutions limit both the design space and the release platform</w:t>
      </w:r>
      <w:r w:rsidR="7E09E1A6">
        <w:rPr/>
        <w:t>s available for users.</w:t>
      </w:r>
    </w:p>
    <w:p w:rsidR="6CD06E1D" w:rsidP="34B37183" w:rsidRDefault="6CD06E1D" w14:paraId="5AF58027" w14:textId="24838DB4">
      <w:pPr>
        <w:pStyle w:val="Normal"/>
        <w:spacing w:line="480" w:lineRule="auto"/>
        <w:ind w:firstLine="720"/>
        <w:rPr>
          <w:i w:val="0"/>
          <w:iCs w:val="0"/>
        </w:rPr>
      </w:pPr>
      <w:r w:rsidRPr="34B37183" w:rsidR="6CD06E1D">
        <w:rPr>
          <w:i w:val="1"/>
          <w:iCs w:val="1"/>
        </w:rPr>
        <w:t>Turn Based Strategy Framework</w:t>
      </w:r>
      <w:r w:rsidR="6CD06E1D">
        <w:rPr/>
        <w:t xml:space="preserve"> by Crooked Head, available on the Unity Asset Store, </w:t>
      </w:r>
      <w:r w:rsidR="6003FAAB">
        <w:rPr/>
        <w:t>is a toolkit and template for users to implement turn base strategy games or tactical RPGs within Unity</w:t>
      </w:r>
      <w:r w:rsidRPr="34B37183" w:rsidR="74ECBF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(Crooked Head)</w:t>
      </w:r>
      <w:r w:rsidR="6003FAAB">
        <w:rPr/>
        <w:t>. This product</w:t>
      </w:r>
      <w:r w:rsidR="05C4C305">
        <w:rPr/>
        <w:t xml:space="preserve"> has helped multiple game teams bring games within these genres to market successfully. This product is </w:t>
      </w:r>
      <w:proofErr w:type="gramStart"/>
      <w:r w:rsidR="05C4C305">
        <w:rPr/>
        <w:t>similar to</w:t>
      </w:r>
      <w:proofErr w:type="gramEnd"/>
      <w:r w:rsidR="05C4C305">
        <w:rPr/>
        <w:t xml:space="preserve"> the </w:t>
      </w:r>
      <w:r w:rsidRPr="34B37183" w:rsidR="7996617C">
        <w:rPr>
          <w:i w:val="1"/>
          <w:iCs w:val="1"/>
        </w:rPr>
        <w:t>Pumpkin Seed Framework</w:t>
      </w:r>
      <w:r w:rsidR="05C4C305">
        <w:rPr/>
        <w:t xml:space="preserve"> i</w:t>
      </w:r>
      <w:r w:rsidR="0C07AF8F">
        <w:rPr/>
        <w:t>n</w:t>
      </w:r>
      <w:r w:rsidR="05C4C305">
        <w:rPr/>
        <w:t xml:space="preserve"> that it assists users in creating customizable turn-based gameplay</w:t>
      </w:r>
      <w:r w:rsidR="7DFB5275">
        <w:rPr/>
        <w:t xml:space="preserve">. There are major differences between the two toolkits though, most notably that </w:t>
      </w:r>
      <w:r w:rsidRPr="34B37183" w:rsidR="7DFB5275">
        <w:rPr>
          <w:i w:val="1"/>
          <w:iCs w:val="1"/>
        </w:rPr>
        <w:t xml:space="preserve">Turn Based Strategy Framework </w:t>
      </w:r>
      <w:r w:rsidRPr="34B37183" w:rsidR="7DFB5275">
        <w:rPr>
          <w:i w:val="0"/>
          <w:iCs w:val="0"/>
        </w:rPr>
        <w:t>is built atop Unity and cannot run independently, making it unusable for products not developed within the Unity ecosystem. Ad</w:t>
      </w:r>
      <w:r w:rsidRPr="34B37183" w:rsidR="34006D6A">
        <w:rPr>
          <w:i w:val="0"/>
          <w:iCs w:val="0"/>
        </w:rPr>
        <w:t xml:space="preserve">ditionally, this framework specifically focuses on the development of turn-based strategy and tactical role-playing game genres, versus </w:t>
      </w:r>
      <w:r w:rsidRPr="34B37183" w:rsidR="68958BCE">
        <w:rPr>
          <w:i w:val="0"/>
          <w:iCs w:val="0"/>
        </w:rPr>
        <w:t xml:space="preserve">being </w:t>
      </w:r>
      <w:r w:rsidRPr="34B37183" w:rsidR="34006D6A">
        <w:rPr>
          <w:i w:val="0"/>
          <w:iCs w:val="0"/>
        </w:rPr>
        <w:t>a more general, abstracted tool</w:t>
      </w:r>
      <w:r w:rsidRPr="34B37183" w:rsidR="6E7DCB82">
        <w:rPr>
          <w:i w:val="0"/>
          <w:iCs w:val="0"/>
        </w:rPr>
        <w:t>kit.</w:t>
      </w:r>
    </w:p>
    <w:p w:rsidR="2FEFA4B5" w:rsidP="34B37183" w:rsidRDefault="2FEFA4B5" w14:paraId="1BF99B30" w14:textId="78F6439D">
      <w:pPr>
        <w:pStyle w:val="Normal"/>
        <w:spacing w:line="480" w:lineRule="auto"/>
        <w:ind w:firstLine="720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34B37183" w:rsidR="2FEFA4B5">
        <w:rPr>
          <w:i w:val="1"/>
          <w:iCs w:val="1"/>
        </w:rPr>
        <w:t>Turn-based RPG Battle Engine 2D</w:t>
      </w:r>
      <w:r w:rsidRPr="34B37183" w:rsidR="2FEFA4B5">
        <w:rPr>
          <w:i w:val="0"/>
          <w:iCs w:val="0"/>
        </w:rPr>
        <w:t xml:space="preserve"> by </w:t>
      </w:r>
      <w:proofErr w:type="spellStart"/>
      <w:r w:rsidRPr="34B37183" w:rsidR="2FEFA4B5">
        <w:rPr>
          <w:i w:val="0"/>
          <w:iCs w:val="0"/>
        </w:rPr>
        <w:t>ByteVeil</w:t>
      </w:r>
      <w:proofErr w:type="spellEnd"/>
      <w:r w:rsidRPr="34B37183" w:rsidR="2FEFA4B5">
        <w:rPr>
          <w:i w:val="0"/>
          <w:iCs w:val="0"/>
        </w:rPr>
        <w:t xml:space="preserve">, available on the Unity Asset Store, is a toolkit and template for users to implement 2D turn-based RPG battles within Unity </w:t>
      </w:r>
      <w:r w:rsidRPr="34B37183" w:rsidR="2FEFA4B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34B37183" w:rsidR="2FEFA4B5">
        <w:rPr>
          <w:rFonts w:ascii="Calibri" w:hAnsi="Calibri" w:eastAsia="Calibri" w:cs="Calibri"/>
          <w:noProof w:val="0"/>
          <w:sz w:val="22"/>
          <w:szCs w:val="22"/>
          <w:lang w:val="en-US"/>
        </w:rPr>
        <w:t>ByteVeil</w:t>
      </w:r>
      <w:proofErr w:type="spellEnd"/>
      <w:r w:rsidRPr="34B37183" w:rsidR="2FEFA4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This product is designed as a </w:t>
      </w:r>
      <w:r w:rsidRPr="34B37183" w:rsidR="6E7F20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jumping off point for game developers, and by the author’s admission requires significant engineering in order to create gameplay with. This product is </w:t>
      </w:r>
      <w:proofErr w:type="gramStart"/>
      <w:r w:rsidRPr="34B37183" w:rsidR="6E7F206E">
        <w:rPr>
          <w:rFonts w:ascii="Calibri" w:hAnsi="Calibri" w:eastAsia="Calibri" w:cs="Calibri"/>
          <w:noProof w:val="0"/>
          <w:sz w:val="22"/>
          <w:szCs w:val="22"/>
          <w:lang w:val="en-US"/>
        </w:rPr>
        <w:t>similar to</w:t>
      </w:r>
      <w:proofErr w:type="gramEnd"/>
      <w:r w:rsidRPr="34B37183" w:rsidR="6E7F20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r w:rsidRPr="34B37183" w:rsidR="2BD0921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Pumpkin Seed Framework</w:t>
      </w:r>
      <w:r w:rsidRPr="34B37183" w:rsidR="6E7F206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34B37183" w:rsidR="063B1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in that it offers users a foundational framework which they </w:t>
      </w:r>
      <w:r w:rsidRPr="34B37183" w:rsidR="06254B4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need</w:t>
      </w:r>
      <w:r w:rsidRPr="34B37183" w:rsidR="063B1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build upon to create</w:t>
      </w:r>
      <w:r w:rsidRPr="34B37183" w:rsidR="5BA161F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their own concepts. Where it differs from the </w:t>
      </w:r>
      <w:r w:rsidRPr="34B37183" w:rsidR="2BD0921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Pumpkin Seed Framework</w:t>
      </w:r>
      <w:r w:rsidRPr="34B37183" w:rsidR="5BA161F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34B37183" w:rsidR="5BA161F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is </w:t>
      </w:r>
      <w:r w:rsidRPr="34B37183" w:rsidR="7F01062B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that it is built atop the Unity engine, relying on Unity-specific object types, animation components, and editor windows in order to edit and customize, making it unsuitable for use in any platform outside of Unity.</w:t>
      </w:r>
    </w:p>
    <w:p w:rsidR="226BF98E" w:rsidP="34B37183" w:rsidRDefault="226BF98E" w14:paraId="121FEA79" w14:textId="328F207D">
      <w:pPr>
        <w:pStyle w:val="Normal"/>
        <w:spacing w:line="480" w:lineRule="auto"/>
        <w:ind w:firstLine="720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34B37183" w:rsidR="226BF98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ORK Framework</w:t>
      </w:r>
      <w:r w:rsidRPr="34B37183" w:rsidR="226BF98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by Gaming Is</w:t>
      </w:r>
      <w:r w:rsidRPr="34B37183" w:rsidR="6F930D3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Lo</w:t>
      </w:r>
      <w:r w:rsidRPr="34B37183" w:rsidR="226BF98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ve</w:t>
      </w:r>
      <w:r w:rsidRPr="34B37183" w:rsidR="2C313F7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, available both through the ORK website and the Unity Asset Store, is a game</w:t>
      </w:r>
      <w:r w:rsidRPr="34B37183" w:rsidR="5B2E7A7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framework and toolkit for developing RPGs of all types, including turn-based, active time, and real time (</w:t>
      </w:r>
      <w:proofErr w:type="spellStart"/>
      <w:r w:rsidRPr="34B37183" w:rsidR="5B2E7A7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Gamingislove</w:t>
      </w:r>
      <w:proofErr w:type="spellEnd"/>
      <w:r w:rsidRPr="34B37183" w:rsidR="5B2E7A7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). This product is a holistic framework which offers developers </w:t>
      </w:r>
      <w:r w:rsidRPr="34B37183" w:rsidR="0B51313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a </w:t>
      </w:r>
      <w:r w:rsidRPr="34B37183" w:rsidR="5B2E7A7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near code-less </w:t>
      </w:r>
      <w:r w:rsidRPr="34B37183" w:rsidR="0C01AD7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ability</w:t>
      </w:r>
      <w:r w:rsidRPr="34B37183" w:rsidR="2C65883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to develop entire RPG products from scratch within Unity. This product </w:t>
      </w:r>
      <w:r w:rsidRPr="34B37183" w:rsidR="563F110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shares almost no similarities with the </w:t>
      </w:r>
      <w:r w:rsidRPr="34B37183" w:rsidR="2BD0921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Pumpkin Seed Framework</w:t>
      </w:r>
      <w:r w:rsidRPr="34B37183" w:rsidR="563F110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34B37183" w:rsidR="563F110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other than their exposure of customizable turn-based behavior to the user. They are different in every other way, where the </w:t>
      </w:r>
      <w:r w:rsidRPr="34B37183" w:rsidR="563F110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ORK Framework </w:t>
      </w:r>
      <w:r w:rsidRPr="34B37183" w:rsidR="563F110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is more of a</w:t>
      </w:r>
      <w:r w:rsidRPr="34B37183" w:rsidR="5D14701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n RPG toolkit that includes things like crafting, events, character classes, and the like, the </w:t>
      </w:r>
      <w:r w:rsidRPr="34B37183" w:rsidR="27967EB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Pumpkin Seed Framework</w:t>
      </w:r>
      <w:r w:rsidRPr="34B37183" w:rsidR="5D14701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34B37183" w:rsidR="5D14701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is fully design-abstracted, not requiring any specific design-level implementation details.</w:t>
      </w:r>
    </w:p>
    <w:p w:rsidR="63DD18A7" w:rsidP="34DCC26D" w:rsidRDefault="63DD18A7" w14:paraId="4C83A3F6" w14:textId="0BFAD138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3DD18A7">
        <w:rPr/>
        <w:t>Marketplace Analysis</w:t>
      </w:r>
    </w:p>
    <w:p w:rsidR="2CCE7A10" w:rsidP="34B37183" w:rsidRDefault="2CCE7A10" w14:paraId="5DD31603" w14:textId="565C6176">
      <w:pPr>
        <w:pStyle w:val="Normal"/>
        <w:spacing w:line="480" w:lineRule="auto"/>
        <w:ind w:firstLine="720"/>
        <w:rPr>
          <w:i w:val="0"/>
          <w:iCs w:val="0"/>
        </w:rPr>
      </w:pPr>
      <w:r w:rsidR="2CCE7A10">
        <w:rPr/>
        <w:t xml:space="preserve">The </w:t>
      </w:r>
      <w:r w:rsidRPr="34B37183" w:rsidR="6F3C5172">
        <w:rPr>
          <w:i w:val="1"/>
          <w:iCs w:val="1"/>
        </w:rPr>
        <w:t>Pumpkin Seed Framework</w:t>
      </w:r>
      <w:r w:rsidRPr="34B37183" w:rsidR="2CCE7A10">
        <w:rPr>
          <w:i w:val="1"/>
          <w:iCs w:val="1"/>
        </w:rPr>
        <w:t xml:space="preserve"> </w:t>
      </w:r>
      <w:r w:rsidRPr="34B37183" w:rsidR="2CCE7A10">
        <w:rPr>
          <w:i w:val="0"/>
          <w:iCs w:val="0"/>
        </w:rPr>
        <w:t xml:space="preserve">is being developed as an in-house solution for indie game development at Sad Pumpkin Games in order to speed up iteration time on new </w:t>
      </w:r>
      <w:r w:rsidRPr="34B37183" w:rsidR="650CC8DD">
        <w:rPr>
          <w:i w:val="0"/>
          <w:iCs w:val="0"/>
        </w:rPr>
        <w:t xml:space="preserve">game designs. Due to the inherent abstraction of the </w:t>
      </w:r>
      <w:r w:rsidRPr="34B37183" w:rsidR="60506BCD">
        <w:rPr>
          <w:i w:val="0"/>
          <w:iCs w:val="0"/>
        </w:rPr>
        <w:t>framework</w:t>
      </w:r>
      <w:r w:rsidRPr="34B37183" w:rsidR="650CC8DD">
        <w:rPr>
          <w:i w:val="0"/>
          <w:iCs w:val="0"/>
        </w:rPr>
        <w:t>, it can be adopted to a vast array of design-specific implementations without having to reinvent the wheel</w:t>
      </w:r>
      <w:r w:rsidRPr="34B37183" w:rsidR="4AC5D1DA">
        <w:rPr>
          <w:i w:val="0"/>
          <w:iCs w:val="0"/>
        </w:rPr>
        <w:t xml:space="preserve"> or work against the </w:t>
      </w:r>
      <w:r w:rsidRPr="34B37183" w:rsidR="3CDA0998">
        <w:rPr>
          <w:i w:val="0"/>
          <w:iCs w:val="0"/>
        </w:rPr>
        <w:t>framework</w:t>
      </w:r>
      <w:r w:rsidRPr="34B37183" w:rsidR="4AC5D1DA">
        <w:rPr>
          <w:i w:val="0"/>
          <w:iCs w:val="0"/>
        </w:rPr>
        <w:t xml:space="preserve">, unlike when using products that are design-constrictive. The </w:t>
      </w:r>
      <w:r w:rsidRPr="34B37183" w:rsidR="7471A833">
        <w:rPr>
          <w:i w:val="0"/>
          <w:iCs w:val="0"/>
        </w:rPr>
        <w:t>framework</w:t>
      </w:r>
      <w:r w:rsidRPr="34B37183" w:rsidR="4AC5D1DA">
        <w:rPr>
          <w:i w:val="0"/>
          <w:iCs w:val="0"/>
        </w:rPr>
        <w:t xml:space="preserve"> will be freely available as a DLL for anyone who wishes to use it as a foundation to develop their own</w:t>
      </w:r>
      <w:r w:rsidRPr="34B37183" w:rsidR="1C04DE9E">
        <w:rPr>
          <w:i w:val="0"/>
          <w:iCs w:val="0"/>
        </w:rPr>
        <w:t xml:space="preserve"> turn-based games without having to reimplement the </w:t>
      </w:r>
      <w:r w:rsidRPr="34B37183" w:rsidR="2B0B3F3F">
        <w:rPr>
          <w:i w:val="0"/>
          <w:iCs w:val="0"/>
        </w:rPr>
        <w:t xml:space="preserve">foundational </w:t>
      </w:r>
      <w:r w:rsidRPr="34B37183" w:rsidR="1C04DE9E">
        <w:rPr>
          <w:i w:val="0"/>
          <w:iCs w:val="0"/>
        </w:rPr>
        <w:t>turn-taking logic</w:t>
      </w:r>
      <w:r w:rsidRPr="34B37183" w:rsidR="3B8272EB">
        <w:rPr>
          <w:i w:val="0"/>
          <w:iCs w:val="0"/>
        </w:rPr>
        <w:t xml:space="preserve"> each time. Releasing the </w:t>
      </w:r>
      <w:r w:rsidRPr="34B37183" w:rsidR="5D0FCCA7">
        <w:rPr>
          <w:i w:val="0"/>
          <w:iCs w:val="0"/>
        </w:rPr>
        <w:t>framework</w:t>
      </w:r>
      <w:r w:rsidRPr="34B37183" w:rsidR="3B8272EB">
        <w:rPr>
          <w:i w:val="0"/>
          <w:iCs w:val="0"/>
        </w:rPr>
        <w:t xml:space="preserve"> as a DLL built on .NET makes it easily usable by those making games in any .NET-based framework (</w:t>
      </w:r>
      <w:r w:rsidRPr="34B37183" w:rsidR="18DFE057">
        <w:rPr>
          <w:i w:val="0"/>
          <w:iCs w:val="0"/>
        </w:rPr>
        <w:t>such as Unity, ASP.NET, or WPF</w:t>
      </w:r>
      <w:r w:rsidRPr="34B37183" w:rsidR="3B8272EB">
        <w:rPr>
          <w:i w:val="0"/>
          <w:iCs w:val="0"/>
        </w:rPr>
        <w:t>)</w:t>
      </w:r>
      <w:r w:rsidRPr="34B37183" w:rsidR="5D6729CA">
        <w:rPr>
          <w:i w:val="0"/>
          <w:iCs w:val="0"/>
        </w:rPr>
        <w:t xml:space="preserve"> as well as those making games within other </w:t>
      </w:r>
      <w:r w:rsidRPr="34B37183" w:rsidR="0140E5D7">
        <w:rPr>
          <w:i w:val="0"/>
          <w:iCs w:val="0"/>
        </w:rPr>
        <w:t>VM</w:t>
      </w:r>
      <w:r w:rsidRPr="34B37183" w:rsidR="5D6729CA">
        <w:rPr>
          <w:i w:val="0"/>
          <w:iCs w:val="0"/>
        </w:rPr>
        <w:t xml:space="preserve"> languages (such as Java)</w:t>
      </w:r>
      <w:r w:rsidRPr="34B37183" w:rsidR="3B8272EB">
        <w:rPr>
          <w:i w:val="0"/>
          <w:iCs w:val="0"/>
        </w:rPr>
        <w:t>.</w:t>
      </w:r>
    </w:p>
    <w:p w:rsidR="63DD18A7" w:rsidP="34DCC26D" w:rsidRDefault="63DD18A7" w14:paraId="03B1DC7E" w14:textId="5D16CF0A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3DD18A7">
        <w:rPr/>
        <w:t>Materials and Methods</w:t>
      </w:r>
    </w:p>
    <w:p w:rsidR="2EA928BA" w:rsidP="34B37183" w:rsidRDefault="2EA928BA" w14:paraId="46926A7E" w14:textId="19A8BFB2">
      <w:pPr>
        <w:pStyle w:val="Normal"/>
        <w:spacing w:line="480" w:lineRule="auto"/>
        <w:ind w:firstLine="720"/>
        <w:rPr>
          <w:i w:val="0"/>
          <w:iCs w:val="0"/>
        </w:rPr>
      </w:pPr>
      <w:r w:rsidR="2EA928BA">
        <w:rPr/>
        <w:t xml:space="preserve">The </w:t>
      </w:r>
      <w:r w:rsidRPr="34B37183" w:rsidR="232D8237">
        <w:rPr>
          <w:i w:val="1"/>
          <w:iCs w:val="1"/>
        </w:rPr>
        <w:t>Pumpkin Seed Framework</w:t>
      </w:r>
      <w:r w:rsidRPr="34B37183" w:rsidR="2EA928BA">
        <w:rPr>
          <w:i w:val="1"/>
          <w:iCs w:val="1"/>
        </w:rPr>
        <w:t xml:space="preserve"> </w:t>
      </w:r>
      <w:r w:rsidRPr="34B37183" w:rsidR="2EA928BA">
        <w:rPr>
          <w:i w:val="0"/>
          <w:iCs w:val="0"/>
        </w:rPr>
        <w:t>is developed and written in C# using the .NET</w:t>
      </w:r>
      <w:r w:rsidRPr="34B37183" w:rsidR="1CA89D40">
        <w:rPr>
          <w:i w:val="0"/>
          <w:iCs w:val="0"/>
        </w:rPr>
        <w:t xml:space="preserve"> Core</w:t>
      </w:r>
      <w:r w:rsidRPr="34B37183" w:rsidR="2EA928BA">
        <w:rPr>
          <w:i w:val="0"/>
          <w:iCs w:val="0"/>
        </w:rPr>
        <w:t xml:space="preserve"> framework. .NET</w:t>
      </w:r>
      <w:r w:rsidRPr="34B37183" w:rsidR="791657FC">
        <w:rPr>
          <w:i w:val="0"/>
          <w:iCs w:val="0"/>
        </w:rPr>
        <w:t xml:space="preserve"> Core</w:t>
      </w:r>
      <w:r w:rsidRPr="34B37183" w:rsidR="2EA928BA">
        <w:rPr>
          <w:i w:val="0"/>
          <w:iCs w:val="0"/>
        </w:rPr>
        <w:t>’s portability makes it idea</w:t>
      </w:r>
      <w:r w:rsidRPr="34B37183" w:rsidR="3F77025E">
        <w:rPr>
          <w:i w:val="0"/>
          <w:iCs w:val="0"/>
        </w:rPr>
        <w:t xml:space="preserve">l for an abstracted </w:t>
      </w:r>
      <w:r w:rsidRPr="34B37183" w:rsidR="62F86850">
        <w:rPr>
          <w:i w:val="0"/>
          <w:iCs w:val="0"/>
        </w:rPr>
        <w:t>framework</w:t>
      </w:r>
      <w:r w:rsidRPr="34B37183" w:rsidR="3F77025E">
        <w:rPr>
          <w:i w:val="0"/>
          <w:iCs w:val="0"/>
        </w:rPr>
        <w:t>, as the resulting DLLs can be used as-is within other .NET products (Unity, ASP.NET, WPF, etc.), via simple tools within other VM languages (Java, etc.), or via</w:t>
      </w:r>
      <w:r w:rsidRPr="34B37183" w:rsidR="046D147C">
        <w:rPr>
          <w:i w:val="0"/>
          <w:iCs w:val="0"/>
        </w:rPr>
        <w:t xml:space="preserve"> a</w:t>
      </w:r>
      <w:r w:rsidRPr="34B37183" w:rsidR="3F77025E">
        <w:rPr>
          <w:i w:val="0"/>
          <w:iCs w:val="0"/>
        </w:rPr>
        <w:t xml:space="preserve"> wrapper DLL in </w:t>
      </w:r>
      <w:r w:rsidRPr="34B37183" w:rsidR="0A4F78BE">
        <w:rPr>
          <w:i w:val="0"/>
          <w:iCs w:val="0"/>
        </w:rPr>
        <w:t>more base languages such as C+</w:t>
      </w:r>
      <w:r w:rsidRPr="34B37183" w:rsidR="11BA395D">
        <w:rPr>
          <w:i w:val="0"/>
          <w:iCs w:val="0"/>
        </w:rPr>
        <w:t>+</w:t>
      </w:r>
      <w:r w:rsidRPr="34B37183" w:rsidR="3C54F6C1">
        <w:rPr>
          <w:i w:val="0"/>
          <w:iCs w:val="0"/>
        </w:rPr>
        <w:t xml:space="preserve">. .NET Core’s ubiquitous adoption also ensures that in almost all cases users of the </w:t>
      </w:r>
      <w:r w:rsidRPr="34B37183" w:rsidR="711D25EE">
        <w:rPr>
          <w:i w:val="0"/>
          <w:iCs w:val="0"/>
        </w:rPr>
        <w:t>framework</w:t>
      </w:r>
      <w:r w:rsidRPr="34B37183" w:rsidR="3C54F6C1">
        <w:rPr>
          <w:i w:val="0"/>
          <w:iCs w:val="0"/>
        </w:rPr>
        <w:t xml:space="preserve"> will not need any extra </w:t>
      </w:r>
      <w:r w:rsidRPr="34B37183" w:rsidR="6C08E4C9">
        <w:rPr>
          <w:i w:val="0"/>
          <w:iCs w:val="0"/>
        </w:rPr>
        <w:t>software or packages in order to being working with it.</w:t>
      </w:r>
    </w:p>
    <w:p w:rsidR="6C08E4C9" w:rsidP="34B37183" w:rsidRDefault="6C08E4C9" w14:paraId="3B50F31B" w14:textId="6605588B">
      <w:pPr>
        <w:pStyle w:val="Normal"/>
        <w:spacing w:line="480" w:lineRule="auto"/>
        <w:ind w:firstLine="720"/>
        <w:rPr>
          <w:i w:val="0"/>
          <w:iCs w:val="0"/>
        </w:rPr>
      </w:pPr>
      <w:r w:rsidRPr="34B37183" w:rsidR="6C08E4C9">
        <w:rPr>
          <w:i w:val="0"/>
          <w:iCs w:val="0"/>
        </w:rPr>
        <w:t xml:space="preserve">The code for the </w:t>
      </w:r>
      <w:r w:rsidRPr="34B37183" w:rsidR="0D86688F">
        <w:rPr>
          <w:i w:val="0"/>
          <w:iCs w:val="0"/>
        </w:rPr>
        <w:t>framework</w:t>
      </w:r>
      <w:r w:rsidRPr="34B37183" w:rsidR="6C08E4C9">
        <w:rPr>
          <w:i w:val="0"/>
          <w:iCs w:val="0"/>
        </w:rPr>
        <w:t xml:space="preserve"> itself is designed in such a way that it makes use of many common software </w:t>
      </w:r>
      <w:r w:rsidRPr="34B37183" w:rsidR="6C08E4C9">
        <w:rPr>
          <w:i w:val="0"/>
          <w:iCs w:val="0"/>
        </w:rPr>
        <w:t>engine</w:t>
      </w:r>
      <w:r w:rsidRPr="34B37183" w:rsidR="6C08E4C9">
        <w:rPr>
          <w:i w:val="0"/>
          <w:iCs w:val="0"/>
        </w:rPr>
        <w:t xml:space="preserve">ering patterns, especially those used within the games industry. This further helps with </w:t>
      </w:r>
      <w:r w:rsidRPr="34B37183" w:rsidR="3114605F">
        <w:rPr>
          <w:i w:val="0"/>
          <w:iCs w:val="0"/>
        </w:rPr>
        <w:t xml:space="preserve">the startup time when beginning to use the </w:t>
      </w:r>
      <w:r w:rsidRPr="34B37183" w:rsidR="68F7F1AE">
        <w:rPr>
          <w:i w:val="0"/>
          <w:iCs w:val="0"/>
        </w:rPr>
        <w:t>framework</w:t>
      </w:r>
      <w:r w:rsidRPr="34B37183" w:rsidR="54EE1C6B">
        <w:rPr>
          <w:i w:val="0"/>
          <w:iCs w:val="0"/>
        </w:rPr>
        <w:t>, as the common patterns should make it simpler to understand and use</w:t>
      </w:r>
      <w:r w:rsidRPr="34B37183" w:rsidR="78C7D877">
        <w:rPr>
          <w:i w:val="0"/>
          <w:iCs w:val="0"/>
        </w:rPr>
        <w:t xml:space="preserve">. One such pattern is the Façade Pattern, which is heavily used internally within the </w:t>
      </w:r>
      <w:r w:rsidRPr="34B37183" w:rsidR="0AF365FA">
        <w:rPr>
          <w:i w:val="0"/>
          <w:iCs w:val="0"/>
        </w:rPr>
        <w:t>framework</w:t>
      </w:r>
      <w:r w:rsidRPr="34B37183" w:rsidR="78C7D877">
        <w:rPr>
          <w:i w:val="0"/>
          <w:iCs w:val="0"/>
        </w:rPr>
        <w:t xml:space="preserve"> and guarantees that regardless of design-level implementation decisions by users</w:t>
      </w:r>
      <w:r w:rsidRPr="34B37183" w:rsidR="670B4239">
        <w:rPr>
          <w:i w:val="0"/>
          <w:iCs w:val="0"/>
        </w:rPr>
        <w:t xml:space="preserve">, </w:t>
      </w:r>
      <w:r w:rsidRPr="34B37183" w:rsidR="78C7D877">
        <w:rPr>
          <w:i w:val="0"/>
          <w:iCs w:val="0"/>
        </w:rPr>
        <w:t xml:space="preserve">the </w:t>
      </w:r>
      <w:r w:rsidRPr="34B37183" w:rsidR="1AD5C1CD">
        <w:rPr>
          <w:i w:val="0"/>
          <w:iCs w:val="0"/>
        </w:rPr>
        <w:t>framework</w:t>
      </w:r>
      <w:r w:rsidRPr="34B37183" w:rsidR="78C7D877">
        <w:rPr>
          <w:i w:val="0"/>
          <w:iCs w:val="0"/>
        </w:rPr>
        <w:t xml:space="preserve"> will operate</w:t>
      </w:r>
      <w:r w:rsidRPr="34B37183" w:rsidR="03C40A96">
        <w:rPr>
          <w:i w:val="0"/>
          <w:iCs w:val="0"/>
        </w:rPr>
        <w:t xml:space="preserve"> based </w:t>
      </w:r>
      <w:r w:rsidRPr="34B37183" w:rsidR="03C40A96">
        <w:rPr>
          <w:i w:val="0"/>
          <w:iCs w:val="0"/>
        </w:rPr>
        <w:t>off</w:t>
      </w:r>
      <w:r w:rsidRPr="34B37183" w:rsidR="03C40A96">
        <w:rPr>
          <w:i w:val="0"/>
          <w:iCs w:val="0"/>
        </w:rPr>
        <w:t xml:space="preserve"> the interfaces (facades) that are required.</w:t>
      </w:r>
    </w:p>
    <w:p w:rsidR="63DD18A7" w:rsidP="34DCC26D" w:rsidRDefault="63DD18A7" w14:paraId="700BA458" w14:textId="5A48245C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3DD18A7">
        <w:rPr/>
        <w:t>Timeline</w:t>
      </w:r>
    </w:p>
    <w:p w:rsidR="336A7D52" w:rsidP="34DCC26D" w:rsidRDefault="336A7D52" w14:paraId="51A900A1" w14:textId="693515B3">
      <w:pPr>
        <w:pStyle w:val="Normal"/>
        <w:spacing w:line="480" w:lineRule="auto"/>
        <w:ind w:firstLine="720"/>
      </w:pPr>
      <w:r w:rsidR="336A7D52">
        <w:rPr/>
        <w:t xml:space="preserve">Development of the </w:t>
      </w:r>
      <w:r w:rsidRPr="34B37183" w:rsidR="0F1E1DFA">
        <w:rPr>
          <w:i w:val="1"/>
          <w:iCs w:val="1"/>
        </w:rPr>
        <w:t>Pumpkin Seed Framework</w:t>
      </w:r>
      <w:r w:rsidR="336A7D52">
        <w:rPr/>
        <w:t xml:space="preserve"> began during </w:t>
      </w:r>
      <w:r w:rsidR="2744E9A1">
        <w:rPr/>
        <w:t>the Fall semester of 2020 in MS5</w:t>
      </w:r>
      <w:r w:rsidR="17E92BE5">
        <w:rPr/>
        <w:t xml:space="preserve">87. Originally, the </w:t>
      </w:r>
      <w:r w:rsidR="1EF550FF">
        <w:rPr/>
        <w:t>framework</w:t>
      </w:r>
      <w:r w:rsidR="17E92BE5">
        <w:rPr/>
        <w:t xml:space="preserve"> was </w:t>
      </w:r>
      <w:r w:rsidR="49F22E46">
        <w:rPr/>
        <w:t xml:space="preserve">just </w:t>
      </w:r>
      <w:r w:rsidR="17E92BE5">
        <w:rPr/>
        <w:t xml:space="preserve">a convenient way of </w:t>
      </w:r>
      <w:r w:rsidR="5E2C8CBD">
        <w:rPr/>
        <w:t>separating the business logic from the view logic of that course’s final project, but after reading and discussing James Paul Gee’s theory of Unified Discourse Analysis durin</w:t>
      </w:r>
      <w:r w:rsidR="0E7977BA">
        <w:rPr/>
        <w:t>g</w:t>
      </w:r>
      <w:r w:rsidR="5E2C8CBD">
        <w:rPr/>
        <w:t xml:space="preserve"> MS</w:t>
      </w:r>
      <w:r w:rsidR="0DCC0967">
        <w:rPr/>
        <w:t xml:space="preserve">504 I began to contemplate the wide application of a fully abstracted turn-based </w:t>
      </w:r>
      <w:r w:rsidR="41DFCB87">
        <w:rPr/>
        <w:t>framework</w:t>
      </w:r>
      <w:r w:rsidR="0DCC0967">
        <w:rPr/>
        <w:t xml:space="preserve"> for use in games acros</w:t>
      </w:r>
      <w:r w:rsidR="743280B6">
        <w:rPr/>
        <w:t xml:space="preserve">s genres. After selecting the idea of an abstract turn-based </w:t>
      </w:r>
      <w:r w:rsidR="2C0D9C67">
        <w:rPr/>
        <w:t>framework</w:t>
      </w:r>
      <w:r w:rsidR="743280B6">
        <w:rPr/>
        <w:t xml:space="preserve"> as my GSIP in the beginning of 2021 development began</w:t>
      </w:r>
      <w:r w:rsidR="24553769">
        <w:rPr/>
        <w:t xml:space="preserve">, albeit very slowly. The original plan began as the development of the </w:t>
      </w:r>
      <w:r w:rsidR="4B09733E">
        <w:rPr/>
        <w:t>framework</w:t>
      </w:r>
      <w:r w:rsidR="24553769">
        <w:rPr/>
        <w:t xml:space="preserve"> plus </w:t>
      </w:r>
      <w:r w:rsidR="68DC80DC">
        <w:rPr/>
        <w:t xml:space="preserve">three prototype games built upon it in different genres, but as time </w:t>
      </w:r>
      <w:r w:rsidR="131CD34D">
        <w:rPr/>
        <w:t xml:space="preserve">progressed that seems to become less and less likely to be possible in the time provided. The current </w:t>
      </w:r>
      <w:r w:rsidR="2AAD94B3">
        <w:rPr/>
        <w:t>plan for a timeline is to cobble together as much provable use as possible in the remaining time, which is difficult for something that is purely algorithms and abstractions.</w:t>
      </w:r>
    </w:p>
    <w:p w:rsidR="63DD18A7" w:rsidP="34DCC26D" w:rsidRDefault="63DD18A7" w14:paraId="6F309011" w14:textId="10BE04D4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3DD18A7">
        <w:rPr/>
        <w:t>First Iteration</w:t>
      </w:r>
    </w:p>
    <w:p w:rsidR="695279E4" w:rsidP="34B37183" w:rsidRDefault="695279E4" w14:paraId="3BABBEE9" w14:textId="3056A877">
      <w:pPr>
        <w:pStyle w:val="Normal"/>
        <w:spacing w:line="480" w:lineRule="auto"/>
        <w:ind w:firstLine="720"/>
        <w:rPr>
          <w:i w:val="0"/>
          <w:iCs w:val="0"/>
        </w:rPr>
      </w:pPr>
      <w:r w:rsidR="695279E4">
        <w:rPr/>
        <w:t xml:space="preserve">The very first iteration of the </w:t>
      </w:r>
      <w:r w:rsidRPr="34B37183" w:rsidR="058BD247">
        <w:rPr>
          <w:i w:val="1"/>
          <w:iCs w:val="1"/>
        </w:rPr>
        <w:t>Pumpkin Seed Framework</w:t>
      </w:r>
      <w:r w:rsidRPr="34B37183" w:rsidR="695279E4">
        <w:rPr>
          <w:i w:val="1"/>
          <w:iCs w:val="1"/>
        </w:rPr>
        <w:t xml:space="preserve"> </w:t>
      </w:r>
      <w:r w:rsidRPr="34B37183" w:rsidR="695279E4">
        <w:rPr>
          <w:i w:val="0"/>
          <w:iCs w:val="0"/>
        </w:rPr>
        <w:t xml:space="preserve">exists within the business logic of a ASP.NET game prototype called </w:t>
      </w:r>
      <w:r w:rsidRPr="34B37183" w:rsidR="695279E4">
        <w:rPr>
          <w:i w:val="1"/>
          <w:iCs w:val="1"/>
        </w:rPr>
        <w:t>Thirty Day Hero</w:t>
      </w:r>
      <w:r w:rsidRPr="34B37183" w:rsidR="695279E4">
        <w:rPr>
          <w:i w:val="0"/>
          <w:iCs w:val="0"/>
        </w:rPr>
        <w:t xml:space="preserve">. The game can be played online at </w:t>
      </w:r>
      <w:hyperlink r:id="R7f920b863ee2492e">
        <w:r w:rsidRPr="34B37183" w:rsidR="695279E4">
          <w:rPr>
            <w:rStyle w:val="Hyperlink"/>
            <w:i w:val="0"/>
            <w:iCs w:val="0"/>
          </w:rPr>
          <w:t>http://30dh.sadpumpkin.com/</w:t>
        </w:r>
      </w:hyperlink>
      <w:r w:rsidRPr="34B37183" w:rsidR="63DEDE4C">
        <w:rPr>
          <w:i w:val="0"/>
          <w:iCs w:val="0"/>
        </w:rPr>
        <w:t xml:space="preserve"> and uses the prototype turn-based </w:t>
      </w:r>
      <w:r w:rsidRPr="34B37183" w:rsidR="6F3D6837">
        <w:rPr>
          <w:i w:val="0"/>
          <w:iCs w:val="0"/>
        </w:rPr>
        <w:t>framework</w:t>
      </w:r>
      <w:r w:rsidRPr="34B37183" w:rsidR="63DEDE4C">
        <w:rPr>
          <w:i w:val="0"/>
          <w:iCs w:val="0"/>
        </w:rPr>
        <w:t xml:space="preserve"> to run all the core combat logic within the game. Since this prototype</w:t>
      </w:r>
      <w:r w:rsidRPr="34B37183" w:rsidR="3D05D16A">
        <w:rPr>
          <w:i w:val="0"/>
          <w:iCs w:val="0"/>
        </w:rPr>
        <w:t>,</w:t>
      </w:r>
      <w:r w:rsidRPr="34B37183" w:rsidR="63DEDE4C">
        <w:rPr>
          <w:i w:val="0"/>
          <w:iCs w:val="0"/>
        </w:rPr>
        <w:t xml:space="preserve"> the </w:t>
      </w:r>
      <w:r w:rsidRPr="34B37183" w:rsidR="187D03CC">
        <w:rPr>
          <w:i w:val="0"/>
          <w:iCs w:val="0"/>
        </w:rPr>
        <w:t>framework</w:t>
      </w:r>
      <w:r w:rsidRPr="34B37183" w:rsidR="78C7A32F">
        <w:rPr>
          <w:i w:val="0"/>
          <w:iCs w:val="0"/>
        </w:rPr>
        <w:t xml:space="preserve"> has received at least a dozen major overhauls to further abstract its functionality and facilitate more customizable uses.</w:t>
      </w:r>
    </w:p>
    <w:p w:rsidR="63DD18A7" w:rsidP="34DCC26D" w:rsidRDefault="63DD18A7" w14:paraId="344ACDD4" w14:textId="4CAE8A20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3DD18A7">
        <w:rPr/>
        <w:t>References</w:t>
      </w:r>
    </w:p>
    <w:p w:rsidR="449242D7" w:rsidP="34DCC26D" w:rsidRDefault="449242D7" w14:paraId="462958BA" w14:textId="3C968E78">
      <w:pPr>
        <w:spacing w:line="480" w:lineRule="auto"/>
        <w:ind w:left="567" w:hanging="567"/>
      </w:pP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Abstract Factory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Refactoring.Guru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</w:t>
      </w:r>
      <w:hyperlink r:id="Rebc5e11d59104c94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https://refactoring.guru/design-patterns/abstract-factory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4F8D1153" w14:textId="4DF5C81C">
      <w:pPr>
        <w:spacing w:line="480" w:lineRule="auto"/>
        <w:ind w:left="567" w:hanging="567"/>
      </w:pP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Adapter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Refactoring.Guru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</w:t>
      </w:r>
      <w:hyperlink r:id="Rbe5fadfc46d447e0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https://refactoring.guru/design-patterns/adapter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706CF0C2" w14:textId="494668D4">
      <w:pPr>
        <w:spacing w:line="480" w:lineRule="auto"/>
        <w:ind w:left="567" w:hanging="567"/>
      </w:pP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Arktentrion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</w:t>
      </w: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2D RPG Kit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Packs | Unity Asset Store. </w:t>
      </w:r>
      <w:hyperlink r:id="R13c46a933eb34ec2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https://assetstore.unity.com/packages/templates/packs/2d-rpg-kit-163910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55A8ED1A" w14:textId="3DA2C7E7">
      <w:pPr>
        <w:spacing w:line="480" w:lineRule="auto"/>
        <w:ind w:left="567" w:hanging="567"/>
      </w:pP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ByteVeil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</w:t>
      </w: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Turn-based RPG Battle Engine 2D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Game Toolkits | Unity Asset Store. </w:t>
      </w:r>
      <w:hyperlink r:id="R5169d4c1488d4a1f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https://assetstore.unity.com/packages/tools/game-toolkits/turn-based-rpg-battle-engine-2d-135496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7F862824" w14:textId="5D046A0E">
      <w:pPr>
        <w:spacing w:line="480" w:lineRule="auto"/>
        <w:ind w:left="567" w:hanging="567"/>
      </w:pP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Chain of Responsibility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Refactoring.Guru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</w:t>
      </w:r>
      <w:hyperlink r:id="R31765de9a39a4995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https://refactoring.guru/design-patterns/chain-of-responsibility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70DCEE67" w14:textId="2CC333BD">
      <w:pPr>
        <w:spacing w:line="480" w:lineRule="auto"/>
        <w:ind w:left="567" w:hanging="567"/>
      </w:pP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Crooked Head. (n.d.). </w:t>
      </w: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Turn Based Strategy Framework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Systems | Unity Asset Store. </w:t>
      </w:r>
      <w:hyperlink r:id="R07234dde257e48e7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https://assetstore.unity.com/packages/templates/systems/turn-based-strategy-framework-50282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5143E1B4" w14:textId="3C744A0F">
      <w:pPr>
        <w:spacing w:line="480" w:lineRule="auto"/>
        <w:ind w:left="567" w:hanging="567"/>
      </w:pP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Dextero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Solutions. (n.d.). </w:t>
      </w: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RPG All-in-One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Systems | Unity Asset Store. </w:t>
      </w:r>
      <w:hyperlink r:id="Rdfc4a1baae634d4c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https://assetstore.unity.com/packages/templates/systems/rpg-all-in-one-53542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4309C8F7" w14:textId="4F77A6CE">
      <w:pPr>
        <w:spacing w:line="480" w:lineRule="auto"/>
        <w:ind w:left="567" w:hanging="567"/>
      </w:pP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EviLA's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Unity Assets. (n.d.). </w:t>
      </w:r>
      <w:proofErr w:type="spellStart"/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EviLA's</w:t>
      </w:r>
      <w:proofErr w:type="spellEnd"/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RPG Pack </w:t>
      </w:r>
      <w:proofErr w:type="gramStart"/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For</w:t>
      </w:r>
      <w:proofErr w:type="gramEnd"/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Invector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Systems | Unity Asset Store. </w:t>
      </w:r>
      <w:hyperlink r:id="R9c52bab44afe49eb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https://assetstore.unity.com/packages/templates/systems/evila-s-rpg-pack-for-invector-102817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06356870" w14:textId="25266610">
      <w:pPr>
        <w:spacing w:line="480" w:lineRule="auto"/>
        <w:ind w:left="567" w:hanging="567"/>
      </w:pP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Facade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Refactoring.Guru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</w:t>
      </w:r>
      <w:hyperlink r:id="Rdfa41cee5c47444b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https://refactoring.guru/design-patterns/facade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077E98E2" w14:textId="2302B107">
      <w:pPr>
        <w:spacing w:line="480" w:lineRule="auto"/>
        <w:ind w:left="567" w:hanging="567"/>
      </w:pP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Gamingislove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(2019, January 30). </w:t>
      </w: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Features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ORK Framework - The complete RPG Engine for Unity. </w:t>
      </w:r>
      <w:hyperlink r:id="R3cf6b6ef5ee44046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http://orkframework.com/features/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449242D7" w:rsidP="34DCC26D" w:rsidRDefault="449242D7" w14:paraId="783B2C5A" w14:textId="292C2FFF">
      <w:pPr>
        <w:spacing w:line="480" w:lineRule="auto"/>
        <w:ind w:left="567" w:hanging="567"/>
      </w:pP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Gee, J. P. (2015). </w:t>
      </w: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Unified discourse analysis: Language, reality, virtual worlds, and video games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Routledge. </w:t>
      </w:r>
    </w:p>
    <w:p w:rsidR="449242D7" w:rsidP="34DCC26D" w:rsidRDefault="449242D7" w14:paraId="0EE9434D" w14:textId="2F8647A8">
      <w:pPr>
        <w:spacing w:line="480" w:lineRule="auto"/>
        <w:ind w:left="567" w:hanging="567"/>
      </w:pPr>
      <w:r w:rsidRPr="3D15420E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Prototype</w:t>
      </w:r>
      <w:r w:rsidRPr="3D15420E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D15420E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Refactoring.Guru</w:t>
      </w:r>
      <w:proofErr w:type="spellEnd"/>
      <w:r w:rsidRPr="3D15420E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</w:t>
      </w:r>
      <w:hyperlink r:id="R28951c986ddf4e66">
        <w:r w:rsidRPr="3D15420E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https://refactoring.guru/design-patterns/prototype</w:t>
        </w:r>
      </w:hyperlink>
      <w:r w:rsidRPr="3D15420E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64643B09" w:rsidP="3D15420E" w:rsidRDefault="64643B09" w14:paraId="55954668" w14:textId="14F4501D">
      <w:pPr>
        <w:ind w:left="567" w:hanging="567"/>
      </w:pPr>
      <w:r w:rsidRPr="3D15420E" w:rsidR="64643B0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RPG Maker MZ: RPG Maker: Make Your Own Video Games!</w:t>
      </w:r>
      <w:r w:rsidRPr="3D15420E" w:rsidR="64643B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RPG Maker MZ | RPG Maker | Make Your Own Video Games! (n.d.). </w:t>
      </w:r>
      <w:hyperlink r:id="R3fee6e3e76574886">
        <w:r w:rsidRPr="3D15420E" w:rsidR="64643B0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https://www.rpgmakerweb.com/products/rpg-maker-mz</w:t>
        </w:r>
      </w:hyperlink>
      <w:r w:rsidRPr="3D15420E" w:rsidR="64643B0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49242D7" w:rsidP="34DCC26D" w:rsidRDefault="449242D7" w14:paraId="52304DCD" w14:textId="176CABED">
      <w:pPr>
        <w:spacing w:line="480" w:lineRule="auto"/>
        <w:ind w:left="567" w:hanging="567"/>
      </w:pPr>
      <w:r w:rsidRPr="34DCC26D" w:rsidR="449242D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Strategy</w:t>
      </w:r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Refactoring.Guru</w:t>
      </w:r>
      <w:proofErr w:type="spellEnd"/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</w:t>
      </w:r>
      <w:hyperlink r:id="R790defee2fa445a6">
        <w:r w:rsidRPr="34DCC26D" w:rsidR="449242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https://refactoring.guru/design-patterns/strategy</w:t>
        </w:r>
      </w:hyperlink>
      <w:r w:rsidRPr="34DCC26D" w:rsidR="449242D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2e1e36805ec7400f"/>
      <w:headerReference w:type="even" r:id="R1a5204c3ae254392"/>
      <w:headerReference w:type="first" r:id="Rff0864cf58cc4d79"/>
      <w:footerReference w:type="default" r:id="Rb9efc9e5581b4d0e"/>
      <w:footerReference w:type="even" r:id="R05a50f8e21a44739"/>
      <w:footerReference w:type="first" r:id="R2c7d5a4a0f944d1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34DCC26D" w:rsidTr="34DCC26D" w14:paraId="13CD95AF" wp14:textId="77777777">
      <w:tc>
        <w:tcPr>
          <w:tcW w:w="3120" w:type="dxa"/>
          <w:tcMar/>
        </w:tcPr>
        <w:p w:rsidR="34DCC26D" w:rsidP="34DCC26D" w:rsidRDefault="34DCC26D" w14:paraId="235787A6" w14:textId="13CA1F7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DCC26D" w:rsidP="34DCC26D" w:rsidRDefault="34DCC26D" w14:paraId="588424F5" w14:textId="4F33854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DCC26D" w:rsidP="34DCC26D" w:rsidRDefault="34DCC26D" w14:paraId="04E3B79B" w14:textId="201C0245">
          <w:pPr>
            <w:pStyle w:val="Header"/>
            <w:bidi w:val="0"/>
            <w:ind w:right="-115"/>
            <w:jc w:val="right"/>
          </w:pPr>
        </w:p>
      </w:tc>
    </w:tr>
  </w:tbl>
  <w:p w:rsidR="34DCC26D" w:rsidP="34DCC26D" w:rsidRDefault="34DCC26D" w14:paraId="7B171D9C" w14:textId="0E7B37C1">
    <w:pPr>
      <w:pStyle w:val="Footer"/>
      <w:bidi w:val="0"/>
    </w:pPr>
  </w:p>
</w:ftr>
</file>

<file path=word/footer2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34DCC26D" w:rsidTr="34DCC26D" w14:paraId="637FD451" wp14:textId="77777777">
      <w:tc>
        <w:tcPr>
          <w:tcW w:w="3120" w:type="dxa"/>
          <w:tcMar/>
        </w:tcPr>
        <w:p w:rsidR="34DCC26D" w:rsidP="34DCC26D" w:rsidRDefault="34DCC26D" w14:paraId="78325E1B" w14:textId="02B53A3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DCC26D" w:rsidP="34DCC26D" w:rsidRDefault="34DCC26D" w14:paraId="6EC7132F" w14:textId="2782C7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DCC26D" w:rsidP="34DCC26D" w:rsidRDefault="34DCC26D" w14:paraId="130797C2" w14:textId="330A7FE8">
          <w:pPr>
            <w:pStyle w:val="Header"/>
            <w:bidi w:val="0"/>
            <w:ind w:right="-115"/>
            <w:jc w:val="right"/>
          </w:pPr>
        </w:p>
      </w:tc>
    </w:tr>
  </w:tbl>
  <w:p w:rsidR="34DCC26D" w:rsidP="34DCC26D" w:rsidRDefault="34DCC26D" w14:paraId="2829C2BE" w14:textId="7B5CAD2D">
    <w:pPr>
      <w:pStyle w:val="Footer"/>
      <w:bidi w:val="0"/>
    </w:pPr>
  </w:p>
</w:ftr>
</file>

<file path=word/footer3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34DCC26D" w:rsidTr="34DCC26D" w14:paraId="48943931" wp14:textId="77777777">
      <w:tc>
        <w:tcPr>
          <w:tcW w:w="3120" w:type="dxa"/>
          <w:tcMar/>
        </w:tcPr>
        <w:p w:rsidR="34DCC26D" w:rsidP="34DCC26D" w:rsidRDefault="34DCC26D" w14:paraId="536CE8C2" w14:textId="6067B7F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DCC26D" w:rsidP="34DCC26D" w:rsidRDefault="34DCC26D" w14:paraId="16570E0E" w14:textId="6CD4D81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DCC26D" w:rsidP="34DCC26D" w:rsidRDefault="34DCC26D" w14:paraId="18A6D958" w14:textId="4F18C911">
          <w:pPr>
            <w:pStyle w:val="Header"/>
            <w:bidi w:val="0"/>
            <w:ind w:right="-115"/>
            <w:jc w:val="right"/>
          </w:pPr>
        </w:p>
      </w:tc>
    </w:tr>
  </w:tbl>
  <w:p w:rsidR="34DCC26D" w:rsidP="34DCC26D" w:rsidRDefault="34DCC26D" w14:paraId="6ECE71B9" w14:textId="37ABE249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34DCC26D" w:rsidTr="34DCC26D" w14:paraId="31F30C51" wp14:textId="77777777">
      <w:tc>
        <w:tcPr>
          <w:tcW w:w="3120" w:type="dxa"/>
          <w:tcMar/>
        </w:tcPr>
        <w:p w:rsidR="34DCC26D" w:rsidP="34DCC26D" w:rsidRDefault="34DCC26D" w14:paraId="6F8B1C7D" w14:textId="2D3F0FF3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34DCC26D">
            <w:rPr/>
            <w:t>GSIP PROPOSAL</w:t>
          </w:r>
        </w:p>
      </w:tc>
      <w:tc>
        <w:tcPr>
          <w:tcW w:w="3120" w:type="dxa"/>
          <w:tcMar/>
        </w:tcPr>
        <w:p w:rsidR="34DCC26D" w:rsidP="34DCC26D" w:rsidRDefault="34DCC26D" w14:paraId="125AE432" w14:textId="688A34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DCC26D" w:rsidP="34DCC26D" w:rsidRDefault="34DCC26D" w14:paraId="3FEB82C1" w14:textId="58B7362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4DCC26D" w:rsidP="34DCC26D" w:rsidRDefault="34DCC26D" w14:paraId="4BEAF209" w14:textId="268DB446">
    <w:pPr>
      <w:pStyle w:val="Header"/>
      <w:bidi w:val="0"/>
    </w:pPr>
  </w:p>
</w:hdr>
</file>

<file path=word/header2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34DCC26D" w:rsidTr="34B37183" w14:paraId="28B85AA5" wp14:textId="77777777">
      <w:tc>
        <w:tcPr>
          <w:tcW w:w="3120" w:type="dxa"/>
          <w:tcMar/>
        </w:tcPr>
        <w:p w:rsidR="34DCC26D" w:rsidP="34B37183" w:rsidRDefault="34DCC26D" w14:paraId="4E8952CA" w14:textId="1949E4DB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34B37183">
            <w:rPr/>
            <w:t>PUMPKIN SEED FRAMEWORK</w:t>
          </w:r>
        </w:p>
      </w:tc>
      <w:tc>
        <w:tcPr>
          <w:tcW w:w="3120" w:type="dxa"/>
          <w:tcMar/>
        </w:tcPr>
        <w:p w:rsidR="34DCC26D" w:rsidP="34DCC26D" w:rsidRDefault="34DCC26D" w14:paraId="6CE12723" w14:textId="4EBBA60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DCC26D" w:rsidP="34DCC26D" w:rsidRDefault="34DCC26D" w14:paraId="175573DF" w14:textId="0C82289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4DCC26D" w:rsidP="34DCC26D" w:rsidRDefault="34DCC26D" w14:paraId="07834F3B" w14:textId="5D812B91">
    <w:pPr>
      <w:pStyle w:val="Header"/>
      <w:bidi w:val="0"/>
    </w:pPr>
  </w:p>
</w:hdr>
</file>

<file path=word/header3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34DCC26D" w:rsidTr="34DCC26D" w14:paraId="4A808C32" wp14:textId="77777777">
      <w:tc>
        <w:tcPr>
          <w:tcW w:w="3120" w:type="dxa"/>
          <w:tcMar/>
        </w:tcPr>
        <w:p w:rsidR="34DCC26D" w:rsidP="34DCC26D" w:rsidRDefault="34DCC26D" w14:paraId="19FDA6AD" w14:textId="022036A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DCC26D" w:rsidP="34DCC26D" w:rsidRDefault="34DCC26D" w14:paraId="37CBD934" w14:textId="3A5AB2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DCC26D" w:rsidP="34DCC26D" w:rsidRDefault="34DCC26D" w14:paraId="73F4F2D1" w14:textId="1B5D6787">
          <w:pPr>
            <w:pStyle w:val="Header"/>
            <w:bidi w:val="0"/>
            <w:ind w:right="-115"/>
            <w:jc w:val="right"/>
          </w:pPr>
          <w:r w:rsidR="34DCC26D">
            <w:rPr/>
            <w:t>1</w:t>
          </w:r>
        </w:p>
      </w:tc>
    </w:tr>
  </w:tbl>
  <w:p w:rsidR="34DCC26D" w:rsidP="34DCC26D" w:rsidRDefault="34DCC26D" w14:paraId="34B4402F" w14:textId="2BCE29EB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5B9976"/>
    <w:rsid w:val="001D630A"/>
    <w:rsid w:val="0140E5D7"/>
    <w:rsid w:val="01FCED7B"/>
    <w:rsid w:val="0204DB01"/>
    <w:rsid w:val="037E34B9"/>
    <w:rsid w:val="03975D16"/>
    <w:rsid w:val="03C40A96"/>
    <w:rsid w:val="042F9073"/>
    <w:rsid w:val="046D147C"/>
    <w:rsid w:val="04735872"/>
    <w:rsid w:val="04D63D1B"/>
    <w:rsid w:val="04EF280F"/>
    <w:rsid w:val="058BD247"/>
    <w:rsid w:val="05C4C305"/>
    <w:rsid w:val="05CB60D4"/>
    <w:rsid w:val="06254B4D"/>
    <w:rsid w:val="063B1CAF"/>
    <w:rsid w:val="074000C2"/>
    <w:rsid w:val="07E4DC6A"/>
    <w:rsid w:val="080DA074"/>
    <w:rsid w:val="0851A5DC"/>
    <w:rsid w:val="08B7BC4B"/>
    <w:rsid w:val="091F9922"/>
    <w:rsid w:val="095B9976"/>
    <w:rsid w:val="09834876"/>
    <w:rsid w:val="09D2BF61"/>
    <w:rsid w:val="0A30A7BF"/>
    <w:rsid w:val="0A4F78BE"/>
    <w:rsid w:val="0A547E33"/>
    <w:rsid w:val="0AF365FA"/>
    <w:rsid w:val="0B454136"/>
    <w:rsid w:val="0B513130"/>
    <w:rsid w:val="0C01AD77"/>
    <w:rsid w:val="0C07AF8F"/>
    <w:rsid w:val="0C76BB35"/>
    <w:rsid w:val="0CB84D8D"/>
    <w:rsid w:val="0D86688F"/>
    <w:rsid w:val="0DCC0967"/>
    <w:rsid w:val="0E0D8E91"/>
    <w:rsid w:val="0E7977BA"/>
    <w:rsid w:val="0F1E1DFA"/>
    <w:rsid w:val="0F65ACB8"/>
    <w:rsid w:val="0F8DD3EF"/>
    <w:rsid w:val="1129A450"/>
    <w:rsid w:val="11BA395D"/>
    <w:rsid w:val="11DAA5FB"/>
    <w:rsid w:val="1306D438"/>
    <w:rsid w:val="131CD34D"/>
    <w:rsid w:val="15020C22"/>
    <w:rsid w:val="169DDC83"/>
    <w:rsid w:val="17854285"/>
    <w:rsid w:val="17E92BE5"/>
    <w:rsid w:val="187117F2"/>
    <w:rsid w:val="187D03CC"/>
    <w:rsid w:val="18DFE057"/>
    <w:rsid w:val="19D25715"/>
    <w:rsid w:val="1A0CE853"/>
    <w:rsid w:val="1A719DFC"/>
    <w:rsid w:val="1AD5C1CD"/>
    <w:rsid w:val="1B635286"/>
    <w:rsid w:val="1C04DE9E"/>
    <w:rsid w:val="1C4F27F3"/>
    <w:rsid w:val="1CA89D40"/>
    <w:rsid w:val="1D5425BD"/>
    <w:rsid w:val="1ED6CDC1"/>
    <w:rsid w:val="1EF550FF"/>
    <w:rsid w:val="207C29D7"/>
    <w:rsid w:val="20C7B723"/>
    <w:rsid w:val="226BF98E"/>
    <w:rsid w:val="232D8237"/>
    <w:rsid w:val="23FF57E5"/>
    <w:rsid w:val="24184D71"/>
    <w:rsid w:val="24553769"/>
    <w:rsid w:val="24C84865"/>
    <w:rsid w:val="253511D7"/>
    <w:rsid w:val="25B8B4B1"/>
    <w:rsid w:val="2744E9A1"/>
    <w:rsid w:val="27967EBB"/>
    <w:rsid w:val="27D9A940"/>
    <w:rsid w:val="288AAAEB"/>
    <w:rsid w:val="29F97DCA"/>
    <w:rsid w:val="2AAD94B3"/>
    <w:rsid w:val="2B0B3F3F"/>
    <w:rsid w:val="2BD0921F"/>
    <w:rsid w:val="2C0D9C67"/>
    <w:rsid w:val="2C313F71"/>
    <w:rsid w:val="2C620C06"/>
    <w:rsid w:val="2C65883A"/>
    <w:rsid w:val="2CCE7A10"/>
    <w:rsid w:val="2D0A9BDF"/>
    <w:rsid w:val="2E02F7B6"/>
    <w:rsid w:val="2EA928BA"/>
    <w:rsid w:val="2EE54269"/>
    <w:rsid w:val="2FDF68E8"/>
    <w:rsid w:val="2FEFA4B5"/>
    <w:rsid w:val="3114605F"/>
    <w:rsid w:val="331709AA"/>
    <w:rsid w:val="336A7D52"/>
    <w:rsid w:val="33B752C6"/>
    <w:rsid w:val="34006D6A"/>
    <w:rsid w:val="3492187D"/>
    <w:rsid w:val="34B37183"/>
    <w:rsid w:val="34BDB156"/>
    <w:rsid w:val="34DCC26D"/>
    <w:rsid w:val="35A88E42"/>
    <w:rsid w:val="35AEC443"/>
    <w:rsid w:val="362441B8"/>
    <w:rsid w:val="36EEF388"/>
    <w:rsid w:val="37DAC8F5"/>
    <w:rsid w:val="3846B0A3"/>
    <w:rsid w:val="38719B8C"/>
    <w:rsid w:val="3A1E695B"/>
    <w:rsid w:val="3B8272EB"/>
    <w:rsid w:val="3BD36219"/>
    <w:rsid w:val="3BFEC14F"/>
    <w:rsid w:val="3C54F6C1"/>
    <w:rsid w:val="3CDA0998"/>
    <w:rsid w:val="3D05D16A"/>
    <w:rsid w:val="3D15420E"/>
    <w:rsid w:val="3D450CAF"/>
    <w:rsid w:val="3DC51AF3"/>
    <w:rsid w:val="3F35A27D"/>
    <w:rsid w:val="3F77025E"/>
    <w:rsid w:val="3FCE837D"/>
    <w:rsid w:val="41D975AC"/>
    <w:rsid w:val="41DFCB87"/>
    <w:rsid w:val="4276CEF4"/>
    <w:rsid w:val="429014DA"/>
    <w:rsid w:val="429789CD"/>
    <w:rsid w:val="4405569E"/>
    <w:rsid w:val="449242D7"/>
    <w:rsid w:val="48E4AFB2"/>
    <w:rsid w:val="499B5DA9"/>
    <w:rsid w:val="49F22E46"/>
    <w:rsid w:val="4AC5D1DA"/>
    <w:rsid w:val="4B09733E"/>
    <w:rsid w:val="4BDA5975"/>
    <w:rsid w:val="4C04F917"/>
    <w:rsid w:val="4C3CC251"/>
    <w:rsid w:val="4FA1D0CF"/>
    <w:rsid w:val="4FEC2493"/>
    <w:rsid w:val="501B112E"/>
    <w:rsid w:val="50ABBC2F"/>
    <w:rsid w:val="50D86A3A"/>
    <w:rsid w:val="514815C2"/>
    <w:rsid w:val="51AD7A42"/>
    <w:rsid w:val="51C40DD1"/>
    <w:rsid w:val="52D97191"/>
    <w:rsid w:val="52DE5F27"/>
    <w:rsid w:val="52F9631C"/>
    <w:rsid w:val="533361FD"/>
    <w:rsid w:val="53CA3494"/>
    <w:rsid w:val="54100AFC"/>
    <w:rsid w:val="54827D81"/>
    <w:rsid w:val="5490AA8E"/>
    <w:rsid w:val="54EE1C6B"/>
    <w:rsid w:val="5501FCEF"/>
    <w:rsid w:val="55244B5F"/>
    <w:rsid w:val="55BC6DD9"/>
    <w:rsid w:val="563B937C"/>
    <w:rsid w:val="563F1107"/>
    <w:rsid w:val="5658806F"/>
    <w:rsid w:val="5658806F"/>
    <w:rsid w:val="56D9114C"/>
    <w:rsid w:val="5813CE04"/>
    <w:rsid w:val="585BB950"/>
    <w:rsid w:val="58ADCBE6"/>
    <w:rsid w:val="5937DD2F"/>
    <w:rsid w:val="599F63CA"/>
    <w:rsid w:val="59AE97AE"/>
    <w:rsid w:val="5A4EC746"/>
    <w:rsid w:val="5B2E7A7D"/>
    <w:rsid w:val="5BA161F4"/>
    <w:rsid w:val="5C230942"/>
    <w:rsid w:val="5D0FCCA7"/>
    <w:rsid w:val="5D147015"/>
    <w:rsid w:val="5D6729CA"/>
    <w:rsid w:val="5DCE0736"/>
    <w:rsid w:val="5E2C8CBD"/>
    <w:rsid w:val="5F1A4171"/>
    <w:rsid w:val="5F22CFE1"/>
    <w:rsid w:val="5F69D797"/>
    <w:rsid w:val="6003FAAB"/>
    <w:rsid w:val="60506BCD"/>
    <w:rsid w:val="61C1093E"/>
    <w:rsid w:val="621BD8C3"/>
    <w:rsid w:val="62F86850"/>
    <w:rsid w:val="633DA241"/>
    <w:rsid w:val="635027B7"/>
    <w:rsid w:val="63DD18A7"/>
    <w:rsid w:val="63DEDE4C"/>
    <w:rsid w:val="64643B09"/>
    <w:rsid w:val="650CC8DD"/>
    <w:rsid w:val="65B331B8"/>
    <w:rsid w:val="66BEFA3B"/>
    <w:rsid w:val="66DDFA3F"/>
    <w:rsid w:val="670B4239"/>
    <w:rsid w:val="674C2477"/>
    <w:rsid w:val="67FABEA5"/>
    <w:rsid w:val="68958BCE"/>
    <w:rsid w:val="68DC80DC"/>
    <w:rsid w:val="68F7F1AE"/>
    <w:rsid w:val="695279E4"/>
    <w:rsid w:val="69968F06"/>
    <w:rsid w:val="6A9D5DD0"/>
    <w:rsid w:val="6B435CD5"/>
    <w:rsid w:val="6C08E4C9"/>
    <w:rsid w:val="6CD06E1D"/>
    <w:rsid w:val="6D3AD1FC"/>
    <w:rsid w:val="6D76329E"/>
    <w:rsid w:val="6DBA0535"/>
    <w:rsid w:val="6E7AFD97"/>
    <w:rsid w:val="6E7DCB82"/>
    <w:rsid w:val="6E7F206E"/>
    <w:rsid w:val="6F3C5172"/>
    <w:rsid w:val="6F3D6837"/>
    <w:rsid w:val="6F57A696"/>
    <w:rsid w:val="6F930D3E"/>
    <w:rsid w:val="70ADA08F"/>
    <w:rsid w:val="711D25EE"/>
    <w:rsid w:val="714FF719"/>
    <w:rsid w:val="71FFF20D"/>
    <w:rsid w:val="72AB6EAA"/>
    <w:rsid w:val="732F8F79"/>
    <w:rsid w:val="73A354EA"/>
    <w:rsid w:val="743280B6"/>
    <w:rsid w:val="7471A833"/>
    <w:rsid w:val="74904EAF"/>
    <w:rsid w:val="74ECBF8E"/>
    <w:rsid w:val="7611A2DA"/>
    <w:rsid w:val="77D1EA65"/>
    <w:rsid w:val="78533E15"/>
    <w:rsid w:val="78C7A32F"/>
    <w:rsid w:val="78C7D877"/>
    <w:rsid w:val="791657FC"/>
    <w:rsid w:val="794250DB"/>
    <w:rsid w:val="798D3C17"/>
    <w:rsid w:val="7996617C"/>
    <w:rsid w:val="7A0F77C9"/>
    <w:rsid w:val="7DFB5275"/>
    <w:rsid w:val="7E09E1A6"/>
    <w:rsid w:val="7F01062B"/>
    <w:rsid w:val="7F6FC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9976"/>
  <w15:chartTrackingRefBased/>
  <w15:docId w15:val="{56184F9D-4C4B-4B7E-9410-5A19876EE3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efactoring.guru/design-patterns/abstract-factory" TargetMode="External" Id="Rebc5e11d59104c94" /><Relationship Type="http://schemas.openxmlformats.org/officeDocument/2006/relationships/hyperlink" Target="https://refactoring.guru/design-patterns/adapter" TargetMode="External" Id="Rbe5fadfc46d447e0" /><Relationship Type="http://schemas.openxmlformats.org/officeDocument/2006/relationships/hyperlink" Target="https://assetstore.unity.com/packages/templates/packs/2d-rpg-kit-163910" TargetMode="External" Id="R13c46a933eb34ec2" /><Relationship Type="http://schemas.openxmlformats.org/officeDocument/2006/relationships/hyperlink" Target="https://assetstore.unity.com/packages/tools/game-toolkits/turn-based-rpg-battle-engine-2d-135496" TargetMode="External" Id="R5169d4c1488d4a1f" /><Relationship Type="http://schemas.openxmlformats.org/officeDocument/2006/relationships/hyperlink" Target="https://refactoring.guru/design-patterns/chain-of-responsibility" TargetMode="External" Id="R31765de9a39a4995" /><Relationship Type="http://schemas.openxmlformats.org/officeDocument/2006/relationships/hyperlink" Target="https://assetstore.unity.com/packages/templates/systems/turn-based-strategy-framework-50282" TargetMode="External" Id="R07234dde257e48e7" /><Relationship Type="http://schemas.openxmlformats.org/officeDocument/2006/relationships/hyperlink" Target="https://assetstore.unity.com/packages/templates/systems/rpg-all-in-one-53542" TargetMode="External" Id="Rdfc4a1baae634d4c" /><Relationship Type="http://schemas.openxmlformats.org/officeDocument/2006/relationships/hyperlink" Target="https://assetstore.unity.com/packages/templates/systems/evila-s-rpg-pack-for-invector-102817" TargetMode="External" Id="R9c52bab44afe49eb" /><Relationship Type="http://schemas.openxmlformats.org/officeDocument/2006/relationships/hyperlink" Target="https://refactoring.guru/design-patterns/facade" TargetMode="External" Id="Rdfa41cee5c47444b" /><Relationship Type="http://schemas.openxmlformats.org/officeDocument/2006/relationships/hyperlink" Target="http://orkframework.com/features/" TargetMode="External" Id="R3cf6b6ef5ee44046" /><Relationship Type="http://schemas.openxmlformats.org/officeDocument/2006/relationships/hyperlink" Target="https://refactoring.guru/design-patterns/strategy" TargetMode="External" Id="R790defee2fa445a6" /><Relationship Type="http://schemas.openxmlformats.org/officeDocument/2006/relationships/header" Target="/word/header.xml" Id="R2e1e36805ec7400f" /><Relationship Type="http://schemas.openxmlformats.org/officeDocument/2006/relationships/header" Target="/word/header2.xml" Id="R1a5204c3ae254392" /><Relationship Type="http://schemas.openxmlformats.org/officeDocument/2006/relationships/header" Target="/word/header3.xml" Id="Rff0864cf58cc4d79" /><Relationship Type="http://schemas.openxmlformats.org/officeDocument/2006/relationships/footer" Target="/word/footer.xml" Id="Rb9efc9e5581b4d0e" /><Relationship Type="http://schemas.openxmlformats.org/officeDocument/2006/relationships/footer" Target="/word/footer2.xml" Id="R05a50f8e21a44739" /><Relationship Type="http://schemas.openxmlformats.org/officeDocument/2006/relationships/footer" Target="/word/footer3.xml" Id="R2c7d5a4a0f944d1d" /><Relationship Type="http://schemas.openxmlformats.org/officeDocument/2006/relationships/hyperlink" Target="https://refactoring.guru/design-patterns/prototype" TargetMode="External" Id="R28951c986ddf4e66" /><Relationship Type="http://schemas.openxmlformats.org/officeDocument/2006/relationships/hyperlink" Target="https://www.rpgmakerweb.com/products/rpg-maker-mz" TargetMode="External" Id="R3fee6e3e76574886" /><Relationship Type="http://schemas.openxmlformats.org/officeDocument/2006/relationships/image" Target="/media/image3.png" Id="Radadf70bebeb4825" /><Relationship Type="http://schemas.openxmlformats.org/officeDocument/2006/relationships/hyperlink" Target="http://30dh.sadpumpkin.com/" TargetMode="External" Id="R7f920b863ee249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2021-06-23T00:35:00.1911568Z</dcterms:created>
  <dcterms:modified xsi:type="dcterms:W3CDTF">2021-06-27T20:12:40.6727174Z</dcterms:modified>
  <dc:creator>JAKE OCONNOR</dc:creator>
  <lastModifiedBy>JAKE OCONNOR</lastModifiedBy>
</coreProperties>
</file>