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B59E9A" w:rsidP="6DCCABC6" w:rsidRDefault="2FB59E9A" w14:paraId="3020F5C5" w14:textId="1E07A890">
      <w:pPr>
        <w:pStyle w:val="Normal"/>
        <w:spacing w:line="480" w:lineRule="auto"/>
        <w:ind w:firstLine="720"/>
      </w:pPr>
      <w:r w:rsidR="2FB59E9A">
        <w:rPr/>
        <w:t xml:space="preserve">Discourse </w:t>
      </w:r>
      <w:r w:rsidR="0510DB52">
        <w:rPr/>
        <w:t>Analysis</w:t>
      </w:r>
      <w:r w:rsidR="2FB59E9A">
        <w:rPr/>
        <w:t xml:space="preserve"> </w:t>
      </w:r>
      <w:r w:rsidR="3BCF3FAD">
        <w:rPr/>
        <w:t>covers</w:t>
      </w:r>
      <w:r w:rsidR="3F0E914E">
        <w:rPr/>
        <w:t xml:space="preserve"> the analysis and study </w:t>
      </w:r>
      <w:r w:rsidR="7D047F5D">
        <w:rPr/>
        <w:t xml:space="preserve">of the information-containing elements of conversation between two </w:t>
      </w:r>
      <w:r w:rsidR="5E2F1A6E">
        <w:rPr/>
        <w:t>or more people. Convers</w:t>
      </w:r>
      <w:r w:rsidR="670B4A6D">
        <w:rPr/>
        <w:t xml:space="preserve">ations include those that are written, spoken, or communicated </w:t>
      </w:r>
      <w:r w:rsidR="327D5C67">
        <w:rPr/>
        <w:t>via any meaningful sign or signal-based method.</w:t>
      </w:r>
    </w:p>
    <w:p w:rsidR="7D2B08FA" w:rsidP="6DCCABC6" w:rsidRDefault="7D2B08FA" w14:paraId="056774FF" w14:textId="3CF6200E">
      <w:pPr>
        <w:pStyle w:val="Normal"/>
        <w:spacing w:line="480" w:lineRule="auto"/>
        <w:ind w:firstLine="720"/>
      </w:pPr>
      <w:r w:rsidR="7D2B08FA">
        <w:rPr/>
        <w:t>Gee’s Unified Discourse Ana</w:t>
      </w:r>
      <w:r w:rsidR="0D2C736D">
        <w:rPr/>
        <w:t>lysis aims to take</w:t>
      </w:r>
      <w:r w:rsidR="3B1D26A4">
        <w:rPr/>
        <w:t xml:space="preserve"> Discourse Analysis and break it down into even more base elements such that the parties of conversation </w:t>
      </w:r>
      <w:r w:rsidR="091A4534">
        <w:rPr/>
        <w:t>need not be human and the conversation itself need not be communicated with language</w:t>
      </w:r>
      <w:r w:rsidR="089C3403">
        <w:rPr/>
        <w:t>. As long as a method of communication conveys information, and as long as a participant responds to input</w:t>
      </w:r>
      <w:r w:rsidR="7CD76B7E">
        <w:rPr/>
        <w:t>, then they are valid for analysis.</w:t>
      </w:r>
      <w:r w:rsidR="091A4534">
        <w:rPr/>
        <w:t xml:space="preserve"> </w:t>
      </w:r>
      <w:r w:rsidR="34325E1E">
        <w:rPr/>
        <w:t>For example, a verbal conversation between two people speaking the same language, someone in the wilderness testing the toxicity of a foreign berry, and someone playing a video game can be broken down to two entities taking turns receiving and responding t</w:t>
      </w:r>
      <w:r w:rsidR="686CB7CC">
        <w:rPr/>
        <w:t>o in</w:t>
      </w:r>
      <w:r w:rsidR="4DA7AF98">
        <w:rPr/>
        <w:t>put.</w:t>
      </w:r>
    </w:p>
    <w:p w:rsidR="4DA7AF98" w:rsidP="6DCCABC6" w:rsidRDefault="4DA7AF98" w14:paraId="3F07CAB9" w14:textId="1903AF23">
      <w:pPr>
        <w:pStyle w:val="Normal"/>
        <w:spacing w:line="480" w:lineRule="auto"/>
        <w:ind w:firstLine="720"/>
      </w:pPr>
      <w:r w:rsidR="4DA7AF98">
        <w:rPr/>
        <w:t xml:space="preserve">I believe that a unified theory for discourse analysis makes sense. Anything </w:t>
      </w:r>
      <w:r w:rsidR="00039A24">
        <w:rPr/>
        <w:t>that can be broken down into shared elements can be compared in some meaningful way</w:t>
      </w:r>
      <w:r w:rsidR="7CA465EB">
        <w:rPr/>
        <w:t>, with the level of meaningful analysis directly relate</w:t>
      </w:r>
      <w:r w:rsidR="1BBE39B7">
        <w:rPr/>
        <w:t xml:space="preserve">d to how </w:t>
      </w:r>
      <w:r w:rsidR="5656E9FE">
        <w:rPr/>
        <w:t>far the targets of analysis need to be broken down.</w:t>
      </w:r>
      <w:r w:rsidR="73D14004">
        <w:rPr/>
        <w:t xml:space="preserve"> Gee’s theory so far makes sense, he breaks down the</w:t>
      </w:r>
      <w:r w:rsidR="38588978">
        <w:rPr/>
        <w:t xml:space="preserve"> player’s interaction with games into a turn-taking exchange of informatio</w:t>
      </w:r>
      <w:r w:rsidR="1E119275">
        <w:rPr/>
        <w:t xml:space="preserve">n, which shares the base elements with </w:t>
      </w:r>
      <w:r w:rsidR="33692002">
        <w:rPr/>
        <w:t>verbal conversation, making a unified analysis possible.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4C8DFF"/>
    <w:rsid w:val="00039A24"/>
    <w:rsid w:val="02A04B18"/>
    <w:rsid w:val="038F2075"/>
    <w:rsid w:val="0458DA43"/>
    <w:rsid w:val="0510DB52"/>
    <w:rsid w:val="089C3403"/>
    <w:rsid w:val="089D6655"/>
    <w:rsid w:val="08D02553"/>
    <w:rsid w:val="091A4534"/>
    <w:rsid w:val="098A4BC0"/>
    <w:rsid w:val="0A034F8F"/>
    <w:rsid w:val="0BAB956A"/>
    <w:rsid w:val="0D2C736D"/>
    <w:rsid w:val="11ADA7DA"/>
    <w:rsid w:val="122789D1"/>
    <w:rsid w:val="125DA2CE"/>
    <w:rsid w:val="1298DEA7"/>
    <w:rsid w:val="131D10C9"/>
    <w:rsid w:val="13C35A32"/>
    <w:rsid w:val="1521ED5E"/>
    <w:rsid w:val="157FA4E6"/>
    <w:rsid w:val="15F5FD2A"/>
    <w:rsid w:val="187DA2F8"/>
    <w:rsid w:val="19697865"/>
    <w:rsid w:val="1BBE39B7"/>
    <w:rsid w:val="1C25D765"/>
    <w:rsid w:val="1C7F622F"/>
    <w:rsid w:val="1CF84807"/>
    <w:rsid w:val="1D2F5D23"/>
    <w:rsid w:val="1E119275"/>
    <w:rsid w:val="1E64D789"/>
    <w:rsid w:val="1E8E37CD"/>
    <w:rsid w:val="207ACEDC"/>
    <w:rsid w:val="23C0559F"/>
    <w:rsid w:val="2636C096"/>
    <w:rsid w:val="2A870271"/>
    <w:rsid w:val="2D4C8DFF"/>
    <w:rsid w:val="2FB59E9A"/>
    <w:rsid w:val="2FDDA2DC"/>
    <w:rsid w:val="31146893"/>
    <w:rsid w:val="327D5C67"/>
    <w:rsid w:val="33692002"/>
    <w:rsid w:val="33C53E92"/>
    <w:rsid w:val="34325E1E"/>
    <w:rsid w:val="362D324D"/>
    <w:rsid w:val="38588978"/>
    <w:rsid w:val="3B1D26A4"/>
    <w:rsid w:val="3BCF3FAD"/>
    <w:rsid w:val="3C5371CF"/>
    <w:rsid w:val="3C6359D0"/>
    <w:rsid w:val="3F0E914E"/>
    <w:rsid w:val="3FE28BCF"/>
    <w:rsid w:val="421DDB03"/>
    <w:rsid w:val="42487AA5"/>
    <w:rsid w:val="49222BBD"/>
    <w:rsid w:val="4B253E76"/>
    <w:rsid w:val="4B26D20D"/>
    <w:rsid w:val="4CC2A26E"/>
    <w:rsid w:val="4CE35D47"/>
    <w:rsid w:val="4DA7AF98"/>
    <w:rsid w:val="54AA69C4"/>
    <w:rsid w:val="5656E9FE"/>
    <w:rsid w:val="57E20A86"/>
    <w:rsid w:val="5A5A14A7"/>
    <w:rsid w:val="5E1A36EE"/>
    <w:rsid w:val="5E2F1A6E"/>
    <w:rsid w:val="5E61C82B"/>
    <w:rsid w:val="670B4A6D"/>
    <w:rsid w:val="686CB7CC"/>
    <w:rsid w:val="6CE20ACE"/>
    <w:rsid w:val="6DCCABC6"/>
    <w:rsid w:val="6ED4DC51"/>
    <w:rsid w:val="6F60C26D"/>
    <w:rsid w:val="6F6BAEE8"/>
    <w:rsid w:val="7279AB2C"/>
    <w:rsid w:val="73D14004"/>
    <w:rsid w:val="73DE6671"/>
    <w:rsid w:val="74373285"/>
    <w:rsid w:val="74827AFB"/>
    <w:rsid w:val="74E2283C"/>
    <w:rsid w:val="75F7AF36"/>
    <w:rsid w:val="77937F97"/>
    <w:rsid w:val="7BD04FF9"/>
    <w:rsid w:val="7C4A31F0"/>
    <w:rsid w:val="7CA465EB"/>
    <w:rsid w:val="7CD76B7E"/>
    <w:rsid w:val="7D047F5D"/>
    <w:rsid w:val="7D2B08FA"/>
    <w:rsid w:val="7DCCD9F4"/>
    <w:rsid w:val="7E34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8DFF"/>
  <w15:chartTrackingRefBased/>
  <w15:docId w15:val="{56332a99-a8fc-4e5b-979d-0e5c79900c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0658978d97345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2021-02-03T03:43:22.3314304Z</dcterms:created>
  <dcterms:modified xsi:type="dcterms:W3CDTF">2021-02-05T07:33:56.2021613Z</dcterms:modified>
  <dc:creator>JAKE OCONNOR</dc:creator>
  <lastModifiedBy>JAKE OCONNOR</lastModifiedBy>
</coreProperties>
</file>