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75D3E" w:rsidP="12539AF2" w:rsidRDefault="00512BFE" w14:paraId="38383325" w14:textId="57AB45DF">
      <w:pPr>
        <w:pStyle w:val="Subtitle"/>
        <w:numPr>
          <w:numId w:val="0"/>
        </w:numPr>
        <w:spacing w:line="420" w:lineRule="auto"/>
      </w:pPr>
      <w:r>
        <w:rPr>
          <w:noProof/>
        </w:rPr>
        <w:drawing>
          <wp:anchor distT="0" distB="0" distL="114300" distR="114300" simplePos="0" relativeHeight="251658240" behindDoc="1" locked="0" layoutInCell="1" allowOverlap="1" wp14:anchorId="6DEEF4B4" wp14:editId="01CF0A0C">
            <wp:simplePos x="0" y="0"/>
            <wp:positionH relativeFrom="margin">
              <wp:align>right</wp:align>
            </wp:positionH>
            <wp:positionV relativeFrom="paragraph">
              <wp:posOffset>-485775</wp:posOffset>
            </wp:positionV>
            <wp:extent cx="1047750" cy="1082675"/>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108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5D3E">
        <w:rPr/>
        <w:t xml:space="preserve">UAT MS528 Assignment </w:t>
      </w:r>
      <w:r w:rsidR="2D46A4D0">
        <w:rPr/>
        <w:t xml:space="preserve">6</w:t>
      </w:r>
      <w:r w:rsidR="00E75D3E">
        <w:rPr/>
        <w:t xml:space="preserve"> </w:t>
      </w:r>
    </w:p>
    <w:p w:rsidR="31C29AE8" w:rsidP="531CD0B3" w:rsidRDefault="31C29AE8" w14:paraId="5BE76D4F" w14:textId="4DFF0CF8">
      <w:pPr>
        <w:pStyle w:val="Title"/>
        <w:bidi w:val="0"/>
        <w:spacing w:before="0" w:beforeAutospacing="off" w:after="0" w:afterAutospacing="off" w:line="420" w:lineRule="auto"/>
        <w:ind w:left="0" w:right="0"/>
        <w:jc w:val="left"/>
        <w:rPr>
          <w:sz w:val="56"/>
          <w:szCs w:val="56"/>
        </w:rPr>
      </w:pPr>
      <w:r w:rsidRPr="531CD0B3" w:rsidR="31C29AE8">
        <w:rPr>
          <w:sz w:val="72"/>
          <w:szCs w:val="72"/>
        </w:rPr>
        <w:t>Community Involvement</w:t>
      </w:r>
    </w:p>
    <w:p w:rsidR="00DC2F02" w:rsidP="004348B9" w:rsidRDefault="00DC2F02" w14:paraId="241A881A" w14:textId="6B7CD39C">
      <w:pPr>
        <w:pStyle w:val="Heading1"/>
        <w:spacing w:line="420" w:lineRule="auto"/>
      </w:pPr>
      <w:r>
        <w:t>Introduction</w:t>
      </w:r>
    </w:p>
    <w:p w:rsidRPr="008D2AA6" w:rsidR="008D2AA6" w:rsidP="5E7903AB" w:rsidRDefault="001D318D" w14:paraId="2ECF0853" w14:textId="13BF27C3">
      <w:pPr>
        <w:spacing w:line="420" w:lineRule="auto"/>
        <w:ind w:firstLine="720"/>
      </w:pPr>
      <w:r w:rsidR="00F75518">
        <w:rPr/>
        <w:t xml:space="preserve">The focus of Sad Pumpkin Games’ community involvement plan is to associate </w:t>
      </w:r>
      <w:r w:rsidR="33533FA3">
        <w:rPr/>
        <w:t xml:space="preserve">with and </w:t>
      </w:r>
      <w:r w:rsidR="1EEEACE2">
        <w:rPr/>
        <w:t>support organizations</w:t>
      </w:r>
      <w:r w:rsidR="00F75518">
        <w:rPr/>
        <w:t xml:space="preserve"> and charitie</w:t>
      </w:r>
      <w:r w:rsidR="73A9594D">
        <w:rPr/>
        <w:t xml:space="preserve">s that stand for the virtues that Sad Pumpkin Games </w:t>
      </w:r>
      <w:r w:rsidR="6F727FD9">
        <w:rPr/>
        <w:t>believes in. Sad Pumpkin Games believes in the rights of employee</w:t>
      </w:r>
      <w:r w:rsidR="284FD1DC">
        <w:rPr/>
        <w:t>s, inclusivity in the workplace, and the power of games</w:t>
      </w:r>
      <w:r w:rsidR="60E1C229">
        <w:rPr/>
        <w:t>.</w:t>
      </w:r>
    </w:p>
    <w:p w:rsidR="3312DCE9" w:rsidP="531CD0B3" w:rsidRDefault="3312DCE9" w14:paraId="016CEFE2" w14:textId="06EF6442">
      <w:pPr>
        <w:pStyle w:val="Heading1"/>
        <w:bidi w:val="0"/>
        <w:spacing w:before="360" w:beforeAutospacing="off" w:after="40" w:afterAutospacing="off" w:line="420" w:lineRule="auto"/>
        <w:ind w:left="0" w:right="0"/>
        <w:jc w:val="left"/>
      </w:pPr>
      <w:r w:rsidR="3312DCE9">
        <w:rPr/>
        <w:t>Organizations</w:t>
      </w:r>
    </w:p>
    <w:p w:rsidR="60B7D2CC" w:rsidP="531CD0B3" w:rsidRDefault="60B7D2CC" w14:paraId="73BA8DC1" w14:textId="59EA15FD">
      <w:pPr>
        <w:pStyle w:val="Heading2"/>
      </w:pPr>
      <w:r w:rsidR="527F98DE">
        <w:rPr/>
        <w:t>International Game Developers Association</w:t>
      </w:r>
    </w:p>
    <w:p w:rsidR="60B7D2CC" w:rsidP="5E7903AB" w:rsidRDefault="60B7D2CC" w14:paraId="07D68B37" w14:textId="4FDF37EF">
      <w:pPr>
        <w:pStyle w:val="Normal"/>
        <w:ind w:firstLine="720"/>
      </w:pPr>
      <w:r w:rsidR="5B8E2BC5">
        <w:rPr/>
        <w:t>T</w:t>
      </w:r>
      <w:r w:rsidR="60FBF4BC">
        <w:rPr/>
        <w:t>he IGDA is an organization of game developers and games industry professionals</w:t>
      </w:r>
      <w:r w:rsidR="7213CA9A">
        <w:rPr/>
        <w:t xml:space="preserve"> across the globe that work to improve the games industry and the careers of games industry professionals. Sad Pumpkin Games believes that the IGD</w:t>
      </w:r>
      <w:r w:rsidR="4CF3D581">
        <w:rPr/>
        <w:t xml:space="preserve">A does good work on the behalf of games industry professionals and offers to pay the IGDA membership fees for all employees in order </w:t>
      </w:r>
      <w:r w:rsidR="624B630E">
        <w:rPr/>
        <w:t xml:space="preserve">to afford employees the membership benefits that the IGDA offers, including discounts on </w:t>
      </w:r>
      <w:r w:rsidR="1CC2E5B5">
        <w:rPr/>
        <w:t xml:space="preserve">software licenses, </w:t>
      </w:r>
      <w:r w:rsidR="13B3FCB7">
        <w:rPr/>
        <w:t>access to industry events, and career development</w:t>
      </w:r>
      <w:r w:rsidR="0244E708">
        <w:rPr/>
        <w:t xml:space="preserve"> resources.</w:t>
      </w:r>
    </w:p>
    <w:p w:rsidR="60B7D2CC" w:rsidP="531CD0B3" w:rsidRDefault="60B7D2CC" w14:paraId="6F459BD3" w14:textId="6A78EBB6">
      <w:pPr>
        <w:pStyle w:val="Heading2"/>
      </w:pPr>
      <w:r w:rsidR="527F98DE">
        <w:rPr/>
        <w:t>Entertainment Software Association</w:t>
      </w:r>
    </w:p>
    <w:p w:rsidR="60B7D2CC" w:rsidP="5E7903AB" w:rsidRDefault="60B7D2CC" w14:paraId="06DD73D6" w14:textId="36B46E2C">
      <w:pPr>
        <w:pStyle w:val="Normal"/>
        <w:ind w:firstLine="720"/>
      </w:pPr>
      <w:r w:rsidR="761BCEF8">
        <w:rPr/>
        <w:t>The ESA is an organization of game industry companies that believe in policies</w:t>
      </w:r>
      <w:r w:rsidR="7A493183">
        <w:rPr/>
        <w:t xml:space="preserve"> that protect the creative works, the rights of creators, and internet freedom. Sad Pumpkin Games believes in the policies that the ESA supports, as well as the benefits to its members, and </w:t>
      </w:r>
      <w:r w:rsidR="7947FD9D">
        <w:rPr/>
        <w:t xml:space="preserve">pays the yearly </w:t>
      </w:r>
      <w:r w:rsidR="0CD51FFC">
        <w:rPr/>
        <w:t>dues to be a member of the ESA.</w:t>
      </w:r>
    </w:p>
    <w:p w:rsidR="60B7D2CC" w:rsidP="531CD0B3" w:rsidRDefault="60B7D2CC" w14:paraId="4D6D0F9D" w14:textId="2DF4552E">
      <w:pPr>
        <w:pStyle w:val="Heading2"/>
      </w:pPr>
      <w:r w:rsidR="527F98DE">
        <w:rPr/>
        <w:t>Game Developers Union</w:t>
      </w:r>
    </w:p>
    <w:p w:rsidR="60B7D2CC" w:rsidP="5E7903AB" w:rsidRDefault="60B7D2CC" w14:paraId="4AA8BC13" w14:textId="1CB5C66C">
      <w:pPr>
        <w:pStyle w:val="Normal"/>
        <w:ind w:firstLine="720"/>
      </w:pPr>
      <w:r w:rsidR="5C289EC7">
        <w:rPr/>
        <w:t>T</w:t>
      </w:r>
      <w:r w:rsidR="36546AA5">
        <w:rPr/>
        <w:t>he Game Developers Union</w:t>
      </w:r>
      <w:r w:rsidR="01545A5A">
        <w:rPr/>
        <w:t xml:space="preserve"> is a proposed grass-roots movement to unionize games industry professionals</w:t>
      </w:r>
      <w:r w:rsidR="742B596E">
        <w:rPr/>
        <w:t xml:space="preserve">. While this organization doesn’t exactly exist yet, Sad Pumpkin Games believes in the policies that it puts forth, including minimum vacation and </w:t>
      </w:r>
      <w:r w:rsidR="44FB9D88">
        <w:rPr/>
        <w:t>maternity/paternity leave, fair treatment and pay for contracted workers, and pay and benefits</w:t>
      </w:r>
      <w:r w:rsidR="79364D4D">
        <w:rPr/>
        <w:t xml:space="preserve"> transparency.</w:t>
      </w:r>
    </w:p>
    <w:p w:rsidR="60B7D2CC" w:rsidP="531CD0B3" w:rsidRDefault="60B7D2CC" w14:paraId="2C3EF53A" w14:textId="2F920911">
      <w:pPr>
        <w:pStyle w:val="Heading1"/>
      </w:pPr>
      <w:r w:rsidR="1EAFE429">
        <w:rPr/>
        <w:t>Charities</w:t>
      </w:r>
    </w:p>
    <w:p w:rsidR="60B7D2CC" w:rsidP="531CD0B3" w:rsidRDefault="60B7D2CC" w14:paraId="239C4C8C" w14:textId="4CBBB1C5">
      <w:pPr>
        <w:pStyle w:val="Heading2"/>
      </w:pPr>
      <w:r w:rsidR="3E1B061D">
        <w:rPr/>
        <w:t>Extra Life</w:t>
      </w:r>
    </w:p>
    <w:p w:rsidR="60B7D2CC" w:rsidP="5E7903AB" w:rsidRDefault="60B7D2CC" w14:paraId="20CBCE59" w14:textId="259EF763">
      <w:pPr>
        <w:pStyle w:val="Normal"/>
        <w:ind w:firstLine="720"/>
      </w:pPr>
      <w:r w:rsidR="74D2F285">
        <w:rPr/>
        <w:t>Extra Life is a charity which supports hospitals in the Chi</w:t>
      </w:r>
      <w:r w:rsidR="5425651E">
        <w:rPr/>
        <w:t>ldren’s Miracle Network</w:t>
      </w:r>
      <w:r w:rsidR="3DB06D14">
        <w:rPr/>
        <w:t xml:space="preserve"> by </w:t>
      </w:r>
      <w:r w:rsidR="1B11892B">
        <w:rPr/>
        <w:t xml:space="preserve">helping to organize </w:t>
      </w:r>
      <w:r w:rsidR="6B834893">
        <w:rPr/>
        <w:t>gaming fundraisers. Sad Pumpkin Games belie</w:t>
      </w:r>
      <w:r w:rsidR="20A74DD6">
        <w:rPr/>
        <w:t>ves in the fundraising that happens through Extra Life and will excuse employees from work if they are taking part in an Extra Life event, as well as match any dona</w:t>
      </w:r>
      <w:r w:rsidR="56AC68CA">
        <w:rPr/>
        <w:t>tions made during an employee’s charity stream benefiting Extra Life.</w:t>
      </w:r>
    </w:p>
    <w:p w:rsidR="60B7D2CC" w:rsidP="531CD0B3" w:rsidRDefault="60B7D2CC" w14:paraId="4D5B5DC9" w14:textId="64D95C44">
      <w:pPr>
        <w:pStyle w:val="Heading2"/>
      </w:pPr>
      <w:r w:rsidR="3E1B061D">
        <w:rPr/>
        <w:t>Child’s Play</w:t>
      </w:r>
    </w:p>
    <w:p w:rsidR="60B7D2CC" w:rsidP="5E7903AB" w:rsidRDefault="60B7D2CC" w14:paraId="6D6C4082" w14:textId="3436E566">
      <w:pPr>
        <w:pStyle w:val="Normal"/>
        <w:ind w:firstLine="720"/>
      </w:pPr>
      <w:r w:rsidR="5D12FF2E">
        <w:rPr/>
        <w:t xml:space="preserve">Child’s Play is a charity established by the </w:t>
      </w:r>
      <w:r w:rsidR="26FFAB20">
        <w:rPr/>
        <w:t>creat</w:t>
      </w:r>
      <w:r w:rsidR="5D12FF2E">
        <w:rPr/>
        <w:t>ors of Penny Arcade in order to supply hospitals with games</w:t>
      </w:r>
      <w:r w:rsidR="1BB7E460">
        <w:rPr/>
        <w:t xml:space="preserve">, </w:t>
      </w:r>
      <w:r w:rsidR="5D12FF2E">
        <w:rPr/>
        <w:t>game consoles</w:t>
      </w:r>
      <w:r w:rsidR="7B0A56F8">
        <w:rPr/>
        <w:t>, and other entertainment for children receiving care</w:t>
      </w:r>
      <w:r w:rsidR="3674F117">
        <w:rPr/>
        <w:t>. Sad Pumpkin Games believes in the power of games to heal and to help children cope through stressful ordeals, and as such will match all employees’ contributions to Child’s Pl</w:t>
      </w:r>
      <w:r w:rsidR="3101557F">
        <w:rPr/>
        <w:t>ay.</w:t>
      </w:r>
    </w:p>
    <w:p w:rsidR="60B7D2CC" w:rsidP="531CD0B3" w:rsidRDefault="60B7D2CC" w14:paraId="3523F591" w14:textId="0741100A">
      <w:pPr>
        <w:pStyle w:val="Heading2"/>
      </w:pPr>
      <w:proofErr w:type="spellStart"/>
      <w:r w:rsidR="3E1B061D">
        <w:rPr/>
        <w:t>ChickTech</w:t>
      </w:r>
      <w:proofErr w:type="spellEnd"/>
    </w:p>
    <w:p w:rsidR="60B7D2CC" w:rsidP="5E7903AB" w:rsidRDefault="60B7D2CC" w14:paraId="2E854E2E" w14:textId="0EAB1037">
      <w:pPr>
        <w:pStyle w:val="Normal"/>
        <w:ind w:firstLine="720"/>
      </w:pPr>
      <w:proofErr w:type="spellStart"/>
      <w:r w:rsidR="1F181C31">
        <w:rPr/>
        <w:t>ChickTech</w:t>
      </w:r>
      <w:proofErr w:type="spellEnd"/>
      <w:r w:rsidR="1F181C31">
        <w:rPr/>
        <w:t xml:space="preserve"> is an organization focused on advancing STEM education and careers for women</w:t>
      </w:r>
      <w:r w:rsidR="16BA5E7C">
        <w:rPr/>
        <w:t xml:space="preserve">. Additionally, </w:t>
      </w:r>
      <w:proofErr w:type="spellStart"/>
      <w:r w:rsidR="16BA5E7C">
        <w:rPr/>
        <w:t>ChickTech</w:t>
      </w:r>
      <w:proofErr w:type="spellEnd"/>
      <w:r w:rsidR="16BA5E7C">
        <w:rPr/>
        <w:t xml:space="preserve"> offers trainings, conferences, and webinars on topics like women in tech, the gender pay gap, </w:t>
      </w:r>
      <w:r w:rsidR="5B41A7EF">
        <w:rPr/>
        <w:t>and inclusivity problems in tech workspaces. Sad Pumpkin Games</w:t>
      </w:r>
      <w:r w:rsidR="79A7C863">
        <w:rPr/>
        <w:t xml:space="preserve"> </w:t>
      </w:r>
      <w:r w:rsidR="5B41A7EF">
        <w:rPr/>
        <w:t>ha</w:t>
      </w:r>
      <w:r w:rsidR="5049E12A">
        <w:rPr/>
        <w:t>s</w:t>
      </w:r>
      <w:r w:rsidR="5B41A7EF">
        <w:rPr/>
        <w:t xml:space="preserve"> seen first-hand the gender disparity in the game</w:t>
      </w:r>
      <w:r w:rsidR="7938FFB9">
        <w:rPr/>
        <w:t>s</w:t>
      </w:r>
      <w:r w:rsidR="5B41A7EF">
        <w:rPr/>
        <w:t xml:space="preserve"> industry and funds employee membershi</w:t>
      </w:r>
      <w:r w:rsidR="0D9D927B">
        <w:rPr/>
        <w:t>p in</w:t>
      </w:r>
      <w:r w:rsidR="5B41A7EF">
        <w:rPr/>
        <w:t xml:space="preserve"> </w:t>
      </w:r>
      <w:proofErr w:type="spellStart"/>
      <w:r w:rsidR="5B41A7EF">
        <w:rPr/>
        <w:t>ChickTe</w:t>
      </w:r>
      <w:r w:rsidR="6BA68106">
        <w:rPr/>
        <w:t>ch</w:t>
      </w:r>
      <w:proofErr w:type="spellEnd"/>
      <w:r w:rsidR="6DF8DC19">
        <w:rPr/>
        <w:t>,</w:t>
      </w:r>
      <w:r w:rsidR="03BEF9B5">
        <w:rPr/>
        <w:t xml:space="preserve"> </w:t>
      </w:r>
      <w:r w:rsidR="6DF8DC19">
        <w:rPr/>
        <w:t xml:space="preserve">pays for employee access to webinars and conferences on workplace inclusivity, and makes use of the </w:t>
      </w:r>
      <w:proofErr w:type="spellStart"/>
      <w:r w:rsidR="6DF8DC19">
        <w:rPr/>
        <w:t>ChickTech</w:t>
      </w:r>
      <w:proofErr w:type="spellEnd"/>
      <w:r w:rsidR="6DF8DC19">
        <w:rPr/>
        <w:t xml:space="preserve"> job boards to advertise employment opportunities to women in STEM careers.</w:t>
      </w:r>
    </w:p>
    <w:p w:rsidR="00763011" w:rsidP="004348B9" w:rsidRDefault="00763011" w14:paraId="301F8C3C" w14:textId="0CADD501">
      <w:pPr>
        <w:pStyle w:val="Heading1"/>
        <w:spacing w:line="420" w:lineRule="auto"/>
      </w:pPr>
      <w:r w:rsidR="00763011">
        <w:rPr/>
        <w:t>References</w:t>
      </w:r>
    </w:p>
    <w:p w:rsidR="5FAACB4E" w:rsidP="531CD0B3" w:rsidRDefault="5FAACB4E" w14:paraId="25349A04" w14:textId="2A1D8D28">
      <w:pPr>
        <w:ind w:left="567" w:hanging="567"/>
      </w:pPr>
      <w:r w:rsidRPr="531CD0B3" w:rsidR="5FAACB4E">
        <w:rPr>
          <w:rFonts w:ascii="Calibri" w:hAnsi="Calibri" w:eastAsia="Calibri" w:cs="Calibri"/>
          <w:noProof w:val="0"/>
          <w:sz w:val="21"/>
          <w:szCs w:val="21"/>
          <w:lang w:val="en-US"/>
        </w:rPr>
        <w:t xml:space="preserve">ChickTech. (n.d.). Retrieved December 07, 2020, from </w:t>
      </w:r>
      <w:hyperlink r:id="R2461bc776028470e">
        <w:r w:rsidRPr="531CD0B3" w:rsidR="5FAACB4E">
          <w:rPr>
            <w:rStyle w:val="Hyperlink"/>
            <w:rFonts w:ascii="Calibri" w:hAnsi="Calibri" w:eastAsia="Calibri" w:cs="Calibri"/>
            <w:noProof w:val="0"/>
            <w:sz w:val="21"/>
            <w:szCs w:val="21"/>
            <w:lang w:val="en-US"/>
          </w:rPr>
          <w:t>https://chicktech.org/</w:t>
        </w:r>
      </w:hyperlink>
    </w:p>
    <w:p w:rsidR="5FAACB4E" w:rsidP="531CD0B3" w:rsidRDefault="5FAACB4E" w14:paraId="362B0D2C" w14:textId="4B3AEBD7">
      <w:pPr>
        <w:ind w:left="567" w:hanging="567"/>
      </w:pPr>
      <w:r w:rsidRPr="531CD0B3" w:rsidR="5FAACB4E">
        <w:rPr>
          <w:rFonts w:ascii="Calibri" w:hAnsi="Calibri" w:eastAsia="Calibri" w:cs="Calibri"/>
          <w:noProof w:val="0"/>
          <w:sz w:val="21"/>
          <w:szCs w:val="21"/>
          <w:lang w:val="en-US"/>
        </w:rPr>
        <w:t xml:space="preserve">Extra Life: Play Games, Heal Kids in your LOCAL community. (n.d.). Retrieved December 07, 2020, from </w:t>
      </w:r>
      <w:hyperlink r:id="R1d776e8123a440a4">
        <w:r w:rsidRPr="531CD0B3" w:rsidR="5FAACB4E">
          <w:rPr>
            <w:rStyle w:val="Hyperlink"/>
            <w:rFonts w:ascii="Calibri" w:hAnsi="Calibri" w:eastAsia="Calibri" w:cs="Calibri"/>
            <w:noProof w:val="0"/>
            <w:sz w:val="21"/>
            <w:szCs w:val="21"/>
            <w:lang w:val="en-US"/>
          </w:rPr>
          <w:t>https://www.extra-life.org/</w:t>
        </w:r>
      </w:hyperlink>
    </w:p>
    <w:p w:rsidR="5FAACB4E" w:rsidP="531CD0B3" w:rsidRDefault="5FAACB4E" w14:paraId="553CB5DB" w14:textId="3D8A81FA">
      <w:pPr>
        <w:ind w:left="567" w:hanging="567"/>
      </w:pPr>
      <w:r w:rsidRPr="531CD0B3" w:rsidR="5FAACB4E">
        <w:rPr>
          <w:rFonts w:ascii="Calibri" w:hAnsi="Calibri" w:eastAsia="Calibri" w:cs="Calibri"/>
          <w:noProof w:val="0"/>
          <w:sz w:val="21"/>
          <w:szCs w:val="21"/>
          <w:lang w:val="en-US"/>
        </w:rPr>
        <w:t xml:space="preserve">GAME DEVELOPERS UNION. (n.d.). Retrieved December 07, 2020, from </w:t>
      </w:r>
      <w:hyperlink r:id="R7e66a7144cb64869">
        <w:r w:rsidRPr="531CD0B3" w:rsidR="5FAACB4E">
          <w:rPr>
            <w:rStyle w:val="Hyperlink"/>
            <w:rFonts w:ascii="Calibri" w:hAnsi="Calibri" w:eastAsia="Calibri" w:cs="Calibri"/>
            <w:noProof w:val="0"/>
            <w:sz w:val="21"/>
            <w:szCs w:val="21"/>
            <w:lang w:val="en-US"/>
          </w:rPr>
          <w:t>https://gamedevunion.org/</w:t>
        </w:r>
      </w:hyperlink>
    </w:p>
    <w:p w:rsidR="5FAACB4E" w:rsidP="531CD0B3" w:rsidRDefault="5FAACB4E" w14:paraId="05CAD0BF" w14:textId="6E8F6A53">
      <w:pPr>
        <w:ind w:left="567" w:hanging="567"/>
      </w:pPr>
      <w:r w:rsidRPr="531CD0B3" w:rsidR="5FAACB4E">
        <w:rPr>
          <w:rFonts w:ascii="Calibri" w:hAnsi="Calibri" w:eastAsia="Calibri" w:cs="Calibri"/>
          <w:noProof w:val="0"/>
          <w:sz w:val="21"/>
          <w:szCs w:val="21"/>
          <w:lang w:val="en-US"/>
        </w:rPr>
        <w:t xml:space="preserve">Gamers Give Back®. (n.d.). Retrieved December 07, 2020, from </w:t>
      </w:r>
      <w:hyperlink r:id="R190c9bc9efe64417">
        <w:r w:rsidRPr="531CD0B3" w:rsidR="5FAACB4E">
          <w:rPr>
            <w:rStyle w:val="Hyperlink"/>
            <w:rFonts w:ascii="Calibri" w:hAnsi="Calibri" w:eastAsia="Calibri" w:cs="Calibri"/>
            <w:noProof w:val="0"/>
            <w:sz w:val="21"/>
            <w:szCs w:val="21"/>
            <w:lang w:val="en-US"/>
          </w:rPr>
          <w:t>http://www.childsplaycharity.org/</w:t>
        </w:r>
      </w:hyperlink>
    </w:p>
    <w:p w:rsidR="5FAACB4E" w:rsidP="531CD0B3" w:rsidRDefault="5FAACB4E" w14:paraId="33EEF39A" w14:textId="2AD57D8F">
      <w:pPr>
        <w:ind w:left="567" w:hanging="567"/>
      </w:pPr>
      <w:r w:rsidRPr="531CD0B3" w:rsidR="5FAACB4E">
        <w:rPr>
          <w:rFonts w:ascii="Calibri" w:hAnsi="Calibri" w:eastAsia="Calibri" w:cs="Calibri"/>
          <w:noProof w:val="0"/>
          <w:sz w:val="21"/>
          <w:szCs w:val="21"/>
          <w:lang w:val="en-US"/>
        </w:rPr>
        <w:t xml:space="preserve">International Game Developers Association. (n.d.). Retrieved December 07, 2020, from </w:t>
      </w:r>
      <w:hyperlink r:id="R88ad180a70c3439c">
        <w:r w:rsidRPr="531CD0B3" w:rsidR="5FAACB4E">
          <w:rPr>
            <w:rStyle w:val="Hyperlink"/>
            <w:rFonts w:ascii="Calibri" w:hAnsi="Calibri" w:eastAsia="Calibri" w:cs="Calibri"/>
            <w:noProof w:val="0"/>
            <w:sz w:val="21"/>
            <w:szCs w:val="21"/>
            <w:lang w:val="en-US"/>
          </w:rPr>
          <w:t>https://igda.org/</w:t>
        </w:r>
      </w:hyperlink>
    </w:p>
    <w:p w:rsidR="5FAACB4E" w:rsidP="531CD0B3" w:rsidRDefault="5FAACB4E" w14:paraId="22C6460A" w14:textId="031BBA38">
      <w:pPr>
        <w:ind w:left="567" w:hanging="567"/>
      </w:pPr>
      <w:r w:rsidRPr="531CD0B3" w:rsidR="5FAACB4E">
        <w:rPr>
          <w:rFonts w:ascii="Calibri" w:hAnsi="Calibri" w:eastAsia="Calibri" w:cs="Calibri"/>
          <w:noProof w:val="0"/>
          <w:sz w:val="21"/>
          <w:szCs w:val="21"/>
          <w:lang w:val="en-US"/>
        </w:rPr>
        <w:t xml:space="preserve">We Are </w:t>
      </w:r>
      <w:proofErr w:type="gramStart"/>
      <w:r w:rsidRPr="531CD0B3" w:rsidR="5FAACB4E">
        <w:rPr>
          <w:rFonts w:ascii="Calibri" w:hAnsi="Calibri" w:eastAsia="Calibri" w:cs="Calibri"/>
          <w:noProof w:val="0"/>
          <w:sz w:val="21"/>
          <w:szCs w:val="21"/>
          <w:lang w:val="en-US"/>
        </w:rPr>
        <w:t>The</w:t>
      </w:r>
      <w:proofErr w:type="gramEnd"/>
      <w:r w:rsidRPr="531CD0B3" w:rsidR="5FAACB4E">
        <w:rPr>
          <w:rFonts w:ascii="Calibri" w:hAnsi="Calibri" w:eastAsia="Calibri" w:cs="Calibri"/>
          <w:noProof w:val="0"/>
          <w:sz w:val="21"/>
          <w:szCs w:val="21"/>
          <w:lang w:val="en-US"/>
        </w:rPr>
        <w:t xml:space="preserve"> Video Game Industry. (2020, December 01). Retrieved December 07, 2020, from </w:t>
      </w:r>
      <w:hyperlink r:id="R2231b725f93f41b5">
        <w:r w:rsidRPr="531CD0B3" w:rsidR="5FAACB4E">
          <w:rPr>
            <w:rStyle w:val="Hyperlink"/>
            <w:rFonts w:ascii="Calibri" w:hAnsi="Calibri" w:eastAsia="Calibri" w:cs="Calibri"/>
            <w:noProof w:val="0"/>
            <w:sz w:val="21"/>
            <w:szCs w:val="21"/>
            <w:lang w:val="en-US"/>
          </w:rPr>
          <w:t>https://www.theesa.com/</w:t>
        </w:r>
      </w:hyperlink>
    </w:p>
    <w:sectPr w:rsidRPr="008C2BA2" w:rsidR="00763011">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504C1" w:rsidP="00E75D3E" w:rsidRDefault="005504C1" w14:paraId="261526E1" w14:textId="77777777">
      <w:pPr>
        <w:spacing w:after="0" w:line="240" w:lineRule="auto"/>
      </w:pPr>
      <w:r>
        <w:separator/>
      </w:r>
    </w:p>
  </w:endnote>
  <w:endnote w:type="continuationSeparator" w:id="0">
    <w:p w:rsidR="005504C1" w:rsidP="00E75D3E" w:rsidRDefault="005504C1" w14:paraId="3D6B59E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504C1" w:rsidP="00E75D3E" w:rsidRDefault="005504C1" w14:paraId="00ED488D" w14:textId="77777777">
      <w:pPr>
        <w:spacing w:after="0" w:line="240" w:lineRule="auto"/>
      </w:pPr>
      <w:r>
        <w:separator/>
      </w:r>
    </w:p>
  </w:footnote>
  <w:footnote w:type="continuationSeparator" w:id="0">
    <w:p w:rsidR="005504C1" w:rsidP="00E75D3E" w:rsidRDefault="005504C1" w14:paraId="194014A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75D3E" w:rsidP="00E75D3E" w:rsidRDefault="00E75D3E" w14:paraId="62E7FCF0" w14:textId="77777777">
    <w:r>
      <w:t>O’Connor, Jake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3E"/>
    <w:rsid w:val="00001F4B"/>
    <w:rsid w:val="00082031"/>
    <w:rsid w:val="000E275B"/>
    <w:rsid w:val="00141A59"/>
    <w:rsid w:val="00163B76"/>
    <w:rsid w:val="001A00E9"/>
    <w:rsid w:val="001A1C1D"/>
    <w:rsid w:val="001D23F8"/>
    <w:rsid w:val="001D318D"/>
    <w:rsid w:val="001F45CA"/>
    <w:rsid w:val="00226728"/>
    <w:rsid w:val="002324FE"/>
    <w:rsid w:val="00245EEB"/>
    <w:rsid w:val="00255D20"/>
    <w:rsid w:val="00274756"/>
    <w:rsid w:val="002C09B2"/>
    <w:rsid w:val="002E0838"/>
    <w:rsid w:val="003A1CD1"/>
    <w:rsid w:val="003E0788"/>
    <w:rsid w:val="003E22E5"/>
    <w:rsid w:val="0042550E"/>
    <w:rsid w:val="004348B9"/>
    <w:rsid w:val="00453270"/>
    <w:rsid w:val="004675A0"/>
    <w:rsid w:val="004705ED"/>
    <w:rsid w:val="00497C8F"/>
    <w:rsid w:val="0050001B"/>
    <w:rsid w:val="00510ECB"/>
    <w:rsid w:val="00512BFE"/>
    <w:rsid w:val="00527D47"/>
    <w:rsid w:val="005504C1"/>
    <w:rsid w:val="00552F08"/>
    <w:rsid w:val="00574FFD"/>
    <w:rsid w:val="00591873"/>
    <w:rsid w:val="00595E19"/>
    <w:rsid w:val="005B1C8C"/>
    <w:rsid w:val="005F79C8"/>
    <w:rsid w:val="00680499"/>
    <w:rsid w:val="006915FF"/>
    <w:rsid w:val="006B1C85"/>
    <w:rsid w:val="006B303B"/>
    <w:rsid w:val="007303B2"/>
    <w:rsid w:val="00763011"/>
    <w:rsid w:val="007A0949"/>
    <w:rsid w:val="007F54A4"/>
    <w:rsid w:val="008B33BF"/>
    <w:rsid w:val="008C2BA2"/>
    <w:rsid w:val="008D2AA6"/>
    <w:rsid w:val="008E7DA2"/>
    <w:rsid w:val="008F1477"/>
    <w:rsid w:val="0090055A"/>
    <w:rsid w:val="0096213B"/>
    <w:rsid w:val="0097CC96"/>
    <w:rsid w:val="00A300D6"/>
    <w:rsid w:val="00A40741"/>
    <w:rsid w:val="00A51115"/>
    <w:rsid w:val="00A514E7"/>
    <w:rsid w:val="00A80C88"/>
    <w:rsid w:val="00A90F15"/>
    <w:rsid w:val="00AC1779"/>
    <w:rsid w:val="00AE712C"/>
    <w:rsid w:val="00AF3A72"/>
    <w:rsid w:val="00B35A56"/>
    <w:rsid w:val="00B3708B"/>
    <w:rsid w:val="00B50EA9"/>
    <w:rsid w:val="00B67154"/>
    <w:rsid w:val="00B85685"/>
    <w:rsid w:val="00BA5549"/>
    <w:rsid w:val="00C27C01"/>
    <w:rsid w:val="00CD6C0D"/>
    <w:rsid w:val="00D06F8C"/>
    <w:rsid w:val="00D109CC"/>
    <w:rsid w:val="00D348F9"/>
    <w:rsid w:val="00DB6777"/>
    <w:rsid w:val="00DB6810"/>
    <w:rsid w:val="00DB7D7F"/>
    <w:rsid w:val="00DC2F02"/>
    <w:rsid w:val="00DC5EB7"/>
    <w:rsid w:val="00E30FF6"/>
    <w:rsid w:val="00E33158"/>
    <w:rsid w:val="00E75D3E"/>
    <w:rsid w:val="00F4BCF2"/>
    <w:rsid w:val="00F75518"/>
    <w:rsid w:val="00F770AE"/>
    <w:rsid w:val="00F80536"/>
    <w:rsid w:val="00FA0DF8"/>
    <w:rsid w:val="00FB55BC"/>
    <w:rsid w:val="00FC1CA9"/>
    <w:rsid w:val="00FC31BB"/>
    <w:rsid w:val="00FE1DAD"/>
    <w:rsid w:val="00FE6A69"/>
    <w:rsid w:val="01545A5A"/>
    <w:rsid w:val="01A7E9AC"/>
    <w:rsid w:val="0244E708"/>
    <w:rsid w:val="0293BF19"/>
    <w:rsid w:val="02CC7149"/>
    <w:rsid w:val="03BEF9B5"/>
    <w:rsid w:val="03CF6D58"/>
    <w:rsid w:val="03EF48B8"/>
    <w:rsid w:val="0448B7D7"/>
    <w:rsid w:val="04D0AEAC"/>
    <w:rsid w:val="04D1F531"/>
    <w:rsid w:val="05A1B541"/>
    <w:rsid w:val="05BA12B9"/>
    <w:rsid w:val="05BED250"/>
    <w:rsid w:val="05E48838"/>
    <w:rsid w:val="05F84304"/>
    <w:rsid w:val="060D00CC"/>
    <w:rsid w:val="065A087E"/>
    <w:rsid w:val="06917F60"/>
    <w:rsid w:val="06D99D7D"/>
    <w:rsid w:val="073A7023"/>
    <w:rsid w:val="07805899"/>
    <w:rsid w:val="08756DDE"/>
    <w:rsid w:val="0891FDB3"/>
    <w:rsid w:val="09D1B549"/>
    <w:rsid w:val="0A2DCE14"/>
    <w:rsid w:val="0A65B811"/>
    <w:rsid w:val="0AF9B936"/>
    <w:rsid w:val="0B47CFF3"/>
    <w:rsid w:val="0BE85C52"/>
    <w:rsid w:val="0C58EB03"/>
    <w:rsid w:val="0C5E555A"/>
    <w:rsid w:val="0CD51FFC"/>
    <w:rsid w:val="0D2676CC"/>
    <w:rsid w:val="0D9D927B"/>
    <w:rsid w:val="0E2898E7"/>
    <w:rsid w:val="0E4BF206"/>
    <w:rsid w:val="0E89EDF1"/>
    <w:rsid w:val="0EB10C56"/>
    <w:rsid w:val="0EFCFD7D"/>
    <w:rsid w:val="0F5AD455"/>
    <w:rsid w:val="0FE7C267"/>
    <w:rsid w:val="10E3AF4E"/>
    <w:rsid w:val="11888AF6"/>
    <w:rsid w:val="11D8F9AE"/>
    <w:rsid w:val="12539AF2"/>
    <w:rsid w:val="1298A80C"/>
    <w:rsid w:val="13245B57"/>
    <w:rsid w:val="132A46E7"/>
    <w:rsid w:val="13B3FCB7"/>
    <w:rsid w:val="13CD8EF8"/>
    <w:rsid w:val="145FD0A9"/>
    <w:rsid w:val="14A36CEE"/>
    <w:rsid w:val="14C4E39C"/>
    <w:rsid w:val="15021FD6"/>
    <w:rsid w:val="157B215B"/>
    <w:rsid w:val="15E6A4EC"/>
    <w:rsid w:val="164C4258"/>
    <w:rsid w:val="16671B65"/>
    <w:rsid w:val="1673E02E"/>
    <w:rsid w:val="16BA5E7C"/>
    <w:rsid w:val="17406D60"/>
    <w:rsid w:val="176C192F"/>
    <w:rsid w:val="176F9F51"/>
    <w:rsid w:val="18AF38F1"/>
    <w:rsid w:val="18C86CBF"/>
    <w:rsid w:val="18EEC133"/>
    <w:rsid w:val="193341CC"/>
    <w:rsid w:val="19EE6A05"/>
    <w:rsid w:val="19F3BEFD"/>
    <w:rsid w:val="19F491C9"/>
    <w:rsid w:val="1B11892B"/>
    <w:rsid w:val="1B2F6D3C"/>
    <w:rsid w:val="1BB7E460"/>
    <w:rsid w:val="1BFD20D7"/>
    <w:rsid w:val="1CC2E5B5"/>
    <w:rsid w:val="1D28D1C4"/>
    <w:rsid w:val="1D779E48"/>
    <w:rsid w:val="1D973D84"/>
    <w:rsid w:val="1DD330BF"/>
    <w:rsid w:val="1EAFE429"/>
    <w:rsid w:val="1ED0C0FD"/>
    <w:rsid w:val="1EEEACE2"/>
    <w:rsid w:val="1F181C31"/>
    <w:rsid w:val="1FDF0761"/>
    <w:rsid w:val="203C7FA8"/>
    <w:rsid w:val="204FB2CA"/>
    <w:rsid w:val="20630081"/>
    <w:rsid w:val="20793476"/>
    <w:rsid w:val="20A74DD6"/>
    <w:rsid w:val="214E22F9"/>
    <w:rsid w:val="219EAEC0"/>
    <w:rsid w:val="22D318F5"/>
    <w:rsid w:val="23426CA7"/>
    <w:rsid w:val="23C994C1"/>
    <w:rsid w:val="240D7CA3"/>
    <w:rsid w:val="24342DA4"/>
    <w:rsid w:val="244BFABB"/>
    <w:rsid w:val="253EC431"/>
    <w:rsid w:val="2558D9D9"/>
    <w:rsid w:val="25C51A47"/>
    <w:rsid w:val="266D1A3C"/>
    <w:rsid w:val="268B062B"/>
    <w:rsid w:val="26A10B0B"/>
    <w:rsid w:val="26A45FCA"/>
    <w:rsid w:val="26A5D06B"/>
    <w:rsid w:val="26FFAB20"/>
    <w:rsid w:val="273B4DCC"/>
    <w:rsid w:val="284FD1DC"/>
    <w:rsid w:val="28A90E61"/>
    <w:rsid w:val="29B734D0"/>
    <w:rsid w:val="29DFB41C"/>
    <w:rsid w:val="2A343694"/>
    <w:rsid w:val="2A6395CA"/>
    <w:rsid w:val="2AA8A2E4"/>
    <w:rsid w:val="2BBFCD0C"/>
    <w:rsid w:val="2C447345"/>
    <w:rsid w:val="2C95E9B9"/>
    <w:rsid w:val="2CD02690"/>
    <w:rsid w:val="2D0BE2C1"/>
    <w:rsid w:val="2D46A4D0"/>
    <w:rsid w:val="2D9B368C"/>
    <w:rsid w:val="2DC1E78D"/>
    <w:rsid w:val="2E606585"/>
    <w:rsid w:val="2EED4B61"/>
    <w:rsid w:val="2F0060B7"/>
    <w:rsid w:val="2FC2185E"/>
    <w:rsid w:val="3101557F"/>
    <w:rsid w:val="31C29AE8"/>
    <w:rsid w:val="3203B9D5"/>
    <w:rsid w:val="321CE232"/>
    <w:rsid w:val="3312DCE9"/>
    <w:rsid w:val="331F8A28"/>
    <w:rsid w:val="33533FA3"/>
    <w:rsid w:val="33B8B293"/>
    <w:rsid w:val="33D3C8DE"/>
    <w:rsid w:val="341AFC87"/>
    <w:rsid w:val="3461B188"/>
    <w:rsid w:val="34B4458B"/>
    <w:rsid w:val="352DC55A"/>
    <w:rsid w:val="353330A3"/>
    <w:rsid w:val="353B5A97"/>
    <w:rsid w:val="354D86F5"/>
    <w:rsid w:val="35703A0C"/>
    <w:rsid w:val="35FD81E9"/>
    <w:rsid w:val="36546AA5"/>
    <w:rsid w:val="3674F117"/>
    <w:rsid w:val="36D72AF8"/>
    <w:rsid w:val="381D2CB8"/>
    <w:rsid w:val="3865661C"/>
    <w:rsid w:val="388C23B6"/>
    <w:rsid w:val="39156110"/>
    <w:rsid w:val="3927512A"/>
    <w:rsid w:val="3A01367D"/>
    <w:rsid w:val="3A023E2F"/>
    <w:rsid w:val="3AADA73E"/>
    <w:rsid w:val="3B1A296C"/>
    <w:rsid w:val="3B6A5559"/>
    <w:rsid w:val="3C1D777B"/>
    <w:rsid w:val="3C44A850"/>
    <w:rsid w:val="3CFE0DD0"/>
    <w:rsid w:val="3D51246F"/>
    <w:rsid w:val="3DB06D14"/>
    <w:rsid w:val="3E1B061D"/>
    <w:rsid w:val="3EA51D49"/>
    <w:rsid w:val="3F0EC25D"/>
    <w:rsid w:val="3F15829F"/>
    <w:rsid w:val="3F32D184"/>
    <w:rsid w:val="3FE73AA7"/>
    <w:rsid w:val="410CB5E1"/>
    <w:rsid w:val="41D8C9B3"/>
    <w:rsid w:val="42693455"/>
    <w:rsid w:val="42B8FE00"/>
    <w:rsid w:val="43749A14"/>
    <w:rsid w:val="4437A7F0"/>
    <w:rsid w:val="44FB3670"/>
    <w:rsid w:val="44FB9D88"/>
    <w:rsid w:val="45302C10"/>
    <w:rsid w:val="458CE6BA"/>
    <w:rsid w:val="45D4B93C"/>
    <w:rsid w:val="46443B7D"/>
    <w:rsid w:val="4691221D"/>
    <w:rsid w:val="48084F0B"/>
    <w:rsid w:val="492B409A"/>
    <w:rsid w:val="49A14F73"/>
    <w:rsid w:val="49DF2C0A"/>
    <w:rsid w:val="4A13B4AD"/>
    <w:rsid w:val="4A64C237"/>
    <w:rsid w:val="4B6D432D"/>
    <w:rsid w:val="4BDADD4A"/>
    <w:rsid w:val="4BFD8CE0"/>
    <w:rsid w:val="4C58F100"/>
    <w:rsid w:val="4CF3D581"/>
    <w:rsid w:val="4D46A9D7"/>
    <w:rsid w:val="4DD708BA"/>
    <w:rsid w:val="4EB29D2D"/>
    <w:rsid w:val="4F309D16"/>
    <w:rsid w:val="4F6F6E68"/>
    <w:rsid w:val="5049E12A"/>
    <w:rsid w:val="508E8951"/>
    <w:rsid w:val="50943108"/>
    <w:rsid w:val="50E9DE6C"/>
    <w:rsid w:val="51136160"/>
    <w:rsid w:val="5166A1AA"/>
    <w:rsid w:val="516ECB9E"/>
    <w:rsid w:val="527F98DE"/>
    <w:rsid w:val="52D18312"/>
    <w:rsid w:val="531CD0B3"/>
    <w:rsid w:val="5323C45C"/>
    <w:rsid w:val="5425651E"/>
    <w:rsid w:val="55AB6A2A"/>
    <w:rsid w:val="5635AF36"/>
    <w:rsid w:val="56AC68CA"/>
    <w:rsid w:val="57AD84EA"/>
    <w:rsid w:val="5AD9B38F"/>
    <w:rsid w:val="5B1D9B6A"/>
    <w:rsid w:val="5B41A7EF"/>
    <w:rsid w:val="5B729E40"/>
    <w:rsid w:val="5B8E2BC5"/>
    <w:rsid w:val="5BA45687"/>
    <w:rsid w:val="5C289EC7"/>
    <w:rsid w:val="5C4BE8F5"/>
    <w:rsid w:val="5CC6D985"/>
    <w:rsid w:val="5D12FF2E"/>
    <w:rsid w:val="5D8550A8"/>
    <w:rsid w:val="5DAD2EBE"/>
    <w:rsid w:val="5DB5E99B"/>
    <w:rsid w:val="5DB99EB0"/>
    <w:rsid w:val="5DF51A0A"/>
    <w:rsid w:val="5E607442"/>
    <w:rsid w:val="5E7903AB"/>
    <w:rsid w:val="5E83EC92"/>
    <w:rsid w:val="5EC430AD"/>
    <w:rsid w:val="5EE17976"/>
    <w:rsid w:val="5FAACB4E"/>
    <w:rsid w:val="600964F6"/>
    <w:rsid w:val="60281711"/>
    <w:rsid w:val="6060010E"/>
    <w:rsid w:val="6087DF24"/>
    <w:rsid w:val="6092FEB3"/>
    <w:rsid w:val="60B7D2CC"/>
    <w:rsid w:val="60E1C229"/>
    <w:rsid w:val="60FBF4BC"/>
    <w:rsid w:val="617F47B1"/>
    <w:rsid w:val="619F094C"/>
    <w:rsid w:val="624B630E"/>
    <w:rsid w:val="6354058B"/>
    <w:rsid w:val="63F3040D"/>
    <w:rsid w:val="6475C21F"/>
    <w:rsid w:val="66002BEF"/>
    <w:rsid w:val="665295D2"/>
    <w:rsid w:val="669A370E"/>
    <w:rsid w:val="672278E4"/>
    <w:rsid w:val="6806BD94"/>
    <w:rsid w:val="6831AA50"/>
    <w:rsid w:val="688AC715"/>
    <w:rsid w:val="6ABF2C99"/>
    <w:rsid w:val="6AFAA647"/>
    <w:rsid w:val="6B3CE01E"/>
    <w:rsid w:val="6B758216"/>
    <w:rsid w:val="6B834893"/>
    <w:rsid w:val="6BA68106"/>
    <w:rsid w:val="6BB0C7F2"/>
    <w:rsid w:val="6D831CD5"/>
    <w:rsid w:val="6D894499"/>
    <w:rsid w:val="6DF8DC19"/>
    <w:rsid w:val="6EC157D4"/>
    <w:rsid w:val="6F727FD9"/>
    <w:rsid w:val="718840E5"/>
    <w:rsid w:val="71BEB7D0"/>
    <w:rsid w:val="7213CA9A"/>
    <w:rsid w:val="7231A95B"/>
    <w:rsid w:val="72E87F53"/>
    <w:rsid w:val="73A9594D"/>
    <w:rsid w:val="742B596E"/>
    <w:rsid w:val="74D2F285"/>
    <w:rsid w:val="761BCEF8"/>
    <w:rsid w:val="76653704"/>
    <w:rsid w:val="76908F40"/>
    <w:rsid w:val="7692DFF8"/>
    <w:rsid w:val="76D024DE"/>
    <w:rsid w:val="7761D528"/>
    <w:rsid w:val="778816F5"/>
    <w:rsid w:val="78E43FC3"/>
    <w:rsid w:val="79364D4D"/>
    <w:rsid w:val="7938FFB9"/>
    <w:rsid w:val="7947FD9D"/>
    <w:rsid w:val="79684F23"/>
    <w:rsid w:val="79A7C863"/>
    <w:rsid w:val="7A493183"/>
    <w:rsid w:val="7B0A56F8"/>
    <w:rsid w:val="7B8740F6"/>
    <w:rsid w:val="7BD88BA1"/>
    <w:rsid w:val="7BDD83CF"/>
    <w:rsid w:val="7C472E8F"/>
    <w:rsid w:val="7D092707"/>
    <w:rsid w:val="7D602BD3"/>
    <w:rsid w:val="7DD97652"/>
    <w:rsid w:val="7E827547"/>
    <w:rsid w:val="7E9BA125"/>
    <w:rsid w:val="7EB36F9B"/>
    <w:rsid w:val="7EBB8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B763"/>
  <w15:chartTrackingRefBased/>
  <w15:docId w15:val="{3C36E14D-B766-4241-B10D-15798A95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5D3E"/>
  </w:style>
  <w:style w:type="paragraph" w:styleId="Heading1">
    <w:name w:val="heading 1"/>
    <w:basedOn w:val="Normal"/>
    <w:next w:val="Normal"/>
    <w:link w:val="Heading1Char"/>
    <w:uiPriority w:val="9"/>
    <w:qFormat/>
    <w:rsid w:val="00E75D3E"/>
    <w:pPr>
      <w:keepNext/>
      <w:keepLines/>
      <w:spacing w:before="360" w:after="40" w:line="240" w:lineRule="auto"/>
      <w:outlineLvl w:val="0"/>
    </w:pPr>
    <w:rPr>
      <w:rFonts w:asciiTheme="majorHAnsi" w:hAnsiTheme="majorHAnsi" w:eastAsiaTheme="majorEastAsia"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E75D3E"/>
    <w:pPr>
      <w:keepNext/>
      <w:keepLines/>
      <w:spacing w:before="80" w:after="0" w:line="240" w:lineRule="auto"/>
      <w:outlineLvl w:val="1"/>
    </w:pPr>
    <w:rPr>
      <w:rFonts w:asciiTheme="majorHAnsi" w:hAnsiTheme="majorHAnsi" w:eastAsiaTheme="majorEastAsia"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75D3E"/>
    <w:pPr>
      <w:keepNext/>
      <w:keepLines/>
      <w:spacing w:before="80" w:after="0" w:line="240" w:lineRule="auto"/>
      <w:outlineLvl w:val="2"/>
    </w:pPr>
    <w:rPr>
      <w:rFonts w:asciiTheme="majorHAnsi" w:hAnsiTheme="majorHAnsi" w:eastAsiaTheme="majorEastAsia"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75D3E"/>
    <w:pPr>
      <w:keepNext/>
      <w:keepLines/>
      <w:spacing w:before="80" w:after="0"/>
      <w:outlineLvl w:val="3"/>
    </w:pPr>
    <w:rPr>
      <w:rFonts w:asciiTheme="majorHAnsi" w:hAnsiTheme="majorHAnsi" w:eastAsiaTheme="majorEastAsia" w:cstheme="majorBidi"/>
      <w:color w:val="70AD47" w:themeColor="accent6"/>
      <w:sz w:val="22"/>
      <w:szCs w:val="22"/>
    </w:rPr>
  </w:style>
  <w:style w:type="paragraph" w:styleId="Heading5">
    <w:name w:val="heading 5"/>
    <w:basedOn w:val="Normal"/>
    <w:next w:val="Normal"/>
    <w:link w:val="Heading5Char"/>
    <w:uiPriority w:val="9"/>
    <w:semiHidden/>
    <w:unhideWhenUsed/>
    <w:qFormat/>
    <w:rsid w:val="00E75D3E"/>
    <w:pPr>
      <w:keepNext/>
      <w:keepLines/>
      <w:spacing w:before="40" w:after="0"/>
      <w:outlineLvl w:val="4"/>
    </w:pPr>
    <w:rPr>
      <w:rFonts w:asciiTheme="majorHAnsi" w:hAnsiTheme="majorHAnsi" w:eastAsiaTheme="majorEastAsia"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75D3E"/>
    <w:pPr>
      <w:keepNext/>
      <w:keepLines/>
      <w:spacing w:before="40" w:after="0"/>
      <w:outlineLvl w:val="5"/>
    </w:pPr>
    <w:rPr>
      <w:rFonts w:asciiTheme="majorHAnsi" w:hAnsiTheme="majorHAnsi" w:eastAsiaTheme="majorEastAsia" w:cstheme="majorBidi"/>
      <w:color w:val="70AD47" w:themeColor="accent6"/>
    </w:rPr>
  </w:style>
  <w:style w:type="paragraph" w:styleId="Heading7">
    <w:name w:val="heading 7"/>
    <w:basedOn w:val="Normal"/>
    <w:next w:val="Normal"/>
    <w:link w:val="Heading7Char"/>
    <w:uiPriority w:val="9"/>
    <w:semiHidden/>
    <w:unhideWhenUsed/>
    <w:qFormat/>
    <w:rsid w:val="00E75D3E"/>
    <w:pPr>
      <w:keepNext/>
      <w:keepLines/>
      <w:spacing w:before="40" w:after="0"/>
      <w:outlineLvl w:val="6"/>
    </w:pPr>
    <w:rPr>
      <w:rFonts w:asciiTheme="majorHAnsi" w:hAnsiTheme="majorHAnsi" w:eastAsiaTheme="majorEastAsia" w:cstheme="majorBidi"/>
      <w:b/>
      <w:bCs/>
      <w:color w:val="70AD47" w:themeColor="accent6"/>
    </w:rPr>
  </w:style>
  <w:style w:type="paragraph" w:styleId="Heading8">
    <w:name w:val="heading 8"/>
    <w:basedOn w:val="Normal"/>
    <w:next w:val="Normal"/>
    <w:link w:val="Heading8Char"/>
    <w:uiPriority w:val="9"/>
    <w:semiHidden/>
    <w:unhideWhenUsed/>
    <w:qFormat/>
    <w:rsid w:val="00E75D3E"/>
    <w:pPr>
      <w:keepNext/>
      <w:keepLines/>
      <w:spacing w:before="40" w:after="0"/>
      <w:outlineLvl w:val="7"/>
    </w:pPr>
    <w:rPr>
      <w:rFonts w:asciiTheme="majorHAnsi" w:hAnsiTheme="majorHAnsi" w:eastAsiaTheme="majorEastAsia"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75D3E"/>
    <w:pPr>
      <w:keepNext/>
      <w:keepLines/>
      <w:spacing w:before="40" w:after="0"/>
      <w:outlineLvl w:val="8"/>
    </w:pPr>
    <w:rPr>
      <w:rFonts w:asciiTheme="majorHAnsi" w:hAnsiTheme="majorHAnsi" w:eastAsiaTheme="majorEastAsia" w:cstheme="majorBidi"/>
      <w:i/>
      <w:iCs/>
      <w:color w:val="70AD47" w:themeColor="accent6"/>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75D3E"/>
    <w:pPr>
      <w:tabs>
        <w:tab w:val="center" w:pos="4680"/>
        <w:tab w:val="right" w:pos="9360"/>
      </w:tabs>
      <w:spacing w:after="0" w:line="240" w:lineRule="auto"/>
    </w:pPr>
  </w:style>
  <w:style w:type="character" w:styleId="HeaderChar" w:customStyle="1">
    <w:name w:val="Header Char"/>
    <w:basedOn w:val="DefaultParagraphFont"/>
    <w:link w:val="Header"/>
    <w:uiPriority w:val="99"/>
    <w:rsid w:val="00E75D3E"/>
  </w:style>
  <w:style w:type="paragraph" w:styleId="Footer">
    <w:name w:val="footer"/>
    <w:basedOn w:val="Normal"/>
    <w:link w:val="FooterChar"/>
    <w:uiPriority w:val="99"/>
    <w:unhideWhenUsed/>
    <w:rsid w:val="00E75D3E"/>
    <w:pPr>
      <w:tabs>
        <w:tab w:val="center" w:pos="4680"/>
        <w:tab w:val="right" w:pos="9360"/>
      </w:tabs>
      <w:spacing w:after="0" w:line="240" w:lineRule="auto"/>
    </w:pPr>
  </w:style>
  <w:style w:type="character" w:styleId="FooterChar" w:customStyle="1">
    <w:name w:val="Footer Char"/>
    <w:basedOn w:val="DefaultParagraphFont"/>
    <w:link w:val="Footer"/>
    <w:uiPriority w:val="99"/>
    <w:rsid w:val="00E75D3E"/>
  </w:style>
  <w:style w:type="paragraph" w:styleId="Subtitle">
    <w:name w:val="Subtitle"/>
    <w:basedOn w:val="Normal"/>
    <w:next w:val="Normal"/>
    <w:link w:val="SubtitleChar"/>
    <w:uiPriority w:val="11"/>
    <w:qFormat/>
    <w:rsid w:val="00E75D3E"/>
    <w:pPr>
      <w:numPr>
        <w:ilvl w:val="1"/>
      </w:numPr>
      <w:spacing w:line="240" w:lineRule="auto"/>
    </w:pPr>
    <w:rPr>
      <w:rFonts w:asciiTheme="majorHAnsi" w:hAnsiTheme="majorHAnsi" w:eastAsiaTheme="majorEastAsia" w:cstheme="majorBidi"/>
      <w:sz w:val="30"/>
      <w:szCs w:val="30"/>
    </w:rPr>
  </w:style>
  <w:style w:type="character" w:styleId="SubtitleChar" w:customStyle="1">
    <w:name w:val="Subtitle Char"/>
    <w:basedOn w:val="DefaultParagraphFont"/>
    <w:link w:val="Subtitle"/>
    <w:uiPriority w:val="11"/>
    <w:rsid w:val="00E75D3E"/>
    <w:rPr>
      <w:rFonts w:asciiTheme="majorHAnsi" w:hAnsiTheme="majorHAnsi" w:eastAsiaTheme="majorEastAsia" w:cstheme="majorBidi"/>
      <w:sz w:val="30"/>
      <w:szCs w:val="30"/>
    </w:rPr>
  </w:style>
  <w:style w:type="paragraph" w:styleId="Title">
    <w:name w:val="Title"/>
    <w:basedOn w:val="Normal"/>
    <w:next w:val="Normal"/>
    <w:link w:val="TitleChar"/>
    <w:uiPriority w:val="10"/>
    <w:qFormat/>
    <w:rsid w:val="00E75D3E"/>
    <w:pPr>
      <w:spacing w:after="0" w:line="240" w:lineRule="auto"/>
      <w:contextualSpacing/>
    </w:pPr>
    <w:rPr>
      <w:rFonts w:asciiTheme="majorHAnsi" w:hAnsiTheme="majorHAnsi" w:eastAsiaTheme="majorEastAsia" w:cstheme="majorBidi"/>
      <w:color w:val="262626" w:themeColor="text1" w:themeTint="D9"/>
      <w:spacing w:val="-15"/>
      <w:sz w:val="96"/>
      <w:szCs w:val="96"/>
    </w:rPr>
  </w:style>
  <w:style w:type="character" w:styleId="TitleChar" w:customStyle="1">
    <w:name w:val="Title Char"/>
    <w:basedOn w:val="DefaultParagraphFont"/>
    <w:link w:val="Title"/>
    <w:uiPriority w:val="10"/>
    <w:rsid w:val="00E75D3E"/>
    <w:rPr>
      <w:rFonts w:asciiTheme="majorHAnsi" w:hAnsiTheme="majorHAnsi" w:eastAsiaTheme="majorEastAsia" w:cstheme="majorBidi"/>
      <w:color w:val="262626" w:themeColor="text1" w:themeTint="D9"/>
      <w:spacing w:val="-15"/>
      <w:sz w:val="96"/>
      <w:szCs w:val="96"/>
    </w:rPr>
  </w:style>
  <w:style w:type="character" w:styleId="Heading1Char" w:customStyle="1">
    <w:name w:val="Heading 1 Char"/>
    <w:basedOn w:val="DefaultParagraphFont"/>
    <w:link w:val="Heading1"/>
    <w:uiPriority w:val="9"/>
    <w:rsid w:val="00E75D3E"/>
    <w:rPr>
      <w:rFonts w:asciiTheme="majorHAnsi" w:hAnsiTheme="majorHAnsi" w:eastAsiaTheme="majorEastAsia" w:cstheme="majorBidi"/>
      <w:color w:val="538135" w:themeColor="accent6" w:themeShade="BF"/>
      <w:sz w:val="40"/>
      <w:szCs w:val="40"/>
    </w:rPr>
  </w:style>
  <w:style w:type="character" w:styleId="Heading2Char" w:customStyle="1">
    <w:name w:val="Heading 2 Char"/>
    <w:basedOn w:val="DefaultParagraphFont"/>
    <w:link w:val="Heading2"/>
    <w:uiPriority w:val="9"/>
    <w:rsid w:val="00E75D3E"/>
    <w:rPr>
      <w:rFonts w:asciiTheme="majorHAnsi" w:hAnsiTheme="majorHAnsi" w:eastAsiaTheme="majorEastAsia" w:cstheme="majorBidi"/>
      <w:color w:val="538135" w:themeColor="accent6" w:themeShade="BF"/>
      <w:sz w:val="28"/>
      <w:szCs w:val="28"/>
    </w:rPr>
  </w:style>
  <w:style w:type="character" w:styleId="Heading3Char" w:customStyle="1">
    <w:name w:val="Heading 3 Char"/>
    <w:basedOn w:val="DefaultParagraphFont"/>
    <w:link w:val="Heading3"/>
    <w:uiPriority w:val="9"/>
    <w:semiHidden/>
    <w:rsid w:val="00E75D3E"/>
    <w:rPr>
      <w:rFonts w:asciiTheme="majorHAnsi" w:hAnsiTheme="majorHAnsi" w:eastAsiaTheme="majorEastAsia" w:cstheme="majorBidi"/>
      <w:color w:val="538135" w:themeColor="accent6" w:themeShade="BF"/>
      <w:sz w:val="24"/>
      <w:szCs w:val="24"/>
    </w:rPr>
  </w:style>
  <w:style w:type="character" w:styleId="Heading4Char" w:customStyle="1">
    <w:name w:val="Heading 4 Char"/>
    <w:basedOn w:val="DefaultParagraphFont"/>
    <w:link w:val="Heading4"/>
    <w:uiPriority w:val="9"/>
    <w:semiHidden/>
    <w:rsid w:val="00E75D3E"/>
    <w:rPr>
      <w:rFonts w:asciiTheme="majorHAnsi" w:hAnsiTheme="majorHAnsi" w:eastAsiaTheme="majorEastAsia" w:cstheme="majorBidi"/>
      <w:color w:val="70AD47" w:themeColor="accent6"/>
      <w:sz w:val="22"/>
      <w:szCs w:val="22"/>
    </w:rPr>
  </w:style>
  <w:style w:type="character" w:styleId="Heading5Char" w:customStyle="1">
    <w:name w:val="Heading 5 Char"/>
    <w:basedOn w:val="DefaultParagraphFont"/>
    <w:link w:val="Heading5"/>
    <w:uiPriority w:val="9"/>
    <w:semiHidden/>
    <w:rsid w:val="00E75D3E"/>
    <w:rPr>
      <w:rFonts w:asciiTheme="majorHAnsi" w:hAnsiTheme="majorHAnsi" w:eastAsiaTheme="majorEastAsia" w:cstheme="majorBidi"/>
      <w:i/>
      <w:iCs/>
      <w:color w:val="70AD47" w:themeColor="accent6"/>
      <w:sz w:val="22"/>
      <w:szCs w:val="22"/>
    </w:rPr>
  </w:style>
  <w:style w:type="character" w:styleId="Heading6Char" w:customStyle="1">
    <w:name w:val="Heading 6 Char"/>
    <w:basedOn w:val="DefaultParagraphFont"/>
    <w:link w:val="Heading6"/>
    <w:uiPriority w:val="9"/>
    <w:semiHidden/>
    <w:rsid w:val="00E75D3E"/>
    <w:rPr>
      <w:rFonts w:asciiTheme="majorHAnsi" w:hAnsiTheme="majorHAnsi" w:eastAsiaTheme="majorEastAsia" w:cstheme="majorBidi"/>
      <w:color w:val="70AD47" w:themeColor="accent6"/>
    </w:rPr>
  </w:style>
  <w:style w:type="character" w:styleId="Heading7Char" w:customStyle="1">
    <w:name w:val="Heading 7 Char"/>
    <w:basedOn w:val="DefaultParagraphFont"/>
    <w:link w:val="Heading7"/>
    <w:uiPriority w:val="9"/>
    <w:semiHidden/>
    <w:rsid w:val="00E75D3E"/>
    <w:rPr>
      <w:rFonts w:asciiTheme="majorHAnsi" w:hAnsiTheme="majorHAnsi" w:eastAsiaTheme="majorEastAsia" w:cstheme="majorBidi"/>
      <w:b/>
      <w:bCs/>
      <w:color w:val="70AD47" w:themeColor="accent6"/>
    </w:rPr>
  </w:style>
  <w:style w:type="character" w:styleId="Heading8Char" w:customStyle="1">
    <w:name w:val="Heading 8 Char"/>
    <w:basedOn w:val="DefaultParagraphFont"/>
    <w:link w:val="Heading8"/>
    <w:uiPriority w:val="9"/>
    <w:semiHidden/>
    <w:rsid w:val="00E75D3E"/>
    <w:rPr>
      <w:rFonts w:asciiTheme="majorHAnsi" w:hAnsiTheme="majorHAnsi" w:eastAsiaTheme="majorEastAsia" w:cstheme="majorBidi"/>
      <w:b/>
      <w:bCs/>
      <w:i/>
      <w:iCs/>
      <w:color w:val="70AD47" w:themeColor="accent6"/>
      <w:sz w:val="20"/>
      <w:szCs w:val="20"/>
    </w:rPr>
  </w:style>
  <w:style w:type="character" w:styleId="Heading9Char" w:customStyle="1">
    <w:name w:val="Heading 9 Char"/>
    <w:basedOn w:val="DefaultParagraphFont"/>
    <w:link w:val="Heading9"/>
    <w:uiPriority w:val="9"/>
    <w:semiHidden/>
    <w:rsid w:val="00E75D3E"/>
    <w:rPr>
      <w:rFonts w:asciiTheme="majorHAnsi" w:hAnsiTheme="majorHAnsi" w:eastAsiaTheme="majorEastAsia" w:cstheme="majorBidi"/>
      <w:i/>
      <w:iCs/>
      <w:color w:val="70AD47" w:themeColor="accent6"/>
      <w:sz w:val="20"/>
      <w:szCs w:val="20"/>
    </w:rPr>
  </w:style>
  <w:style w:type="paragraph" w:styleId="Caption">
    <w:name w:val="caption"/>
    <w:basedOn w:val="Normal"/>
    <w:next w:val="Normal"/>
    <w:uiPriority w:val="35"/>
    <w:semiHidden/>
    <w:unhideWhenUsed/>
    <w:qFormat/>
    <w:rsid w:val="00E75D3E"/>
    <w:pPr>
      <w:spacing w:line="240" w:lineRule="auto"/>
    </w:pPr>
    <w:rPr>
      <w:b/>
      <w:bCs/>
      <w:smallCaps/>
      <w:color w:val="595959" w:themeColor="text1" w:themeTint="A6"/>
    </w:rPr>
  </w:style>
  <w:style w:type="character" w:styleId="Strong">
    <w:name w:val="Strong"/>
    <w:basedOn w:val="DefaultParagraphFont"/>
    <w:uiPriority w:val="22"/>
    <w:qFormat/>
    <w:rsid w:val="00E75D3E"/>
    <w:rPr>
      <w:b/>
      <w:bCs/>
    </w:rPr>
  </w:style>
  <w:style w:type="character" w:styleId="Emphasis">
    <w:name w:val="Emphasis"/>
    <w:basedOn w:val="DefaultParagraphFont"/>
    <w:uiPriority w:val="20"/>
    <w:qFormat/>
    <w:rsid w:val="00E75D3E"/>
    <w:rPr>
      <w:i/>
      <w:iCs/>
      <w:color w:val="70AD47" w:themeColor="accent6"/>
    </w:rPr>
  </w:style>
  <w:style w:type="paragraph" w:styleId="NoSpacing">
    <w:name w:val="No Spacing"/>
    <w:uiPriority w:val="1"/>
    <w:qFormat/>
    <w:rsid w:val="00E75D3E"/>
    <w:pPr>
      <w:spacing w:after="0" w:line="240" w:lineRule="auto"/>
    </w:pPr>
  </w:style>
  <w:style w:type="paragraph" w:styleId="Quote">
    <w:name w:val="Quote"/>
    <w:basedOn w:val="Normal"/>
    <w:next w:val="Normal"/>
    <w:link w:val="QuoteChar"/>
    <w:uiPriority w:val="29"/>
    <w:qFormat/>
    <w:rsid w:val="00E75D3E"/>
    <w:pPr>
      <w:spacing w:before="160"/>
      <w:ind w:left="720" w:right="720"/>
      <w:jc w:val="center"/>
    </w:pPr>
    <w:rPr>
      <w:i/>
      <w:iCs/>
      <w:color w:val="262626" w:themeColor="text1" w:themeTint="D9"/>
    </w:rPr>
  </w:style>
  <w:style w:type="character" w:styleId="QuoteChar" w:customStyle="1">
    <w:name w:val="Quote Char"/>
    <w:basedOn w:val="DefaultParagraphFont"/>
    <w:link w:val="Quote"/>
    <w:uiPriority w:val="29"/>
    <w:rsid w:val="00E75D3E"/>
    <w:rPr>
      <w:i/>
      <w:iCs/>
      <w:color w:val="262626" w:themeColor="text1" w:themeTint="D9"/>
    </w:rPr>
  </w:style>
  <w:style w:type="paragraph" w:styleId="IntenseQuote">
    <w:name w:val="Intense Quote"/>
    <w:basedOn w:val="Normal"/>
    <w:next w:val="Normal"/>
    <w:link w:val="IntenseQuoteChar"/>
    <w:uiPriority w:val="30"/>
    <w:qFormat/>
    <w:rsid w:val="00E75D3E"/>
    <w:pPr>
      <w:spacing w:before="160" w:after="160" w:line="264" w:lineRule="auto"/>
      <w:ind w:left="720" w:right="720"/>
      <w:jc w:val="center"/>
    </w:pPr>
    <w:rPr>
      <w:rFonts w:asciiTheme="majorHAnsi" w:hAnsiTheme="majorHAnsi" w:eastAsiaTheme="majorEastAsia" w:cstheme="majorBidi"/>
      <w:i/>
      <w:iCs/>
      <w:color w:val="70AD47" w:themeColor="accent6"/>
      <w:sz w:val="32"/>
      <w:szCs w:val="32"/>
    </w:rPr>
  </w:style>
  <w:style w:type="character" w:styleId="IntenseQuoteChar" w:customStyle="1">
    <w:name w:val="Intense Quote Char"/>
    <w:basedOn w:val="DefaultParagraphFont"/>
    <w:link w:val="IntenseQuote"/>
    <w:uiPriority w:val="30"/>
    <w:rsid w:val="00E75D3E"/>
    <w:rPr>
      <w:rFonts w:asciiTheme="majorHAnsi" w:hAnsiTheme="majorHAnsi" w:eastAsiaTheme="majorEastAsia" w:cstheme="majorBidi"/>
      <w:i/>
      <w:iCs/>
      <w:color w:val="70AD47" w:themeColor="accent6"/>
      <w:sz w:val="32"/>
      <w:szCs w:val="32"/>
    </w:rPr>
  </w:style>
  <w:style w:type="character" w:styleId="SubtleEmphasis">
    <w:name w:val="Subtle Emphasis"/>
    <w:basedOn w:val="DefaultParagraphFont"/>
    <w:uiPriority w:val="19"/>
    <w:qFormat/>
    <w:rsid w:val="00E75D3E"/>
    <w:rPr>
      <w:i/>
      <w:iCs/>
    </w:rPr>
  </w:style>
  <w:style w:type="character" w:styleId="IntenseEmphasis">
    <w:name w:val="Intense Emphasis"/>
    <w:basedOn w:val="DefaultParagraphFont"/>
    <w:uiPriority w:val="21"/>
    <w:qFormat/>
    <w:rsid w:val="00E75D3E"/>
    <w:rPr>
      <w:b/>
      <w:bCs/>
      <w:i/>
      <w:iCs/>
    </w:rPr>
  </w:style>
  <w:style w:type="character" w:styleId="SubtleReference">
    <w:name w:val="Subtle Reference"/>
    <w:basedOn w:val="DefaultParagraphFont"/>
    <w:uiPriority w:val="31"/>
    <w:qFormat/>
    <w:rsid w:val="00E75D3E"/>
    <w:rPr>
      <w:smallCaps/>
      <w:color w:val="595959" w:themeColor="text1" w:themeTint="A6"/>
    </w:rPr>
  </w:style>
  <w:style w:type="character" w:styleId="IntenseReference">
    <w:name w:val="Intense Reference"/>
    <w:basedOn w:val="DefaultParagraphFont"/>
    <w:uiPriority w:val="32"/>
    <w:qFormat/>
    <w:rsid w:val="00E75D3E"/>
    <w:rPr>
      <w:b/>
      <w:bCs/>
      <w:smallCaps/>
      <w:color w:val="70AD47" w:themeColor="accent6"/>
    </w:rPr>
  </w:style>
  <w:style w:type="character" w:styleId="BookTitle">
    <w:name w:val="Book Title"/>
    <w:basedOn w:val="DefaultParagraphFont"/>
    <w:uiPriority w:val="33"/>
    <w:qFormat/>
    <w:rsid w:val="00E75D3E"/>
    <w:rPr>
      <w:b/>
      <w:bCs/>
      <w:caps w:val="0"/>
      <w:smallCaps/>
      <w:spacing w:val="7"/>
      <w:sz w:val="21"/>
      <w:szCs w:val="21"/>
    </w:rPr>
  </w:style>
  <w:style w:type="paragraph" w:styleId="TOCHeading">
    <w:name w:val="TOC Heading"/>
    <w:basedOn w:val="Heading1"/>
    <w:next w:val="Normal"/>
    <w:uiPriority w:val="39"/>
    <w:semiHidden/>
    <w:unhideWhenUsed/>
    <w:qFormat/>
    <w:rsid w:val="00E75D3E"/>
    <w:pPr>
      <w:outlineLvl w:val="9"/>
    </w:pPr>
  </w:style>
  <w:style w:type="paragraph" w:styleId="NormalWeb">
    <w:name w:val="Normal (Web)"/>
    <w:basedOn w:val="Normal"/>
    <w:uiPriority w:val="99"/>
    <w:unhideWhenUsed/>
    <w:rsid w:val="006B1C85"/>
    <w:pPr>
      <w:spacing w:before="100" w:beforeAutospacing="1" w:after="100" w:afterAutospacing="1" w:line="240" w:lineRule="auto"/>
    </w:pPr>
    <w:rPr>
      <w:rFonts w:ascii="Times New Roman" w:hAnsi="Times New Roman" w:eastAsia="Times New Roman" w:cs="Times New Roman"/>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9292">
      <w:bodyDiv w:val="1"/>
      <w:marLeft w:val="0"/>
      <w:marRight w:val="0"/>
      <w:marTop w:val="0"/>
      <w:marBottom w:val="0"/>
      <w:divBdr>
        <w:top w:val="none" w:sz="0" w:space="0" w:color="auto"/>
        <w:left w:val="none" w:sz="0" w:space="0" w:color="auto"/>
        <w:bottom w:val="none" w:sz="0" w:space="0" w:color="auto"/>
        <w:right w:val="none" w:sz="0" w:space="0" w:color="auto"/>
      </w:divBdr>
    </w:div>
    <w:div w:id="12849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hyperlink" Target="https://chicktech.org/" TargetMode="External" Id="R2461bc776028470e" /><Relationship Type="http://schemas.openxmlformats.org/officeDocument/2006/relationships/hyperlink" Target="https://www.extra-life.org/" TargetMode="External" Id="R1d776e8123a440a4" /><Relationship Type="http://schemas.openxmlformats.org/officeDocument/2006/relationships/hyperlink" Target="https://gamedevunion.org/" TargetMode="External" Id="R7e66a7144cb64869" /><Relationship Type="http://schemas.openxmlformats.org/officeDocument/2006/relationships/hyperlink" Target="http://www.childsplaycharity.org/" TargetMode="External" Id="R190c9bc9efe64417" /><Relationship Type="http://schemas.openxmlformats.org/officeDocument/2006/relationships/hyperlink" Target="https://igda.org/" TargetMode="External" Id="R88ad180a70c3439c" /><Relationship Type="http://schemas.openxmlformats.org/officeDocument/2006/relationships/hyperlink" Target="https://www.theesa.com/" TargetMode="External" Id="R2231b725f93f41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JAKE</dc:creator>
  <keywords/>
  <dc:description/>
  <lastModifiedBy>JAKE OCONNOR</lastModifiedBy>
  <revision>50</revision>
  <dcterms:created xsi:type="dcterms:W3CDTF">2020-11-15T23:07:00.0000000Z</dcterms:created>
  <dcterms:modified xsi:type="dcterms:W3CDTF">2020-12-07T04:27:37.4416037Z</dcterms:modified>
</coreProperties>
</file>