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C7D7E" w:rsidR="009C7D7E" w:rsidP="3DAE80B1" w:rsidRDefault="009C7D7E" w14:paraId="0692B149" w14:textId="54C6E3A6" w14:noSpellErr="1">
      <w:pPr>
        <w:pStyle w:val="Title"/>
        <w:spacing w:line="480" w:lineRule="auto"/>
        <w:jc w:val="center"/>
        <w:rPr>
          <w:rFonts w:ascii="Calibri" w:hAnsi="Calibri" w:cs="Calibri" w:asciiTheme="minorAscii" w:hAnsiTheme="minorAscii" w:cstheme="minorAscii"/>
        </w:rPr>
      </w:pPr>
      <w:r w:rsidRPr="3DAE80B1" w:rsidR="009C7D7E">
        <w:rPr>
          <w:rFonts w:ascii="Calibri" w:hAnsi="Calibri" w:cs="Calibri" w:asciiTheme="minorAscii" w:hAnsiTheme="minorAscii" w:cstheme="minorAscii"/>
        </w:rPr>
        <w:t>Executive Summary</w:t>
      </w:r>
    </w:p>
    <w:p w:rsidRPr="009C7D7E" w:rsidR="009C7D7E" w:rsidP="3DAE80B1" w:rsidRDefault="009C7D7E" w14:paraId="6D183DBB" w14:textId="166D894D">
      <w:pPr>
        <w:pStyle w:val="Subtitle"/>
        <w:spacing w:line="480" w:lineRule="auto"/>
        <w:jc w:val="center"/>
        <w:rPr>
          <w:rFonts w:cs="Calibri" w:cstheme="minorAscii"/>
        </w:rPr>
      </w:pPr>
      <w:r w:rsidRPr="3DAE80B1" w:rsidR="7C0E3E09">
        <w:rPr>
          <w:rFonts w:cs="Calibri" w:cstheme="minorAscii"/>
        </w:rPr>
        <w:t>Venture Deals – Chapter</w:t>
      </w:r>
      <w:r w:rsidRPr="3DAE80B1" w:rsidR="03528A7E">
        <w:rPr>
          <w:rFonts w:cs="Calibri" w:cstheme="minorAscii"/>
        </w:rPr>
        <w:t>s</w:t>
      </w:r>
      <w:r w:rsidRPr="3DAE80B1" w:rsidR="7C0E3E09">
        <w:rPr>
          <w:rFonts w:cs="Calibri" w:cstheme="minorAscii"/>
        </w:rPr>
        <w:t xml:space="preserve"> 1-11</w:t>
      </w:r>
    </w:p>
    <w:p w:rsidR="131433CB" w:rsidP="3DAE80B1" w:rsidRDefault="131433CB" w14:paraId="6E3351C8" w14:textId="63F01F62">
      <w:pPr>
        <w:pStyle w:val="Normal"/>
        <w:spacing w:line="480" w:lineRule="auto"/>
      </w:pPr>
      <w:r w:rsidR="131433CB">
        <w:rPr/>
        <w:t xml:space="preserve">The first half of Feld’s and Mendelson’s book </w:t>
      </w:r>
      <w:r w:rsidRPr="3DAE80B1" w:rsidR="131433CB">
        <w:rPr>
          <w:i w:val="1"/>
          <w:iCs w:val="1"/>
        </w:rPr>
        <w:t>Venture Deals</w:t>
      </w:r>
      <w:r w:rsidRPr="3DAE80B1" w:rsidR="71404247">
        <w:rPr>
          <w:i w:val="1"/>
          <w:iCs w:val="1"/>
        </w:rPr>
        <w:t>: Be Smarter Than Your Lawyer and Venture Capitalist</w:t>
      </w:r>
      <w:r w:rsidRPr="3DAE80B1" w:rsidR="131433CB">
        <w:rPr>
          <w:i w:val="1"/>
          <w:iCs w:val="1"/>
        </w:rPr>
        <w:t xml:space="preserve"> </w:t>
      </w:r>
      <w:r w:rsidR="131433CB">
        <w:rPr/>
        <w:t>covers the ‘who’ and ‘what’ of venture capitalism in excruciating detail</w:t>
      </w:r>
      <w:r w:rsidR="56F94B44">
        <w:rPr/>
        <w:t xml:space="preserve">, compared to the second half’s descriptions of the ‘how’ venture capitalism financing and negotiation </w:t>
      </w:r>
      <w:r w:rsidR="1EACC35D">
        <w:rPr/>
        <w:t>work</w:t>
      </w:r>
      <w:r w:rsidR="4294B883">
        <w:rPr/>
        <w:t xml:space="preserve">. The </w:t>
      </w:r>
      <w:r w:rsidR="4BA34B6A">
        <w:rPr/>
        <w:t xml:space="preserve">first chapter of the book </w:t>
      </w:r>
      <w:r w:rsidR="38F6B1E5">
        <w:rPr/>
        <w:t>roughly details the roles that are played by various participants in the foundation and funding of a startup</w:t>
      </w:r>
      <w:r w:rsidR="21D8F202">
        <w:rPr/>
        <w:t>:</w:t>
      </w:r>
      <w:r w:rsidR="38F6B1E5">
        <w:rPr/>
        <w:t xml:space="preserve"> </w:t>
      </w:r>
      <w:r w:rsidR="5D51A88E">
        <w:rPr/>
        <w:t xml:space="preserve">including the entrepreneur, </w:t>
      </w:r>
      <w:r w:rsidR="6D9BF07D">
        <w:rPr/>
        <w:t xml:space="preserve">the various types of financiers, and other integral resources such as bankers and lawyers. The second and third chapters </w:t>
      </w:r>
      <w:r w:rsidR="37307F8F">
        <w:rPr/>
        <w:t>cover the preparatory steps for and different types of fundraising through venture capital funds. The fourth through seventh chapters detail every conceiva</w:t>
      </w:r>
      <w:r w:rsidR="1682F228">
        <w:rPr/>
        <w:t xml:space="preserve">ble </w:t>
      </w:r>
      <w:r w:rsidR="6FF3007E">
        <w:rPr/>
        <w:t>term</w:t>
      </w:r>
      <w:r w:rsidR="1682F228">
        <w:rPr/>
        <w:t xml:space="preserve"> that could appear on an investment term sheet, including </w:t>
      </w:r>
      <w:r w:rsidR="7CDC88C1">
        <w:rPr/>
        <w:t>whether those terms</w:t>
      </w:r>
      <w:r w:rsidR="1682F228">
        <w:rPr/>
        <w:t xml:space="preserve"> are generally negotiable or not. </w:t>
      </w:r>
      <w:r w:rsidR="347A49F2">
        <w:rPr/>
        <w:t xml:space="preserve">Chapter eight details the </w:t>
      </w:r>
      <w:r w:rsidR="2E97E5B0">
        <w:rPr/>
        <w:t xml:space="preserve">significant </w:t>
      </w:r>
      <w:r w:rsidR="347A49F2">
        <w:rPr/>
        <w:t xml:space="preserve">differences between direct equity investment and convertible debt. </w:t>
      </w:r>
      <w:r w:rsidR="414776BA">
        <w:rPr/>
        <w:t>Chapter nine covers the capitalization table and provides several extremely simple examples of how capitalization tables can be constructed. Chap</w:t>
      </w:r>
      <w:r w:rsidR="7985C587">
        <w:rPr/>
        <w:t xml:space="preserve">ter ten covers the various types of crowdfunding available to entrepreneurs either through individuals or investment firms. Finally, the eleventh chapter of the book describes the differences between venture debt </w:t>
      </w:r>
      <w:r w:rsidR="7068F986">
        <w:rPr/>
        <w:t>and other types of bank loans.</w:t>
      </w:r>
    </w:p>
    <w:p w:rsidR="7068F986" w:rsidP="3DAE80B1" w:rsidRDefault="7068F986" w14:paraId="4D54CE0C" w14:textId="55615EA0">
      <w:pPr>
        <w:pStyle w:val="Normal"/>
        <w:spacing w:line="480" w:lineRule="auto"/>
      </w:pPr>
      <w:r w:rsidR="0DC0F132">
        <w:rPr/>
        <w:t xml:space="preserve">One element of Feld’s and Mendelson’s book that stands out from the glut of term definitions in the first half is the assertion that </w:t>
      </w:r>
      <w:r w:rsidR="0C0BEF7B">
        <w:rPr/>
        <w:t>all things within the negotiation with an investor boil down to “economics and control.” Through the first few chapters, Feld and Mendelson really drive the point home that the terms they’re defining boil down to economics and control, but</w:t>
      </w:r>
      <w:r w:rsidR="6B5E6213">
        <w:rPr/>
        <w:t xml:space="preserve"> in later chapters within the first half this sentiment is almost forgotten. If “economics and </w:t>
      </w:r>
      <w:r w:rsidR="746CF4FA">
        <w:rPr/>
        <w:t>control” was inten</w:t>
      </w:r>
      <w:r w:rsidR="11E01AA3">
        <w:rPr/>
        <w:t xml:space="preserve">ded to be </w:t>
      </w:r>
      <w:r w:rsidR="746CF4FA">
        <w:rPr/>
        <w:t xml:space="preserve">the authors’ addition to the conversation of venture capitalism, startup fundraising, and the negotiation of term sheets, it would have been </w:t>
      </w:r>
      <w:r w:rsidR="5C9FD142">
        <w:rPr/>
        <w:t>appropriate for them to continue stressing the point and backing it up through the definition of terms provided.</w:t>
      </w:r>
    </w:p>
    <w:p w:rsidR="7D831529" w:rsidP="3DAE80B1" w:rsidRDefault="7D831529" w14:paraId="0B3FBC1D" w14:textId="38A32A56">
      <w:pPr>
        <w:pStyle w:val="Normal"/>
        <w:spacing w:line="480" w:lineRule="auto"/>
      </w:pPr>
      <w:r w:rsidR="7D831529">
        <w:rPr/>
        <w:t>Overall, I believe that the first half of this book could have been much better written, edited, and constructed. While i</w:t>
      </w:r>
      <w:r w:rsidR="5CD587C2">
        <w:rPr/>
        <w:t xml:space="preserve">t does contain </w:t>
      </w:r>
      <w:r w:rsidR="2E29FDFE">
        <w:rPr/>
        <w:t xml:space="preserve">important </w:t>
      </w:r>
      <w:r w:rsidR="5CD587C2">
        <w:rPr/>
        <w:t>information and relevant examples</w:t>
      </w:r>
      <w:r w:rsidR="4D6D362B">
        <w:rPr/>
        <w:t xml:space="preserve"> for would-be entrepreneurs</w:t>
      </w:r>
      <w:r w:rsidR="5CD587C2">
        <w:rPr/>
        <w:t>, they are so buried inside of overly verbose prose that an interested reader would be better off searching online for a bulleted list o</w:t>
      </w:r>
      <w:r w:rsidR="00AF43CF">
        <w:rPr/>
        <w:t>f terms and definitio</w:t>
      </w:r>
      <w:r w:rsidR="61D42CF0">
        <w:rPr/>
        <w:t>ns. Aside from the verbosity in the first half of the book,</w:t>
      </w:r>
      <w:r w:rsidR="2AEF963F">
        <w:rPr/>
        <w:t xml:space="preserve"> the </w:t>
      </w:r>
      <w:r w:rsidR="15BC28FD">
        <w:rPr/>
        <w:t xml:space="preserve">text </w:t>
      </w:r>
      <w:r w:rsidR="276A8621">
        <w:rPr/>
        <w:t xml:space="preserve">also </w:t>
      </w:r>
      <w:r w:rsidR="15BC28FD">
        <w:rPr/>
        <w:t>suffers from a lack of readability due to its layout</w:t>
      </w:r>
      <w:r w:rsidR="1ECABBE4">
        <w:rPr/>
        <w:t xml:space="preserve">, with chapters and sections lacking </w:t>
      </w:r>
      <w:r w:rsidR="5E2CD5C5">
        <w:rPr/>
        <w:t xml:space="preserve">a </w:t>
      </w:r>
      <w:r w:rsidR="1ECABBE4">
        <w:rPr/>
        <w:t>cohesive flow</w:t>
      </w:r>
      <w:r w:rsidR="3BA903AE">
        <w:rPr/>
        <w:t xml:space="preserve"> that propels the reader along through the content</w:t>
      </w:r>
      <w:r w:rsidR="4AD30492">
        <w:rPr/>
        <w:t xml:space="preserve">. My recommendation would be to seek the information contained within the first half of this book elsewhere, either </w:t>
      </w:r>
      <w:r w:rsidR="03115360">
        <w:rPr/>
        <w:t>through a website with easily digestible, up to date information or through a cohesively writ</w:t>
      </w:r>
      <w:r w:rsidR="41B63891">
        <w:rPr/>
        <w:t xml:space="preserve">ten </w:t>
      </w:r>
      <w:r w:rsidR="03115360">
        <w:rPr/>
        <w:t>book more catered to the layman reader.</w:t>
      </w:r>
    </w:p>
    <w:p w:rsidRPr="009C7D7E" w:rsidR="009C7D7E" w:rsidP="3DAE80B1" w:rsidRDefault="009C7D7E" w14:paraId="47F8E252" w14:textId="6C628AE4" w14:noSpellErr="1">
      <w:pPr>
        <w:pStyle w:val="Heading1"/>
        <w:spacing w:line="480" w:lineRule="auto"/>
        <w:rPr>
          <w:rFonts w:ascii="Calibri" w:hAnsi="Calibri" w:cs="Calibri" w:asciiTheme="minorAscii" w:hAnsiTheme="minorAscii" w:cstheme="minorAscii"/>
        </w:rPr>
      </w:pPr>
      <w:r w:rsidRPr="3DAE80B1" w:rsidR="009C7D7E">
        <w:rPr>
          <w:rFonts w:ascii="Calibri" w:hAnsi="Calibri" w:cs="Calibri" w:asciiTheme="minorAscii" w:hAnsiTheme="minorAscii" w:cstheme="minorAscii"/>
        </w:rPr>
        <w:t>References</w:t>
      </w:r>
    </w:p>
    <w:p w:rsidRPr="009C7D7E" w:rsidR="009C7D7E" w:rsidP="3DAE80B1" w:rsidRDefault="009C7D7E" w14:paraId="1B775114" w14:textId="5C6475A4">
      <w:pPr>
        <w:spacing w:line="480" w:lineRule="auto"/>
        <w:ind w:left="567" w:hanging="567"/>
        <w:rPr>
          <w:rFonts w:ascii="Calibri" w:hAnsi="Calibri" w:eastAsia="Calibri" w:cs="Calibri"/>
          <w:noProof w:val="0"/>
          <w:sz w:val="24"/>
          <w:szCs w:val="24"/>
          <w:lang w:val="en-US"/>
        </w:rPr>
      </w:pPr>
      <w:r w:rsidRPr="3DAE80B1" w:rsidR="4CAD15B0">
        <w:rPr>
          <w:rFonts w:ascii="Calibri" w:hAnsi="Calibri" w:eastAsia="Calibri" w:cs="Calibri"/>
          <w:noProof w:val="0"/>
          <w:sz w:val="24"/>
          <w:szCs w:val="24"/>
          <w:lang w:val="en-US"/>
        </w:rPr>
        <w:t>F</w:t>
      </w:r>
      <w:r w:rsidRPr="3DAE80B1" w:rsidR="2AA4F531">
        <w:rPr>
          <w:rFonts w:ascii="Calibri" w:hAnsi="Calibri" w:eastAsia="Calibri" w:cs="Calibri"/>
          <w:noProof w:val="0"/>
          <w:sz w:val="24"/>
          <w:szCs w:val="24"/>
          <w:lang w:val="en-US"/>
        </w:rPr>
        <w:t>eld</w:t>
      </w:r>
      <w:r w:rsidRPr="3DAE80B1" w:rsidR="4CAD15B0">
        <w:rPr>
          <w:rFonts w:ascii="Calibri" w:hAnsi="Calibri" w:eastAsia="Calibri" w:cs="Calibri"/>
          <w:noProof w:val="0"/>
          <w:sz w:val="24"/>
          <w:szCs w:val="24"/>
          <w:lang w:val="en-US"/>
        </w:rPr>
        <w:t>, B., &amp; M</w:t>
      </w:r>
      <w:r w:rsidRPr="3DAE80B1" w:rsidR="08921159">
        <w:rPr>
          <w:rFonts w:ascii="Calibri" w:hAnsi="Calibri" w:eastAsia="Calibri" w:cs="Calibri"/>
          <w:noProof w:val="0"/>
          <w:sz w:val="24"/>
          <w:szCs w:val="24"/>
          <w:lang w:val="en-US"/>
        </w:rPr>
        <w:t>endelson</w:t>
      </w:r>
      <w:r w:rsidRPr="3DAE80B1" w:rsidR="4CAD15B0">
        <w:rPr>
          <w:rFonts w:ascii="Calibri" w:hAnsi="Calibri" w:eastAsia="Calibri" w:cs="Calibri"/>
          <w:noProof w:val="0"/>
          <w:sz w:val="24"/>
          <w:szCs w:val="24"/>
          <w:lang w:val="en-US"/>
        </w:rPr>
        <w:t xml:space="preserve">, J. (2019). </w:t>
      </w:r>
      <w:r w:rsidRPr="3DAE80B1" w:rsidR="4CAD15B0">
        <w:rPr>
          <w:rFonts w:ascii="Calibri" w:hAnsi="Calibri" w:eastAsia="Calibri" w:cs="Calibri"/>
          <w:i w:val="1"/>
          <w:iCs w:val="1"/>
          <w:noProof w:val="0"/>
          <w:sz w:val="24"/>
          <w:szCs w:val="24"/>
          <w:lang w:val="en-US"/>
        </w:rPr>
        <w:t>V</w:t>
      </w:r>
      <w:r w:rsidRPr="3DAE80B1" w:rsidR="6119B790">
        <w:rPr>
          <w:rFonts w:ascii="Calibri" w:hAnsi="Calibri" w:eastAsia="Calibri" w:cs="Calibri"/>
          <w:i w:val="1"/>
          <w:iCs w:val="1"/>
          <w:noProof w:val="0"/>
          <w:sz w:val="24"/>
          <w:szCs w:val="24"/>
          <w:lang w:val="en-US"/>
        </w:rPr>
        <w:t>enture Deals</w:t>
      </w:r>
      <w:r w:rsidRPr="3DAE80B1" w:rsidR="4CAD15B0">
        <w:rPr>
          <w:rFonts w:ascii="Calibri" w:hAnsi="Calibri" w:eastAsia="Calibri" w:cs="Calibri"/>
          <w:i w:val="1"/>
          <w:iCs w:val="1"/>
          <w:noProof w:val="0"/>
          <w:sz w:val="24"/>
          <w:szCs w:val="24"/>
          <w:lang w:val="en-US"/>
        </w:rPr>
        <w:t>: Be smarter than your lawyer and venture capitalist</w:t>
      </w:r>
      <w:r w:rsidRPr="3DAE80B1" w:rsidR="4CAD15B0">
        <w:rPr>
          <w:rFonts w:ascii="Calibri" w:hAnsi="Calibri" w:eastAsia="Calibri" w:cs="Calibri"/>
          <w:noProof w:val="0"/>
          <w:sz w:val="24"/>
          <w:szCs w:val="24"/>
          <w:lang w:val="en-US"/>
        </w:rPr>
        <w:t>. J</w:t>
      </w:r>
      <w:r w:rsidRPr="3DAE80B1" w:rsidR="310B8B95">
        <w:rPr>
          <w:rFonts w:ascii="Calibri" w:hAnsi="Calibri" w:eastAsia="Calibri" w:cs="Calibri"/>
          <w:noProof w:val="0"/>
          <w:sz w:val="24"/>
          <w:szCs w:val="24"/>
          <w:lang w:val="en-US"/>
        </w:rPr>
        <w:t>ohn Wiley</w:t>
      </w:r>
      <w:r w:rsidRPr="3DAE80B1" w:rsidR="4CAD15B0">
        <w:rPr>
          <w:rFonts w:ascii="Calibri" w:hAnsi="Calibri" w:eastAsia="Calibri" w:cs="Calibri"/>
          <w:noProof w:val="0"/>
          <w:sz w:val="24"/>
          <w:szCs w:val="24"/>
          <w:lang w:val="en-US"/>
        </w:rPr>
        <w:t>.</w:t>
      </w:r>
    </w:p>
    <w:sectPr w:rsidRPr="009C7D7E" w:rsidR="009C7D7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D7E" w:rsidP="009C7D7E" w:rsidRDefault="009C7D7E" w14:paraId="4B193609" w14:textId="77777777">
      <w:r>
        <w:separator/>
      </w:r>
    </w:p>
  </w:endnote>
  <w:endnote w:type="continuationSeparator" w:id="0">
    <w:p w:rsidR="009C7D7E" w:rsidP="009C7D7E" w:rsidRDefault="009C7D7E" w14:paraId="2F6FBA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D7E" w:rsidP="009C7D7E" w:rsidRDefault="009C7D7E" w14:paraId="30C85CB8" w14:textId="77777777">
      <w:r>
        <w:separator/>
      </w:r>
    </w:p>
  </w:footnote>
  <w:footnote w:type="continuationSeparator" w:id="0">
    <w:p w:rsidR="009C7D7E" w:rsidP="009C7D7E" w:rsidRDefault="009C7D7E" w14:paraId="70568B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7E" w:rsidRDefault="009C7D7E" w14:paraId="436E0DF5" w14:textId="701A37DC">
    <w:pPr>
      <w:pStyle w:val="Header"/>
    </w:pPr>
    <w:r>
      <w:t>O’Connor, Jake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7E"/>
    <w:rsid w:val="00943530"/>
    <w:rsid w:val="009C7D7E"/>
    <w:rsid w:val="009E2350"/>
    <w:rsid w:val="00AE55C3"/>
    <w:rsid w:val="00AF43CF"/>
    <w:rsid w:val="00BE49F3"/>
    <w:rsid w:val="00E264A5"/>
    <w:rsid w:val="00F82B08"/>
    <w:rsid w:val="01FA6CEC"/>
    <w:rsid w:val="03115360"/>
    <w:rsid w:val="03528A7E"/>
    <w:rsid w:val="053EB4FE"/>
    <w:rsid w:val="08921159"/>
    <w:rsid w:val="0C0BEF7B"/>
    <w:rsid w:val="0DC0F132"/>
    <w:rsid w:val="11E01AA3"/>
    <w:rsid w:val="131433CB"/>
    <w:rsid w:val="14C799A7"/>
    <w:rsid w:val="15BC28FD"/>
    <w:rsid w:val="1682F228"/>
    <w:rsid w:val="16D2C702"/>
    <w:rsid w:val="197ACA2F"/>
    <w:rsid w:val="1B18801B"/>
    <w:rsid w:val="1E2DDDF3"/>
    <w:rsid w:val="1EACC35D"/>
    <w:rsid w:val="1ECABBE4"/>
    <w:rsid w:val="1EEA8037"/>
    <w:rsid w:val="21657EB5"/>
    <w:rsid w:val="21D8F202"/>
    <w:rsid w:val="2394EFE7"/>
    <w:rsid w:val="23BDF15A"/>
    <w:rsid w:val="276A8621"/>
    <w:rsid w:val="2AA4F531"/>
    <w:rsid w:val="2AEF963F"/>
    <w:rsid w:val="2D9BF44F"/>
    <w:rsid w:val="2E29FDFE"/>
    <w:rsid w:val="2E97E5B0"/>
    <w:rsid w:val="2FA40CD5"/>
    <w:rsid w:val="2FA4F2C9"/>
    <w:rsid w:val="310B8B95"/>
    <w:rsid w:val="316A67A8"/>
    <w:rsid w:val="32ED0FAC"/>
    <w:rsid w:val="34777DF8"/>
    <w:rsid w:val="347A49F2"/>
    <w:rsid w:val="3568827E"/>
    <w:rsid w:val="363DD8CB"/>
    <w:rsid w:val="3663A878"/>
    <w:rsid w:val="36D4AB62"/>
    <w:rsid w:val="37307F8F"/>
    <w:rsid w:val="38F6B1E5"/>
    <w:rsid w:val="3BA903AE"/>
    <w:rsid w:val="3DAE80B1"/>
    <w:rsid w:val="3E170B2B"/>
    <w:rsid w:val="40785BE2"/>
    <w:rsid w:val="40D87E04"/>
    <w:rsid w:val="414776BA"/>
    <w:rsid w:val="41B63891"/>
    <w:rsid w:val="42744E65"/>
    <w:rsid w:val="4294B883"/>
    <w:rsid w:val="430B20FC"/>
    <w:rsid w:val="4592C6CA"/>
    <w:rsid w:val="4747BF88"/>
    <w:rsid w:val="4AD30492"/>
    <w:rsid w:val="4B1632E1"/>
    <w:rsid w:val="4BA34B6A"/>
    <w:rsid w:val="4C885EC4"/>
    <w:rsid w:val="4CAD15B0"/>
    <w:rsid w:val="4D0995CE"/>
    <w:rsid w:val="4D6D362B"/>
    <w:rsid w:val="4E4DD3A3"/>
    <w:rsid w:val="50EEA1CE"/>
    <w:rsid w:val="516C4C08"/>
    <w:rsid w:val="56F94B44"/>
    <w:rsid w:val="5C9FD142"/>
    <w:rsid w:val="5CD587C2"/>
    <w:rsid w:val="5D51A88E"/>
    <w:rsid w:val="5E2CD5C5"/>
    <w:rsid w:val="5E479D4A"/>
    <w:rsid w:val="5EC3777F"/>
    <w:rsid w:val="5EF7983E"/>
    <w:rsid w:val="60C9004F"/>
    <w:rsid w:val="6119B790"/>
    <w:rsid w:val="6131F4F0"/>
    <w:rsid w:val="618A5D58"/>
    <w:rsid w:val="61D42CF0"/>
    <w:rsid w:val="627632C5"/>
    <w:rsid w:val="663986D2"/>
    <w:rsid w:val="678166A7"/>
    <w:rsid w:val="69929F84"/>
    <w:rsid w:val="6B570F4B"/>
    <w:rsid w:val="6B5E6213"/>
    <w:rsid w:val="6D9BF07D"/>
    <w:rsid w:val="6EA4BAD9"/>
    <w:rsid w:val="6FF3007E"/>
    <w:rsid w:val="7068F986"/>
    <w:rsid w:val="71404247"/>
    <w:rsid w:val="723BDBAD"/>
    <w:rsid w:val="7298FDDF"/>
    <w:rsid w:val="7434CE40"/>
    <w:rsid w:val="746CF4FA"/>
    <w:rsid w:val="74BBC7C1"/>
    <w:rsid w:val="76579822"/>
    <w:rsid w:val="7985C587"/>
    <w:rsid w:val="7BB0FB14"/>
    <w:rsid w:val="7C0E3E09"/>
    <w:rsid w:val="7C1181DD"/>
    <w:rsid w:val="7CDC88C1"/>
    <w:rsid w:val="7D831529"/>
    <w:rsid w:val="7EC2CC29"/>
    <w:rsid w:val="7F49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B4F11"/>
  <w15:chartTrackingRefBased/>
  <w15:docId w15:val="{3AF0052A-66D3-1F47-B09A-68AB59CDE6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7D7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D7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C7D7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7D7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C7D7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9C7D7E"/>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9C7D7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C7D7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9C7D7E"/>
    <w:pPr>
      <w:tabs>
        <w:tab w:val="center" w:pos="4680"/>
        <w:tab w:val="right" w:pos="9360"/>
      </w:tabs>
    </w:pPr>
  </w:style>
  <w:style w:type="character" w:styleId="HeaderChar" w:customStyle="1">
    <w:name w:val="Header Char"/>
    <w:basedOn w:val="DefaultParagraphFont"/>
    <w:link w:val="Header"/>
    <w:uiPriority w:val="99"/>
    <w:rsid w:val="009C7D7E"/>
  </w:style>
  <w:style w:type="paragraph" w:styleId="Footer">
    <w:name w:val="footer"/>
    <w:basedOn w:val="Normal"/>
    <w:link w:val="FooterChar"/>
    <w:uiPriority w:val="99"/>
    <w:unhideWhenUsed/>
    <w:rsid w:val="009C7D7E"/>
    <w:pPr>
      <w:tabs>
        <w:tab w:val="center" w:pos="4680"/>
        <w:tab w:val="right" w:pos="9360"/>
      </w:tabs>
    </w:pPr>
  </w:style>
  <w:style w:type="character" w:styleId="FooterChar" w:customStyle="1">
    <w:name w:val="Footer Char"/>
    <w:basedOn w:val="DefaultParagraphFont"/>
    <w:link w:val="Footer"/>
    <w:uiPriority w:val="99"/>
    <w:rsid w:val="009C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OCONNOR</dc:creator>
  <keywords/>
  <dc:description/>
  <lastModifiedBy>JAKE OCONNOR</lastModifiedBy>
  <revision>2</revision>
  <dcterms:created xsi:type="dcterms:W3CDTF">2020-06-28T18:26:00.0000000Z</dcterms:created>
  <dcterms:modified xsi:type="dcterms:W3CDTF">2021-03-21T01:23:28.5041580Z</dcterms:modified>
</coreProperties>
</file>