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B81" w:rsidRPr="009432DD" w:rsidRDefault="009432DD">
      <w:pPr>
        <w:rPr>
          <w:rFonts w:cs="Times New Roman"/>
          <w:color w:val="000000"/>
          <w:szCs w:val="24"/>
        </w:rPr>
      </w:pPr>
      <w:r w:rsidRPr="009432DD">
        <w:rPr>
          <w:rFonts w:cs="Times New Roman"/>
          <w:color w:val="000000"/>
          <w:szCs w:val="24"/>
        </w:rPr>
        <w:t>This ERD represents a list of suppliers/vendors for Pine Valley Furniture. It documents the relationships between a vendor, and the materials ordered, at a specific unit price. Each supplier has their own set of sales terms, such as “2% 10, net 30”.</w:t>
      </w:r>
    </w:p>
    <w:p w:rsidR="009432DD" w:rsidRPr="009432DD" w:rsidRDefault="009432DD">
      <w:pPr>
        <w:rPr>
          <w:rFonts w:cs="Times New Roman"/>
          <w:color w:val="000000"/>
          <w:szCs w:val="24"/>
        </w:rPr>
      </w:pPr>
    </w:p>
    <w:p w:rsidR="009432DD" w:rsidRPr="009432DD" w:rsidRDefault="009432DD" w:rsidP="009432DD">
      <w:pPr>
        <w:jc w:val="center"/>
        <w:rPr>
          <w:rFonts w:cs="Times New Roman"/>
          <w:b/>
          <w:color w:val="000000"/>
          <w:szCs w:val="24"/>
        </w:rPr>
      </w:pPr>
      <w:r w:rsidRPr="009432DD">
        <w:rPr>
          <w:rFonts w:cs="Times New Roman"/>
          <w:b/>
          <w:color w:val="000000"/>
          <w:szCs w:val="24"/>
        </w:rPr>
        <w:t>Business Rules</w:t>
      </w:r>
    </w:p>
    <w:p w:rsidR="009432DD" w:rsidRDefault="009432DD" w:rsidP="009432DD">
      <w:pPr>
        <w:jc w:val="center"/>
        <w:rPr>
          <w:rFonts w:ascii="Calibri" w:hAnsi="Calibri" w:cs="Calibri"/>
          <w:b/>
          <w:color w:val="000000"/>
          <w:szCs w:val="24"/>
        </w:rPr>
      </w:pPr>
    </w:p>
    <w:p w:rsidR="009432DD" w:rsidRDefault="009432DD" w:rsidP="009432DD">
      <w:pPr>
        <w:pStyle w:val="ListParagraph"/>
        <w:numPr>
          <w:ilvl w:val="0"/>
          <w:numId w:val="1"/>
        </w:numPr>
      </w:pPr>
      <w:r>
        <w:t>Each MATERIAL</w:t>
      </w:r>
      <w:r w:rsidR="001B52B2">
        <w:t xml:space="preserve"> may have one or more</w:t>
      </w:r>
      <w:r>
        <w:t xml:space="preserve"> different unit prices, while a PRICE is related to one and only one MATERIAL.</w:t>
      </w:r>
    </w:p>
    <w:p w:rsidR="009432DD" w:rsidRDefault="009432DD" w:rsidP="009432DD">
      <w:pPr>
        <w:pStyle w:val="ListParagraph"/>
      </w:pPr>
    </w:p>
    <w:p w:rsidR="009432DD" w:rsidRDefault="009432DD" w:rsidP="009432DD">
      <w:pPr>
        <w:pStyle w:val="ListParagraph"/>
        <w:numPr>
          <w:ilvl w:val="0"/>
          <w:numId w:val="1"/>
        </w:numPr>
      </w:pPr>
      <w:r>
        <w:t>Each SUPPLIER may have zero to many associated PRICEs, but a PRICE is associated with one and only one SUPPLIER.</w:t>
      </w:r>
    </w:p>
    <w:p w:rsidR="009432DD" w:rsidRDefault="009432DD" w:rsidP="009432DD">
      <w:pPr>
        <w:pStyle w:val="ListParagraph"/>
      </w:pPr>
    </w:p>
    <w:p w:rsidR="009432DD" w:rsidRDefault="009432DD" w:rsidP="009432DD">
      <w:pPr>
        <w:pStyle w:val="ListParagraph"/>
      </w:pPr>
    </w:p>
    <w:p w:rsidR="009432DD" w:rsidRPr="009432DD" w:rsidRDefault="009432DD" w:rsidP="009432DD">
      <w:pPr>
        <w:pStyle w:val="ListParagraph"/>
        <w:numPr>
          <w:ilvl w:val="0"/>
          <w:numId w:val="1"/>
        </w:numPr>
      </w:pPr>
      <w:r>
        <w:t>A SUPPLIER has one and only one set of TERMS, but a set of TERMS may be related to one or more SUPPLIERs.</w:t>
      </w:r>
    </w:p>
    <w:sectPr w:rsidR="009432DD" w:rsidRPr="009432DD" w:rsidSect="00300E07">
      <w:headerReference w:type="default" r:id="rId7"/>
      <w:pgSz w:w="12240" w:h="15840" w:code="1"/>
      <w:pgMar w:top="1440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3CE4" w:rsidRDefault="00253CE4" w:rsidP="009432DD">
      <w:r>
        <w:separator/>
      </w:r>
    </w:p>
  </w:endnote>
  <w:endnote w:type="continuationSeparator" w:id="0">
    <w:p w:rsidR="00253CE4" w:rsidRDefault="00253CE4" w:rsidP="009432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3CE4" w:rsidRDefault="00253CE4" w:rsidP="009432DD">
      <w:r>
        <w:separator/>
      </w:r>
    </w:p>
  </w:footnote>
  <w:footnote w:type="continuationSeparator" w:id="0">
    <w:p w:rsidR="00253CE4" w:rsidRDefault="00253CE4" w:rsidP="009432D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32DD" w:rsidRPr="009432DD" w:rsidRDefault="009432DD" w:rsidP="009432DD">
    <w:pPr>
      <w:autoSpaceDE w:val="0"/>
      <w:autoSpaceDN w:val="0"/>
      <w:adjustRightInd w:val="0"/>
      <w:jc w:val="right"/>
      <w:rPr>
        <w:rFonts w:ascii="Calibri" w:hAnsi="Calibri" w:cs="Calibri"/>
        <w:color w:val="000000"/>
        <w:sz w:val="20"/>
        <w:szCs w:val="20"/>
      </w:rPr>
    </w:pPr>
    <w:r w:rsidRPr="009432DD">
      <w:rPr>
        <w:rFonts w:ascii="Calibri" w:hAnsi="Calibri" w:cs="Calibri"/>
        <w:color w:val="000000"/>
        <w:sz w:val="20"/>
        <w:szCs w:val="20"/>
      </w:rPr>
      <w:t>Leslie Dawson</w:t>
    </w:r>
  </w:p>
  <w:p w:rsidR="009432DD" w:rsidRPr="009432DD" w:rsidRDefault="009432DD" w:rsidP="009432DD">
    <w:pPr>
      <w:autoSpaceDE w:val="0"/>
      <w:autoSpaceDN w:val="0"/>
      <w:adjustRightInd w:val="0"/>
      <w:jc w:val="right"/>
      <w:rPr>
        <w:rFonts w:ascii="Calibri" w:hAnsi="Calibri" w:cs="Calibri"/>
        <w:color w:val="000000"/>
        <w:sz w:val="20"/>
        <w:szCs w:val="20"/>
      </w:rPr>
    </w:pPr>
    <w:r w:rsidRPr="009432DD">
      <w:rPr>
        <w:rFonts w:ascii="Calibri" w:hAnsi="Calibri" w:cs="Calibri"/>
        <w:color w:val="000000"/>
        <w:sz w:val="20"/>
        <w:szCs w:val="20"/>
      </w:rPr>
      <w:t>CIS 310-01</w:t>
    </w:r>
  </w:p>
  <w:p w:rsidR="009432DD" w:rsidRPr="009432DD" w:rsidRDefault="009432DD" w:rsidP="009432DD">
    <w:pPr>
      <w:autoSpaceDE w:val="0"/>
      <w:autoSpaceDN w:val="0"/>
      <w:adjustRightInd w:val="0"/>
      <w:jc w:val="right"/>
      <w:rPr>
        <w:rFonts w:ascii="Calibri" w:hAnsi="Calibri" w:cs="Calibri"/>
        <w:color w:val="000000"/>
        <w:sz w:val="20"/>
        <w:szCs w:val="20"/>
      </w:rPr>
    </w:pPr>
    <w:r w:rsidRPr="009432DD">
      <w:rPr>
        <w:rFonts w:ascii="Calibri" w:hAnsi="Calibri" w:cs="Calibri"/>
        <w:color w:val="000000"/>
        <w:sz w:val="20"/>
        <w:szCs w:val="20"/>
      </w:rPr>
      <w:t>Assignment 5</w:t>
    </w:r>
  </w:p>
  <w:p w:rsidR="009432DD" w:rsidRPr="009432DD" w:rsidRDefault="009432DD" w:rsidP="009432DD">
    <w:pPr>
      <w:autoSpaceDE w:val="0"/>
      <w:autoSpaceDN w:val="0"/>
      <w:adjustRightInd w:val="0"/>
      <w:jc w:val="right"/>
      <w:rPr>
        <w:rFonts w:ascii="Calibri" w:hAnsi="Calibri" w:cs="Calibri"/>
        <w:color w:val="000000"/>
        <w:sz w:val="20"/>
        <w:szCs w:val="20"/>
      </w:rPr>
    </w:pPr>
    <w:r w:rsidRPr="009432DD">
      <w:rPr>
        <w:rFonts w:ascii="Calibri" w:hAnsi="Calibri" w:cs="Calibri"/>
        <w:color w:val="000000"/>
        <w:sz w:val="20"/>
        <w:szCs w:val="20"/>
      </w:rPr>
      <w:t>Exercise 14 on pg. 198</w:t>
    </w:r>
  </w:p>
  <w:p w:rsidR="009432DD" w:rsidRPr="009432DD" w:rsidRDefault="009432DD" w:rsidP="009432DD">
    <w:pPr>
      <w:autoSpaceDE w:val="0"/>
      <w:autoSpaceDN w:val="0"/>
      <w:adjustRightInd w:val="0"/>
      <w:jc w:val="right"/>
      <w:rPr>
        <w:rFonts w:ascii="Calibri" w:hAnsi="Calibri" w:cs="Calibri"/>
        <w:color w:val="000000"/>
        <w:sz w:val="20"/>
        <w:szCs w:val="20"/>
      </w:rPr>
    </w:pPr>
    <w:r w:rsidRPr="009432DD">
      <w:rPr>
        <w:rFonts w:ascii="Calibri" w:hAnsi="Calibri" w:cs="Calibri"/>
        <w:color w:val="000000"/>
        <w:sz w:val="20"/>
        <w:szCs w:val="20"/>
      </w:rPr>
      <w:t>Due 2/16/11</w:t>
    </w:r>
  </w:p>
  <w:p w:rsidR="009432DD" w:rsidRDefault="009432DD">
    <w:pPr>
      <w:pStyle w:val="Header"/>
    </w:pPr>
  </w:p>
  <w:p w:rsidR="009432DD" w:rsidRDefault="009432D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6751EF"/>
    <w:multiLevelType w:val="hybridMultilevel"/>
    <w:tmpl w:val="04F4773A"/>
    <w:lvl w:ilvl="0" w:tplc="7B46926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432DD"/>
    <w:rsid w:val="001B52B2"/>
    <w:rsid w:val="00253CE4"/>
    <w:rsid w:val="00300E07"/>
    <w:rsid w:val="00694DCB"/>
    <w:rsid w:val="00916B89"/>
    <w:rsid w:val="00922A4C"/>
    <w:rsid w:val="009432DD"/>
    <w:rsid w:val="009E53DE"/>
    <w:rsid w:val="00A077F9"/>
    <w:rsid w:val="00CC50AE"/>
    <w:rsid w:val="00DF358B"/>
    <w:rsid w:val="00F74B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B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32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32DD"/>
  </w:style>
  <w:style w:type="paragraph" w:styleId="Footer">
    <w:name w:val="footer"/>
    <w:basedOn w:val="Normal"/>
    <w:link w:val="FooterChar"/>
    <w:uiPriority w:val="99"/>
    <w:semiHidden/>
    <w:unhideWhenUsed/>
    <w:rsid w:val="009432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432DD"/>
  </w:style>
  <w:style w:type="paragraph" w:styleId="BalloonText">
    <w:name w:val="Balloon Text"/>
    <w:basedOn w:val="Normal"/>
    <w:link w:val="BalloonTextChar"/>
    <w:uiPriority w:val="99"/>
    <w:semiHidden/>
    <w:unhideWhenUsed/>
    <w:rsid w:val="009432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2D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32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89</Words>
  <Characters>513</Characters>
  <Application>Microsoft Office Word</Application>
  <DocSecurity>0</DocSecurity>
  <Lines>4</Lines>
  <Paragraphs>1</Paragraphs>
  <ScaleCrop>false</ScaleCrop>
  <Company>Toshiba</Company>
  <LinksUpToDate>false</LinksUpToDate>
  <CharactersWithSpaces>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LimiTeD</dc:creator>
  <cp:lastModifiedBy>LimiTeD</cp:lastModifiedBy>
  <cp:revision>3</cp:revision>
  <dcterms:created xsi:type="dcterms:W3CDTF">2011-02-11T22:33:00Z</dcterms:created>
  <dcterms:modified xsi:type="dcterms:W3CDTF">2011-02-11T22:41:00Z</dcterms:modified>
</cp:coreProperties>
</file>