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64" w:rsidRPr="00486E64" w:rsidRDefault="00486E64" w:rsidP="00486E6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486E64">
        <w:rPr>
          <w:rFonts w:eastAsia="Times New Roman" w:cs="Times New Roman"/>
          <w:b/>
          <w:bCs/>
          <w:color w:val="000000"/>
          <w:sz w:val="27"/>
          <w:szCs w:val="27"/>
        </w:rPr>
        <w:t xml:space="preserve">GUIDE FOR THE 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 xml:space="preserve">CIS 310 </w:t>
      </w:r>
      <w:bookmarkStart w:id="0" w:name="_GoBack"/>
      <w:bookmarkEnd w:id="0"/>
      <w:r w:rsidRPr="00486E64">
        <w:rPr>
          <w:rFonts w:eastAsia="Times New Roman" w:cs="Times New Roman"/>
          <w:b/>
          <w:bCs/>
          <w:color w:val="000000"/>
          <w:sz w:val="27"/>
          <w:szCs w:val="27"/>
        </w:rPr>
        <w:t>FINAL</w:t>
      </w:r>
      <w:r w:rsidRPr="00486E64">
        <w:rPr>
          <w:rFonts w:eastAsia="Times New Roman" w:cs="Times New Roman"/>
          <w:b/>
          <w:bCs/>
          <w:color w:val="auto"/>
          <w:sz w:val="27"/>
          <w:szCs w:val="27"/>
        </w:rPr>
        <w:t xml:space="preserve"> 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 xml:space="preserve">SQL statements. The questions will focus on the more involved types of statements such as aggregation, correlated </w:t>
      </w:r>
      <w:proofErr w:type="spellStart"/>
      <w:r w:rsidRPr="00486E64">
        <w:rPr>
          <w:rFonts w:eastAsia="Times New Roman" w:cs="Times New Roman"/>
          <w:color w:val="auto"/>
          <w:szCs w:val="24"/>
        </w:rPr>
        <w:t>subqueries</w:t>
      </w:r>
      <w:proofErr w:type="spellEnd"/>
      <w:r w:rsidRPr="00486E64">
        <w:rPr>
          <w:rFonts w:eastAsia="Times New Roman" w:cs="Times New Roman"/>
          <w:color w:val="auto"/>
          <w:szCs w:val="24"/>
        </w:rPr>
        <w:t xml:space="preserve">, recursive queries, etc. You may also be asked to write CREATE TABLE, ALTER TABLE, INSERT, DELETE, UPDATE queries. 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 xml:space="preserve">You may be asked to discuss different ways of answering an SQL question. 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You may be asked to describe if a given SQL statement is correct and explain why or why not.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 xml:space="preserve">Given an ERD and write a trigger to update the column in one table when another table's row or rows are deleted/inserted/updated. Your trigger must consider all possible </w:t>
      </w:r>
      <w:proofErr w:type="spellStart"/>
      <w:r w:rsidRPr="00486E64">
        <w:rPr>
          <w:rFonts w:eastAsia="Times New Roman" w:cs="Times New Roman"/>
          <w:color w:val="auto"/>
          <w:szCs w:val="24"/>
        </w:rPr>
        <w:t>scenarios.These</w:t>
      </w:r>
      <w:proofErr w:type="spellEnd"/>
      <w:r w:rsidRPr="00486E64">
        <w:rPr>
          <w:rFonts w:eastAsia="Times New Roman" w:cs="Times New Roman"/>
          <w:color w:val="auto"/>
          <w:szCs w:val="24"/>
        </w:rPr>
        <w:t xml:space="preserve"> scenarios include insert, delete, </w:t>
      </w:r>
      <w:proofErr w:type="gramStart"/>
      <w:r w:rsidRPr="00486E64">
        <w:rPr>
          <w:rFonts w:eastAsia="Times New Roman" w:cs="Times New Roman"/>
          <w:color w:val="auto"/>
          <w:szCs w:val="24"/>
        </w:rPr>
        <w:t>update</w:t>
      </w:r>
      <w:proofErr w:type="gramEnd"/>
      <w:r w:rsidRPr="00486E64">
        <w:rPr>
          <w:rFonts w:eastAsia="Times New Roman" w:cs="Times New Roman"/>
          <w:color w:val="auto"/>
          <w:szCs w:val="24"/>
        </w:rPr>
        <w:t xml:space="preserve"> involving one row or multiple rows. You may be asked to describe why a given trigger does not work.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Given an ERD for a transaction database and a set of requirements design a star schema and draw the resulting star schema ERD in Crow's Foot format.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Understand the design issues in star schema design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Understand why the differences between a transaction system and a data warehouse exist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Given a transaction database and a star schema database (could be one you are asked to design), populate the star schema database with data from the transaction database.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List and describe all the steps in a procedure to populate a star schema database. No code.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Understand the role of an index in general.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Understand the structure of an index in general.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 xml:space="preserve">Understand how binary search works. In particular why the max number of comparisons in binary search is log n + 1. 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Understand how a hashed file index is structured.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>Given a set of integers and a hash function, create a hash file with n (will be given) with bucket size of 1 or 2 or 3.</w:t>
      </w:r>
    </w:p>
    <w:p w:rsidR="00486E64" w:rsidRPr="00486E64" w:rsidRDefault="00486E64" w:rsidP="00486E6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486E64">
        <w:rPr>
          <w:rFonts w:eastAsia="Times New Roman" w:cs="Times New Roman"/>
          <w:color w:val="auto"/>
          <w:szCs w:val="24"/>
        </w:rPr>
        <w:t xml:space="preserve">Understand the concepts in chapters 5, 8, and 9. You may be asked to provide examples to explain those concepts. </w:t>
      </w:r>
    </w:p>
    <w:p w:rsidR="00BE2AAF" w:rsidRDefault="00BE2AAF"/>
    <w:sectPr w:rsidR="00BE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80DB7"/>
    <w:multiLevelType w:val="multilevel"/>
    <w:tmpl w:val="D2DE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64"/>
    <w:rsid w:val="00486E64"/>
    <w:rsid w:val="00B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E64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E64"/>
    <w:rPr>
      <w:rFonts w:eastAsia="Times New Roman" w:cs="Times New Roman"/>
      <w:b/>
      <w:bCs/>
      <w:color w:val="auto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E64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E64"/>
    <w:rPr>
      <w:rFonts w:eastAsia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>Toshiba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1</cp:revision>
  <dcterms:created xsi:type="dcterms:W3CDTF">2011-04-28T19:41:00Z</dcterms:created>
  <dcterms:modified xsi:type="dcterms:W3CDTF">2011-04-28T19:42:00Z</dcterms:modified>
</cp:coreProperties>
</file>