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BA" w:rsidRPr="008948BA" w:rsidRDefault="008C612A" w:rsidP="008948BA">
      <w:pPr>
        <w:pStyle w:val="Title"/>
        <w:jc w:val="right"/>
        <w:rPr>
          <w:szCs w:val="36"/>
        </w:rPr>
      </w:pPr>
      <w:fldSimple w:instr=" TITLE  \* MERGEFORMAT ">
        <w:r w:rsidR="00593F80" w:rsidRPr="00593F80">
          <w:rPr>
            <w:szCs w:val="36"/>
          </w:rPr>
          <w:t>IT Strategic Assessment Report</w:t>
        </w:r>
      </w:fldSimple>
    </w:p>
    <w:p w:rsidR="008948BA" w:rsidRDefault="008948BA" w:rsidP="008948BA">
      <w:pPr>
        <w:pStyle w:val="Title"/>
        <w:jc w:val="right"/>
      </w:pPr>
    </w:p>
    <w:p w:rsidR="008948BA" w:rsidRPr="008948BA" w:rsidRDefault="008C612A">
      <w:pPr>
        <w:pStyle w:val="Title"/>
        <w:jc w:val="right"/>
        <w:rPr>
          <w:szCs w:val="36"/>
        </w:rPr>
      </w:pPr>
      <w:fldSimple w:instr=" DOCPROPERTY  Author  \* MERGEFORMAT ">
        <w:r w:rsidR="00593F80" w:rsidRPr="00593F80">
          <w:rPr>
            <w:szCs w:val="36"/>
          </w:rPr>
          <w:t xml:space="preserve"> </w:t>
        </w:r>
      </w:fldSimple>
    </w:p>
    <w:p w:rsidR="00D724CC" w:rsidRPr="008948BA" w:rsidRDefault="00E46989">
      <w:pPr>
        <w:pStyle w:val="Title"/>
        <w:jc w:val="right"/>
        <w:rPr>
          <w:szCs w:val="36"/>
        </w:rPr>
      </w:pPr>
      <w:r>
        <w:rPr>
          <w:szCs w:val="36"/>
        </w:rPr>
        <w:t>11/26/12</w:t>
      </w:r>
    </w:p>
    <w:p w:rsidR="00D724CC" w:rsidRDefault="00D724CC">
      <w:pPr>
        <w:pStyle w:val="Title"/>
        <w:rPr>
          <w:sz w:val="28"/>
        </w:rPr>
      </w:pPr>
    </w:p>
    <w:p w:rsidR="00D724CC" w:rsidRDefault="00D724CC"/>
    <w:p w:rsidR="00D724CC" w:rsidRDefault="00D724CC">
      <w:pPr>
        <w:sectPr w:rsidR="00D724CC">
          <w:headerReference w:type="default" r:id="rId7"/>
          <w:pgSz w:w="12240" w:h="15840" w:code="1"/>
          <w:pgMar w:top="1440" w:right="1440" w:bottom="1440" w:left="1440" w:gutter="0"/>
          <w:vAlign w:val="center"/>
        </w:sectPr>
      </w:pPr>
    </w:p>
    <w:p w:rsidR="00D724CC" w:rsidRDefault="00D43E95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724CC">
        <w:tc>
          <w:tcPr>
            <w:tcW w:w="2304" w:type="dxa"/>
          </w:tcPr>
          <w:p w:rsidR="00D724CC" w:rsidRDefault="00D43E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724CC" w:rsidRDefault="00D43E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724CC" w:rsidRDefault="00D43E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724CC" w:rsidRDefault="00D43E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724CC">
        <w:tc>
          <w:tcPr>
            <w:tcW w:w="2304" w:type="dxa"/>
          </w:tcPr>
          <w:p w:rsidR="00D724CC" w:rsidRDefault="00E46989">
            <w:pPr>
              <w:pStyle w:val="Tabletext"/>
            </w:pPr>
            <w:r>
              <w:t>11/20/2012</w:t>
            </w:r>
          </w:p>
        </w:tc>
        <w:tc>
          <w:tcPr>
            <w:tcW w:w="1152" w:type="dxa"/>
          </w:tcPr>
          <w:p w:rsidR="00D724CC" w:rsidRDefault="00E469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724CC" w:rsidRDefault="00E46989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:rsidR="00D724CC" w:rsidRDefault="00E46989">
            <w:pPr>
              <w:pStyle w:val="Tabletext"/>
            </w:pPr>
            <w:r>
              <w:t>Jake Ellis</w:t>
            </w:r>
          </w:p>
        </w:tc>
      </w:tr>
      <w:tr w:rsidR="00D724CC"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  <w:tc>
          <w:tcPr>
            <w:tcW w:w="1152" w:type="dxa"/>
          </w:tcPr>
          <w:p w:rsidR="00D724CC" w:rsidRDefault="00D724CC">
            <w:pPr>
              <w:pStyle w:val="Tabletext"/>
            </w:pPr>
          </w:p>
        </w:tc>
        <w:tc>
          <w:tcPr>
            <w:tcW w:w="3744" w:type="dxa"/>
          </w:tcPr>
          <w:p w:rsidR="00D724CC" w:rsidRDefault="00D724CC">
            <w:pPr>
              <w:pStyle w:val="Tabletext"/>
            </w:pPr>
          </w:p>
        </w:tc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</w:tr>
      <w:tr w:rsidR="00D724CC"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  <w:tc>
          <w:tcPr>
            <w:tcW w:w="1152" w:type="dxa"/>
          </w:tcPr>
          <w:p w:rsidR="00D724CC" w:rsidRDefault="00D724CC">
            <w:pPr>
              <w:pStyle w:val="Tabletext"/>
            </w:pPr>
          </w:p>
        </w:tc>
        <w:tc>
          <w:tcPr>
            <w:tcW w:w="3744" w:type="dxa"/>
          </w:tcPr>
          <w:p w:rsidR="00D724CC" w:rsidRDefault="00D724CC">
            <w:pPr>
              <w:pStyle w:val="Tabletext"/>
            </w:pPr>
          </w:p>
        </w:tc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</w:tr>
      <w:tr w:rsidR="00D724CC"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  <w:tc>
          <w:tcPr>
            <w:tcW w:w="1152" w:type="dxa"/>
          </w:tcPr>
          <w:p w:rsidR="00D724CC" w:rsidRDefault="00D724CC">
            <w:pPr>
              <w:pStyle w:val="Tabletext"/>
            </w:pPr>
          </w:p>
        </w:tc>
        <w:tc>
          <w:tcPr>
            <w:tcW w:w="3744" w:type="dxa"/>
          </w:tcPr>
          <w:p w:rsidR="00D724CC" w:rsidRDefault="00D724CC">
            <w:pPr>
              <w:pStyle w:val="Tabletext"/>
            </w:pPr>
          </w:p>
        </w:tc>
        <w:tc>
          <w:tcPr>
            <w:tcW w:w="2304" w:type="dxa"/>
          </w:tcPr>
          <w:p w:rsidR="00D724CC" w:rsidRDefault="00D724CC">
            <w:pPr>
              <w:pStyle w:val="Tabletext"/>
            </w:pPr>
          </w:p>
        </w:tc>
      </w:tr>
    </w:tbl>
    <w:p w:rsidR="00D724CC" w:rsidRDefault="00D724CC"/>
    <w:p w:rsidR="00D724CC" w:rsidRDefault="00D43E95">
      <w:pPr>
        <w:pStyle w:val="Title"/>
      </w:pPr>
      <w:r>
        <w:br w:type="page"/>
        <w:t>Table of Contents</w:t>
      </w:r>
    </w:p>
    <w:p w:rsidR="00F105D8" w:rsidRDefault="008C61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C612A">
        <w:fldChar w:fldCharType="begin"/>
      </w:r>
      <w:r w:rsidR="00D43E95">
        <w:instrText xml:space="preserve"> TOC \o "1-3" </w:instrText>
      </w:r>
      <w:r w:rsidRPr="008C612A">
        <w:fldChar w:fldCharType="separate"/>
      </w:r>
      <w:r w:rsidR="00F105D8">
        <w:rPr>
          <w:noProof/>
        </w:rPr>
        <w:t>1.</w:t>
      </w:r>
      <w:r w:rsidR="00F105D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05D8">
        <w:rPr>
          <w:noProof/>
        </w:rPr>
        <w:t>Executive Summary</w:t>
      </w:r>
      <w:r w:rsidR="00F105D8">
        <w:rPr>
          <w:noProof/>
        </w:rPr>
        <w:tab/>
      </w:r>
      <w:r>
        <w:rPr>
          <w:noProof/>
        </w:rPr>
        <w:fldChar w:fldCharType="begin"/>
      </w:r>
      <w:r w:rsidR="00F105D8">
        <w:rPr>
          <w:noProof/>
        </w:rPr>
        <w:instrText xml:space="preserve"> PAGEREF _Toc238290059 \h </w:instrText>
      </w:r>
      <w:r w:rsidR="00E46989">
        <w:rPr>
          <w:noProof/>
        </w:rPr>
      </w:r>
      <w:r>
        <w:rPr>
          <w:noProof/>
        </w:rPr>
        <w:fldChar w:fldCharType="separate"/>
      </w:r>
      <w:r w:rsidR="00593F80">
        <w:rPr>
          <w:noProof/>
        </w:rPr>
        <w:t>3</w:t>
      </w:r>
      <w:r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History and Purpose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_Toc238290060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History of the </w:t>
      </w:r>
      <w:r w:rsidRPr="00427164">
        <w:rPr>
          <w:noProof/>
          <w:color w:val="1F497D" w:themeColor="text2"/>
        </w:rPr>
        <w:t>&lt;Organization&gt;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_Toc238290061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Purpose of the </w:t>
      </w:r>
      <w:r w:rsidRPr="00427164">
        <w:rPr>
          <w:noProof/>
          <w:color w:val="1F497D" w:themeColor="text2"/>
        </w:rPr>
        <w:t>&lt;Organization&gt;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_Toc238290062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and Business Processes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_Toc238290063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Practice 1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_Toc238290064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Practice 2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_Toc238290065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Practice 3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_Toc238290066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Practice 4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_Toc238290067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Practice 5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_Toc238290068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Current IT Environment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_Toc238290069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_Toc238290070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_Toc238290071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Staff IT Skills/Training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_Toc238290072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IT Budgeting and Spending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_Toc238290073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Envisioned IT Capabilities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_Toc238290074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Leadership’s Vision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_Toc238290075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 10 Technology Issues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_Toc238290076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Closing the Gap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_Toc238290077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 1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_Toc238290078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 2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_Toc238290079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 3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_Toc238290080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 4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_Toc238290081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 5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_Toc238290082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Conclusion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_Toc238290083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Appendices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_Toc238290084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Basis of Analysis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_Toc238290085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Technology Inventory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_Toc238290086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 10 Technology Issues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_Toc238290087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Strategic Planning/Visioning Documents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_Toc238290088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F105D8" w:rsidRDefault="00F105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IT Budget/Spending Documents</w:t>
      </w:r>
      <w:r>
        <w:rPr>
          <w:noProof/>
        </w:rPr>
        <w:tab/>
      </w:r>
      <w:r w:rsidR="008C612A">
        <w:rPr>
          <w:noProof/>
        </w:rPr>
        <w:fldChar w:fldCharType="begin"/>
      </w:r>
      <w:r>
        <w:rPr>
          <w:noProof/>
        </w:rPr>
        <w:instrText xml:space="preserve"> PAGEREF _Toc238290089 \h </w:instrText>
      </w:r>
      <w:r w:rsidR="00E46989">
        <w:rPr>
          <w:noProof/>
        </w:rPr>
      </w:r>
      <w:r w:rsidR="008C612A">
        <w:rPr>
          <w:noProof/>
        </w:rPr>
        <w:fldChar w:fldCharType="separate"/>
      </w:r>
      <w:r w:rsidR="00593F80">
        <w:rPr>
          <w:noProof/>
        </w:rPr>
        <w:t>3</w:t>
      </w:r>
      <w:r w:rsidR="008C612A">
        <w:rPr>
          <w:noProof/>
        </w:rPr>
        <w:fldChar w:fldCharType="end"/>
      </w:r>
    </w:p>
    <w:p w:rsidR="00D724CC" w:rsidRPr="008948BA" w:rsidRDefault="008C612A">
      <w:pPr>
        <w:pStyle w:val="Title"/>
        <w:rPr>
          <w:b w:val="0"/>
          <w:sz w:val="24"/>
          <w:szCs w:val="24"/>
        </w:rPr>
      </w:pPr>
      <w:r>
        <w:fldChar w:fldCharType="end"/>
      </w:r>
      <w:r w:rsidR="00D43E95">
        <w:br w:type="page"/>
      </w:r>
    </w:p>
    <w:p w:rsidR="008948BA" w:rsidRDefault="008948BA" w:rsidP="008948BA">
      <w:pPr>
        <w:pStyle w:val="BodyText"/>
      </w:pPr>
      <w:bookmarkStart w:id="0" w:name="_Toc436203377"/>
      <w:bookmarkStart w:id="1" w:name="_Toc452813577"/>
    </w:p>
    <w:p w:rsidR="00D724CC" w:rsidRDefault="00307CE4">
      <w:pPr>
        <w:pStyle w:val="Heading1"/>
      </w:pPr>
      <w:bookmarkStart w:id="2" w:name="_Toc238290059"/>
      <w:r>
        <w:t>Executive Summary</w:t>
      </w:r>
      <w:bookmarkEnd w:id="2"/>
    </w:p>
    <w:bookmarkEnd w:id="0"/>
    <w:bookmarkEnd w:id="1"/>
    <w:p w:rsidR="008948BA" w:rsidRDefault="008948BA" w:rsidP="008948BA">
      <w:pPr>
        <w:pStyle w:val="BodyText"/>
      </w:pPr>
    </w:p>
    <w:p w:rsidR="00D724CC" w:rsidRDefault="00330C42">
      <w:pPr>
        <w:pStyle w:val="Heading1"/>
      </w:pPr>
      <w:bookmarkStart w:id="3" w:name="_Toc238290060"/>
      <w:r>
        <w:t>History</w:t>
      </w:r>
      <w:r w:rsidRPr="00330C42">
        <w:t xml:space="preserve"> </w:t>
      </w:r>
      <w:r>
        <w:t>and Purpose</w:t>
      </w:r>
      <w:bookmarkEnd w:id="3"/>
    </w:p>
    <w:p w:rsidR="00D724CC" w:rsidRDefault="00330C42">
      <w:pPr>
        <w:pStyle w:val="Heading2"/>
      </w:pPr>
      <w:bookmarkStart w:id="4" w:name="_Toc436203379"/>
      <w:bookmarkStart w:id="5" w:name="_Toc452813579"/>
      <w:bookmarkStart w:id="6" w:name="_Toc512930907"/>
      <w:bookmarkStart w:id="7" w:name="_Toc238290061"/>
      <w:r>
        <w:t>History of</w:t>
      </w:r>
      <w:r w:rsidR="00CA3E4D">
        <w:t xml:space="preserve"> the</w:t>
      </w:r>
      <w:r w:rsidR="00ED662A">
        <w:t xml:space="preserve"> </w:t>
      </w:r>
      <w:r w:rsidR="00CA3E4D">
        <w:rPr>
          <w:color w:val="1F497D" w:themeColor="text2"/>
        </w:rPr>
        <w:t>&lt;</w:t>
      </w:r>
      <w:r w:rsidRPr="00330C42">
        <w:rPr>
          <w:color w:val="1F497D" w:themeColor="text2"/>
        </w:rPr>
        <w:t>Organization</w:t>
      </w:r>
      <w:bookmarkEnd w:id="4"/>
      <w:bookmarkEnd w:id="5"/>
      <w:bookmarkEnd w:id="6"/>
      <w:r w:rsidR="00CA3E4D">
        <w:rPr>
          <w:color w:val="1F497D" w:themeColor="text2"/>
        </w:rPr>
        <w:t>&gt;</w:t>
      </w:r>
      <w:bookmarkEnd w:id="7"/>
    </w:p>
    <w:p w:rsidR="00D724CC" w:rsidRDefault="00330C42">
      <w:pPr>
        <w:pStyle w:val="Heading2"/>
      </w:pPr>
      <w:bookmarkStart w:id="8" w:name="_Toc425054392"/>
      <w:bookmarkStart w:id="9" w:name="_Toc422186485"/>
      <w:bookmarkStart w:id="10" w:name="_Toc436203380"/>
      <w:bookmarkStart w:id="11" w:name="_Toc452813580"/>
      <w:bookmarkStart w:id="12" w:name="_Toc512930908"/>
      <w:bookmarkStart w:id="13" w:name="_Toc238290062"/>
      <w:r>
        <w:t>Purpose of</w:t>
      </w:r>
      <w:r w:rsidR="00ED662A">
        <w:t xml:space="preserve"> the</w:t>
      </w:r>
      <w:r>
        <w:t xml:space="preserve"> </w:t>
      </w:r>
      <w:r w:rsidR="00ED662A">
        <w:rPr>
          <w:color w:val="1F497D" w:themeColor="text2"/>
        </w:rPr>
        <w:t>&lt;</w:t>
      </w:r>
      <w:r w:rsidRPr="00330C42">
        <w:rPr>
          <w:color w:val="1F497D" w:themeColor="text2"/>
        </w:rPr>
        <w:t>Organization</w:t>
      </w:r>
      <w:bookmarkEnd w:id="8"/>
      <w:bookmarkEnd w:id="9"/>
      <w:bookmarkEnd w:id="10"/>
      <w:bookmarkEnd w:id="11"/>
      <w:bookmarkEnd w:id="12"/>
      <w:r w:rsidR="00ED662A">
        <w:rPr>
          <w:color w:val="1F497D" w:themeColor="text2"/>
        </w:rPr>
        <w:t>&gt;</w:t>
      </w:r>
      <w:bookmarkEnd w:id="13"/>
    </w:p>
    <w:p w:rsidR="008948BA" w:rsidRDefault="008948BA" w:rsidP="008948BA">
      <w:pPr>
        <w:pStyle w:val="BodyText"/>
      </w:pPr>
      <w:bookmarkStart w:id="14" w:name="_Toc447960005"/>
      <w:bookmarkStart w:id="15" w:name="_Toc452813581"/>
      <w:bookmarkStart w:id="16" w:name="_Toc512930909"/>
      <w:bookmarkStart w:id="17" w:name="_Toc436203381"/>
    </w:p>
    <w:p w:rsidR="00D724CC" w:rsidRDefault="00ED662A">
      <w:pPr>
        <w:pStyle w:val="Heading1"/>
      </w:pPr>
      <w:bookmarkStart w:id="18" w:name="_Toc238290063"/>
      <w:r>
        <w:t xml:space="preserve">Management </w:t>
      </w:r>
      <w:r w:rsidR="008948BA">
        <w:t xml:space="preserve">and Business </w:t>
      </w:r>
      <w:r>
        <w:t>Pr</w:t>
      </w:r>
      <w:r w:rsidR="008948BA">
        <w:t>ocesse</w:t>
      </w:r>
      <w:r w:rsidR="00D43E95">
        <w:t>s</w:t>
      </w:r>
      <w:bookmarkEnd w:id="14"/>
      <w:bookmarkEnd w:id="15"/>
      <w:bookmarkEnd w:id="16"/>
      <w:bookmarkEnd w:id="18"/>
      <w:r w:rsidR="00593F80">
        <w:t>.</w:t>
      </w:r>
    </w:p>
    <w:p w:rsidR="00593F80" w:rsidRPr="00593F80" w:rsidRDefault="00593F80" w:rsidP="00593F80">
      <w:r>
        <w:t xml:space="preserve">[In this section, document the major </w:t>
      </w:r>
      <w:r w:rsidR="00BB4E01">
        <w:t xml:space="preserve"> </w:t>
      </w:r>
      <w:r>
        <w:t>processes necessary for the organization to fulfill its mission.</w:t>
      </w:r>
      <w:r>
        <w:rPr>
          <w:sz w:val="22"/>
        </w:rPr>
        <w:t>]</w:t>
      </w:r>
      <w:r>
        <w:t xml:space="preserve"> </w:t>
      </w:r>
    </w:p>
    <w:p w:rsidR="00D724CC" w:rsidRDefault="00ED662A">
      <w:pPr>
        <w:pStyle w:val="Heading2"/>
      </w:pPr>
      <w:bookmarkStart w:id="19" w:name="_Toc238290064"/>
      <w:r>
        <w:t>Practice 1</w:t>
      </w:r>
      <w:bookmarkEnd w:id="19"/>
    </w:p>
    <w:p w:rsidR="00D724CC" w:rsidRDefault="00ED662A">
      <w:pPr>
        <w:pStyle w:val="Heading2"/>
      </w:pPr>
      <w:bookmarkStart w:id="20" w:name="_Toc238290065"/>
      <w:r>
        <w:t>Practice 2</w:t>
      </w:r>
      <w:bookmarkEnd w:id="20"/>
    </w:p>
    <w:p w:rsidR="00D724CC" w:rsidRDefault="00ED662A">
      <w:pPr>
        <w:pStyle w:val="Heading2"/>
      </w:pPr>
      <w:bookmarkStart w:id="21" w:name="_Toc238290066"/>
      <w:r>
        <w:t>Practice 3</w:t>
      </w:r>
      <w:bookmarkEnd w:id="21"/>
    </w:p>
    <w:p w:rsidR="00D724CC" w:rsidRDefault="00ED662A">
      <w:pPr>
        <w:pStyle w:val="Heading2"/>
      </w:pPr>
      <w:bookmarkStart w:id="22" w:name="_Toc238290067"/>
      <w:r>
        <w:t>Practice 4</w:t>
      </w:r>
      <w:bookmarkEnd w:id="22"/>
    </w:p>
    <w:p w:rsidR="00D724CC" w:rsidRDefault="00ED662A">
      <w:pPr>
        <w:pStyle w:val="Heading2"/>
      </w:pPr>
      <w:bookmarkStart w:id="23" w:name="_Toc238290068"/>
      <w:r>
        <w:t>Practice 5</w:t>
      </w:r>
      <w:bookmarkEnd w:id="23"/>
    </w:p>
    <w:bookmarkEnd w:id="17"/>
    <w:p w:rsidR="008948BA" w:rsidRDefault="008948BA" w:rsidP="008948BA">
      <w:pPr>
        <w:pStyle w:val="BodyText"/>
      </w:pPr>
    </w:p>
    <w:p w:rsidR="00D724CC" w:rsidRDefault="00ED662A">
      <w:pPr>
        <w:pStyle w:val="Heading1"/>
      </w:pPr>
      <w:bookmarkStart w:id="24" w:name="_Toc238290069"/>
      <w:r>
        <w:t>Current IT Environment</w:t>
      </w:r>
      <w:bookmarkEnd w:id="24"/>
    </w:p>
    <w:p w:rsidR="00D724CC" w:rsidRDefault="00ED662A">
      <w:pPr>
        <w:pStyle w:val="Heading2"/>
      </w:pPr>
      <w:bookmarkStart w:id="25" w:name="_Toc238290070"/>
      <w:r>
        <w:t>Hardware</w:t>
      </w:r>
      <w:bookmarkEnd w:id="25"/>
    </w:p>
    <w:p w:rsidR="00ED662A" w:rsidRPr="00ED662A" w:rsidRDefault="00ED662A" w:rsidP="00ED662A">
      <w:pPr>
        <w:pStyle w:val="Heading2"/>
      </w:pPr>
      <w:bookmarkStart w:id="26" w:name="_Toc238290071"/>
      <w:r>
        <w:t>Software</w:t>
      </w:r>
      <w:bookmarkEnd w:id="26"/>
    </w:p>
    <w:p w:rsidR="00ED662A" w:rsidRPr="00ED662A" w:rsidRDefault="00ED662A" w:rsidP="00ED662A">
      <w:pPr>
        <w:pStyle w:val="Heading2"/>
      </w:pPr>
      <w:bookmarkStart w:id="27" w:name="_Toc238290072"/>
      <w:r>
        <w:t>Staff IT Skills/Training</w:t>
      </w:r>
      <w:bookmarkEnd w:id="27"/>
    </w:p>
    <w:p w:rsidR="00C0721C" w:rsidRPr="00ED662A" w:rsidRDefault="00C0721C" w:rsidP="00C0721C">
      <w:pPr>
        <w:pStyle w:val="Heading2"/>
      </w:pPr>
      <w:bookmarkStart w:id="28" w:name="_Toc238290073"/>
      <w:r>
        <w:t>IT Budgeting and Spending</w:t>
      </w:r>
      <w:bookmarkEnd w:id="28"/>
    </w:p>
    <w:p w:rsidR="008948BA" w:rsidRDefault="008948BA" w:rsidP="008948BA">
      <w:pPr>
        <w:pStyle w:val="BodyText"/>
      </w:pPr>
    </w:p>
    <w:p w:rsidR="00D724CC" w:rsidRDefault="00ED662A">
      <w:pPr>
        <w:pStyle w:val="Heading1"/>
      </w:pPr>
      <w:bookmarkStart w:id="29" w:name="_Toc238290074"/>
      <w:r>
        <w:t>Envisioned IT Capabilities</w:t>
      </w:r>
      <w:bookmarkEnd w:id="29"/>
    </w:p>
    <w:p w:rsidR="00C0721C" w:rsidRDefault="00C0721C" w:rsidP="00C0721C">
      <w:pPr>
        <w:pStyle w:val="Heading2"/>
      </w:pPr>
      <w:bookmarkStart w:id="30" w:name="_Toc238290075"/>
      <w:r>
        <w:t>Leadership’s Vision</w:t>
      </w:r>
      <w:bookmarkEnd w:id="30"/>
    </w:p>
    <w:p w:rsidR="00C0721C" w:rsidRPr="00ED662A" w:rsidRDefault="00C0721C" w:rsidP="00C0721C">
      <w:pPr>
        <w:pStyle w:val="Heading2"/>
      </w:pPr>
      <w:bookmarkStart w:id="31" w:name="_Toc238290076"/>
      <w:r>
        <w:t>Top 10 Technology Issues</w:t>
      </w:r>
      <w:bookmarkEnd w:id="31"/>
    </w:p>
    <w:p w:rsidR="008948BA" w:rsidRDefault="008948BA" w:rsidP="008948BA">
      <w:pPr>
        <w:pStyle w:val="BodyText"/>
      </w:pPr>
    </w:p>
    <w:p w:rsidR="00ED662A" w:rsidRDefault="00ED662A" w:rsidP="00ED662A">
      <w:pPr>
        <w:pStyle w:val="Heading1"/>
      </w:pPr>
      <w:bookmarkStart w:id="32" w:name="_Toc238290077"/>
      <w:r>
        <w:t>Closing the Gap</w:t>
      </w:r>
      <w:bookmarkEnd w:id="32"/>
    </w:p>
    <w:p w:rsidR="00C0721C" w:rsidRPr="00ED662A" w:rsidRDefault="00C0721C" w:rsidP="00C0721C">
      <w:pPr>
        <w:pStyle w:val="Heading2"/>
      </w:pPr>
      <w:bookmarkStart w:id="33" w:name="_Toc238290078"/>
      <w:r>
        <w:t>Recommendation 1</w:t>
      </w:r>
      <w:bookmarkEnd w:id="33"/>
    </w:p>
    <w:p w:rsidR="00C0721C" w:rsidRPr="00ED662A" w:rsidRDefault="00C0721C" w:rsidP="00C0721C">
      <w:pPr>
        <w:pStyle w:val="Heading2"/>
      </w:pPr>
      <w:bookmarkStart w:id="34" w:name="_Toc238290079"/>
      <w:r>
        <w:t>Recommendation 2</w:t>
      </w:r>
      <w:bookmarkEnd w:id="34"/>
    </w:p>
    <w:p w:rsidR="00C0721C" w:rsidRPr="00ED662A" w:rsidRDefault="00C0721C" w:rsidP="00C0721C">
      <w:pPr>
        <w:pStyle w:val="Heading2"/>
      </w:pPr>
      <w:bookmarkStart w:id="35" w:name="_Toc238290080"/>
      <w:r>
        <w:t>Recommendation 3</w:t>
      </w:r>
      <w:bookmarkEnd w:id="35"/>
    </w:p>
    <w:p w:rsidR="00C0721C" w:rsidRPr="00ED662A" w:rsidRDefault="00C0721C" w:rsidP="00C0721C">
      <w:pPr>
        <w:pStyle w:val="Heading2"/>
      </w:pPr>
      <w:bookmarkStart w:id="36" w:name="_Toc238290081"/>
      <w:r>
        <w:t>Recommendation 4</w:t>
      </w:r>
      <w:bookmarkEnd w:id="36"/>
    </w:p>
    <w:p w:rsidR="00C0721C" w:rsidRPr="00ED662A" w:rsidRDefault="00C0721C" w:rsidP="00C0721C">
      <w:pPr>
        <w:pStyle w:val="Heading2"/>
      </w:pPr>
      <w:bookmarkStart w:id="37" w:name="_Toc238290082"/>
      <w:r>
        <w:t>Recommendation 5</w:t>
      </w:r>
      <w:bookmarkEnd w:id="37"/>
    </w:p>
    <w:p w:rsidR="008948BA" w:rsidRDefault="008948BA" w:rsidP="008948BA">
      <w:pPr>
        <w:pStyle w:val="BodyText"/>
      </w:pPr>
    </w:p>
    <w:p w:rsidR="00ED662A" w:rsidRDefault="00ED662A" w:rsidP="00ED662A">
      <w:pPr>
        <w:pStyle w:val="Heading1"/>
      </w:pPr>
      <w:bookmarkStart w:id="38" w:name="_Toc238290083"/>
      <w:r>
        <w:t>Conclusion</w:t>
      </w:r>
      <w:bookmarkEnd w:id="38"/>
      <w:r w:rsidR="00BB4E01">
        <w:t>s</w:t>
      </w:r>
    </w:p>
    <w:p w:rsidR="008948BA" w:rsidRDefault="008948BA" w:rsidP="008948BA">
      <w:pPr>
        <w:pStyle w:val="BodyText"/>
      </w:pPr>
    </w:p>
    <w:p w:rsidR="00D724CC" w:rsidRDefault="00ED662A">
      <w:pPr>
        <w:pStyle w:val="Heading1"/>
      </w:pPr>
      <w:bookmarkStart w:id="39" w:name="_Toc238290084"/>
      <w:r>
        <w:t>Appendices</w:t>
      </w:r>
      <w:bookmarkEnd w:id="39"/>
    </w:p>
    <w:p w:rsidR="008948BA" w:rsidRDefault="008948BA" w:rsidP="008948BA">
      <w:pPr>
        <w:pStyle w:val="Heading2"/>
      </w:pPr>
      <w:bookmarkStart w:id="40" w:name="_Toc238290085"/>
      <w:r>
        <w:t>Basis of Analysis</w:t>
      </w:r>
      <w:bookmarkEnd w:id="40"/>
    </w:p>
    <w:p w:rsidR="00593F80" w:rsidRPr="00593F80" w:rsidRDefault="00593F80" w:rsidP="00593F80">
      <w:r>
        <w:t>[In this section, explain findings in light of the theories and models used in the course, as outlined in Dr. Barker’s class  meetings.]</w:t>
      </w:r>
    </w:p>
    <w:p w:rsidR="008948BA" w:rsidRDefault="008948BA" w:rsidP="008948BA">
      <w:pPr>
        <w:pStyle w:val="Heading2"/>
      </w:pPr>
      <w:bookmarkStart w:id="41" w:name="_Toc238290086"/>
      <w:r>
        <w:t>Technology Inventory</w:t>
      </w:r>
      <w:bookmarkEnd w:id="41"/>
    </w:p>
    <w:p w:rsidR="00593F80" w:rsidRPr="00593F80" w:rsidRDefault="00593F80" w:rsidP="00593F80">
      <w:r>
        <w:t>[Include details from Section 4.]</w:t>
      </w:r>
    </w:p>
    <w:p w:rsidR="008948BA" w:rsidRDefault="008948BA" w:rsidP="008948BA">
      <w:pPr>
        <w:pStyle w:val="Heading2"/>
      </w:pPr>
      <w:bookmarkStart w:id="42" w:name="_Toc238290087"/>
      <w:r>
        <w:t>Top 10 Technology Issues</w:t>
      </w:r>
      <w:bookmarkEnd w:id="42"/>
    </w:p>
    <w:p w:rsidR="00593F80" w:rsidRPr="00593F80" w:rsidRDefault="00593F80" w:rsidP="00593F80">
      <w:r>
        <w:t>[Include organizational documentation, if available.]</w:t>
      </w:r>
    </w:p>
    <w:p w:rsidR="008948BA" w:rsidRDefault="008948BA" w:rsidP="008948BA">
      <w:pPr>
        <w:pStyle w:val="Heading2"/>
      </w:pPr>
      <w:bookmarkStart w:id="43" w:name="_Toc238290088"/>
      <w:r>
        <w:t>Strategic Planning/Visioning Documents</w:t>
      </w:r>
      <w:bookmarkEnd w:id="43"/>
    </w:p>
    <w:p w:rsidR="00593F80" w:rsidRPr="00593F80" w:rsidRDefault="00593F80" w:rsidP="00593F80">
      <w:r>
        <w:t>[If Available.]</w:t>
      </w:r>
    </w:p>
    <w:p w:rsidR="008948BA" w:rsidRDefault="008948BA" w:rsidP="008948BA">
      <w:pPr>
        <w:pStyle w:val="Heading2"/>
      </w:pPr>
      <w:bookmarkStart w:id="44" w:name="_Toc238290089"/>
      <w:r>
        <w:t>IT Budget/Spending Documents</w:t>
      </w:r>
      <w:bookmarkEnd w:id="44"/>
    </w:p>
    <w:p w:rsidR="00593F80" w:rsidRPr="00593F80" w:rsidRDefault="00593F80" w:rsidP="00593F80">
      <w:r>
        <w:t>[If Available.]</w:t>
      </w:r>
    </w:p>
    <w:p w:rsidR="00593F80" w:rsidRPr="00593F80" w:rsidRDefault="00593F80" w:rsidP="00593F80"/>
    <w:sectPr w:rsidR="00593F80" w:rsidRPr="00593F80" w:rsidSect="00D724CC">
      <w:headerReference w:type="default" r:id="rId8"/>
      <w:footerReference w:type="default" r:id="rId9"/>
      <w:pgSz w:w="12240" w:h="15840" w:code="1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F80" w:rsidRDefault="00593F80">
      <w:pPr>
        <w:spacing w:line="240" w:lineRule="auto"/>
      </w:pPr>
      <w:r>
        <w:separator/>
      </w:r>
    </w:p>
  </w:endnote>
  <w:endnote w:type="continuationSeparator" w:id="0">
    <w:p w:rsidR="00593F80" w:rsidRDefault="0059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724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4CC" w:rsidRDefault="00D43E9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4CC" w:rsidRDefault="008C612A" w:rsidP="00F105D8">
          <w:pPr>
            <w:jc w:val="center"/>
          </w:pPr>
          <w:fldSimple w:instr=" DOCPROPERTY  Author  \* MERGEFORMAT ">
            <w:r w:rsidR="00593F80">
              <w:t xml:space="preserve"> </w:t>
            </w:r>
          </w:fldSimple>
          <w:r w:rsidR="00D43E95">
            <w:t xml:space="preserve"> </w:t>
          </w:r>
          <w:r>
            <w:fldChar w:fldCharType="begin"/>
          </w:r>
          <w:r w:rsidR="00D43E95">
            <w:instrText xml:space="preserve"> DATE \@ "yyyy" </w:instrText>
          </w:r>
          <w:r>
            <w:fldChar w:fldCharType="separate"/>
          </w:r>
          <w:r w:rsidR="000D4F7E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4CC" w:rsidRDefault="00D43E95">
          <w:pPr>
            <w:jc w:val="right"/>
          </w:pPr>
          <w:r>
            <w:t xml:space="preserve">Page </w:t>
          </w:r>
          <w:r w:rsidR="008C612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C612A">
            <w:rPr>
              <w:rStyle w:val="PageNumber"/>
            </w:rPr>
            <w:fldChar w:fldCharType="separate"/>
          </w:r>
          <w:r w:rsidR="00E46989">
            <w:rPr>
              <w:rStyle w:val="PageNumber"/>
              <w:noProof/>
            </w:rPr>
            <w:t>5</w:t>
          </w:r>
          <w:r w:rsidR="008C612A">
            <w:rPr>
              <w:rStyle w:val="PageNumber"/>
            </w:rPr>
            <w:fldChar w:fldCharType="end"/>
          </w:r>
        </w:p>
      </w:tc>
    </w:tr>
  </w:tbl>
  <w:p w:rsidR="00D724CC" w:rsidRDefault="00D724C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F80" w:rsidRDefault="00593F80">
      <w:pPr>
        <w:spacing w:line="240" w:lineRule="auto"/>
      </w:pPr>
      <w:r>
        <w:separator/>
      </w:r>
    </w:p>
  </w:footnote>
  <w:footnote w:type="continuationSeparator" w:id="0">
    <w:p w:rsidR="00593F80" w:rsidRDefault="00593F80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4CC" w:rsidRDefault="00D724CC">
    <w:pPr>
      <w:rPr>
        <w:sz w:val="24"/>
      </w:rPr>
    </w:pPr>
  </w:p>
  <w:p w:rsidR="00D724CC" w:rsidRDefault="00D724CC">
    <w:pPr>
      <w:pBdr>
        <w:top w:val="single" w:sz="6" w:space="1" w:color="auto"/>
      </w:pBdr>
      <w:rPr>
        <w:sz w:val="24"/>
      </w:rPr>
    </w:pPr>
  </w:p>
  <w:p w:rsidR="00D724CC" w:rsidRPr="00E46989" w:rsidRDefault="00E469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E46989">
      <w:rPr>
        <w:sz w:val="36"/>
      </w:rPr>
      <w:t>Kickoff For Kids</w:t>
    </w:r>
  </w:p>
  <w:p w:rsidR="00D724CC" w:rsidRDefault="00D724CC">
    <w:pPr>
      <w:pBdr>
        <w:bottom w:val="single" w:sz="6" w:space="1" w:color="auto"/>
      </w:pBdr>
      <w:jc w:val="right"/>
      <w:rPr>
        <w:sz w:val="24"/>
      </w:rPr>
    </w:pPr>
  </w:p>
  <w:p w:rsidR="00D724CC" w:rsidRDefault="00D724CC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724CC">
      <w:tc>
        <w:tcPr>
          <w:tcW w:w="6379" w:type="dxa"/>
        </w:tcPr>
        <w:p w:rsidR="00D724CC" w:rsidRDefault="00E46989">
          <w:r>
            <w:t>Kickoff For Kids</w:t>
          </w:r>
        </w:p>
      </w:tc>
      <w:tc>
        <w:tcPr>
          <w:tcW w:w="3179" w:type="dxa"/>
        </w:tcPr>
        <w:p w:rsidR="00D724CC" w:rsidRDefault="00D43E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724CC">
      <w:tc>
        <w:tcPr>
          <w:tcW w:w="6379" w:type="dxa"/>
        </w:tcPr>
        <w:p w:rsidR="00D724CC" w:rsidRDefault="008948BA">
          <w:r>
            <w:t>IT Strategic Assessment Report</w:t>
          </w:r>
        </w:p>
      </w:tc>
      <w:tc>
        <w:tcPr>
          <w:tcW w:w="3179" w:type="dxa"/>
        </w:tcPr>
        <w:p w:rsidR="00D724CC" w:rsidRDefault="00D43E95">
          <w:r>
            <w:t xml:space="preserve">  Date:  &lt;dd/mmm/yy&gt;</w:t>
          </w:r>
        </w:p>
      </w:tc>
    </w:tr>
  </w:tbl>
  <w:p w:rsidR="00D724CC" w:rsidRDefault="00D724CC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0421AB2"/>
    <w:multiLevelType w:val="multilevel"/>
    <w:tmpl w:val="B8D2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19A"/>
    <w:rsid w:val="000D4F7E"/>
    <w:rsid w:val="0028619A"/>
    <w:rsid w:val="00307CE4"/>
    <w:rsid w:val="00330C42"/>
    <w:rsid w:val="00593F80"/>
    <w:rsid w:val="007D292D"/>
    <w:rsid w:val="007D3EF2"/>
    <w:rsid w:val="008948BA"/>
    <w:rsid w:val="008C612A"/>
    <w:rsid w:val="009E67B4"/>
    <w:rsid w:val="00B7254D"/>
    <w:rsid w:val="00BB4E01"/>
    <w:rsid w:val="00C0721C"/>
    <w:rsid w:val="00CA3E4D"/>
    <w:rsid w:val="00CC08C2"/>
    <w:rsid w:val="00D43E95"/>
    <w:rsid w:val="00D724CC"/>
    <w:rsid w:val="00E46989"/>
    <w:rsid w:val="00ED662A"/>
    <w:rsid w:val="00F105D8"/>
  </w:rsids>
  <m:mathPr>
    <m:mathFont m:val="Book Antiqu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D724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724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724C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724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724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724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724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D724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724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ragraph2">
    <w:name w:val="Paragraph2"/>
    <w:basedOn w:val="Normal"/>
    <w:rsid w:val="00D724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724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724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D724CC"/>
    <w:pPr>
      <w:ind w:left="900" w:hanging="900"/>
    </w:pPr>
  </w:style>
  <w:style w:type="paragraph" w:styleId="TOC1">
    <w:name w:val="toc 1"/>
    <w:basedOn w:val="Normal"/>
    <w:next w:val="Normal"/>
    <w:uiPriority w:val="39"/>
    <w:rsid w:val="00D724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724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724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D7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24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24CC"/>
  </w:style>
  <w:style w:type="paragraph" w:customStyle="1" w:styleId="Bullet2">
    <w:name w:val="Bullet2"/>
    <w:basedOn w:val="Normal"/>
    <w:rsid w:val="00D724C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724C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D724CC"/>
    <w:pPr>
      <w:keepLines/>
      <w:spacing w:after="120"/>
    </w:pPr>
  </w:style>
  <w:style w:type="paragraph" w:styleId="BodyText">
    <w:name w:val="Body Text"/>
    <w:basedOn w:val="Normal"/>
    <w:semiHidden/>
    <w:rsid w:val="00D724C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724C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D724CC"/>
    <w:pPr>
      <w:ind w:left="720" w:hanging="432"/>
    </w:pPr>
  </w:style>
  <w:style w:type="character" w:styleId="FootnoteReference">
    <w:name w:val="footnote reference"/>
    <w:basedOn w:val="DefaultParagraphFont"/>
    <w:semiHidden/>
    <w:rsid w:val="00D724CC"/>
    <w:rPr>
      <w:sz w:val="20"/>
      <w:vertAlign w:val="superscript"/>
    </w:rPr>
  </w:style>
  <w:style w:type="paragraph" w:styleId="FootnoteText">
    <w:name w:val="footnote text"/>
    <w:basedOn w:val="Normal"/>
    <w:semiHidden/>
    <w:rsid w:val="00D724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D724C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724C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D724CC"/>
    <w:pPr>
      <w:ind w:left="600"/>
    </w:pPr>
  </w:style>
  <w:style w:type="paragraph" w:styleId="TOC5">
    <w:name w:val="toc 5"/>
    <w:basedOn w:val="Normal"/>
    <w:next w:val="Normal"/>
    <w:semiHidden/>
    <w:rsid w:val="00D724CC"/>
    <w:pPr>
      <w:ind w:left="800"/>
    </w:pPr>
  </w:style>
  <w:style w:type="paragraph" w:styleId="TOC6">
    <w:name w:val="toc 6"/>
    <w:basedOn w:val="Normal"/>
    <w:next w:val="Normal"/>
    <w:semiHidden/>
    <w:rsid w:val="00D724CC"/>
    <w:pPr>
      <w:ind w:left="1000"/>
    </w:pPr>
  </w:style>
  <w:style w:type="paragraph" w:styleId="TOC7">
    <w:name w:val="toc 7"/>
    <w:basedOn w:val="Normal"/>
    <w:next w:val="Normal"/>
    <w:semiHidden/>
    <w:rsid w:val="00D724CC"/>
    <w:pPr>
      <w:ind w:left="1200"/>
    </w:pPr>
  </w:style>
  <w:style w:type="paragraph" w:styleId="TOC8">
    <w:name w:val="toc 8"/>
    <w:basedOn w:val="Normal"/>
    <w:next w:val="Normal"/>
    <w:semiHidden/>
    <w:rsid w:val="00D724CC"/>
    <w:pPr>
      <w:ind w:left="1400"/>
    </w:pPr>
  </w:style>
  <w:style w:type="paragraph" w:styleId="TOC9">
    <w:name w:val="toc 9"/>
    <w:basedOn w:val="Normal"/>
    <w:next w:val="Normal"/>
    <w:semiHidden/>
    <w:rsid w:val="00D724CC"/>
    <w:pPr>
      <w:ind w:left="1600"/>
    </w:pPr>
  </w:style>
  <w:style w:type="paragraph" w:customStyle="1" w:styleId="MainTitle">
    <w:name w:val="Main Title"/>
    <w:basedOn w:val="Normal"/>
    <w:rsid w:val="00D724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D724CC"/>
    <w:rPr>
      <w:i/>
      <w:color w:val="0000FF"/>
    </w:rPr>
  </w:style>
  <w:style w:type="paragraph" w:styleId="BodyTextIndent">
    <w:name w:val="Body Text Indent"/>
    <w:basedOn w:val="Normal"/>
    <w:semiHidden/>
    <w:rsid w:val="00D724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724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724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24CC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sid w:val="00D724CC"/>
    <w:rPr>
      <w:color w:val="0000FF"/>
      <w:u w:val="single"/>
    </w:rPr>
  </w:style>
  <w:style w:type="paragraph" w:customStyle="1" w:styleId="infoblue0">
    <w:name w:val="infoblue"/>
    <w:basedOn w:val="Normal"/>
    <w:rsid w:val="00D724C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mbark01\LOCALS~1\Temp\XPgrpwise\IT%20Strategic%20Report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\DOCUME~1\rmbark01\LOCALS~1\Temp\XPgrpwise\IT Strategic Report Template 2.dotx</Template>
  <TotalTime>4</TotalTime>
  <Pages>5</Pages>
  <Words>425</Words>
  <Characters>2426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Strategic Assessment Report</vt:lpstr>
    </vt:vector>
  </TitlesOfParts>
  <Company>&lt;Organization Name&gt;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Strategic Assessment Report</dc:title>
  <dc:subject>&lt;Organization Name&gt;</dc:subject>
  <dc:creator> </dc:creator>
  <cp:lastModifiedBy>Jake  Ellis</cp:lastModifiedBy>
  <cp:revision>5</cp:revision>
  <cp:lastPrinted>2001-03-15T18:26:00Z</cp:lastPrinted>
  <dcterms:created xsi:type="dcterms:W3CDTF">2009-11-09T17:25:00Z</dcterms:created>
  <dcterms:modified xsi:type="dcterms:W3CDTF">2012-11-24T21:38:00Z</dcterms:modified>
</cp:coreProperties>
</file>