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32387</w:t>
        <w:tab/>
        <w:tab/>
        <w:t>LC Robotics Urban Legands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