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34425</w:t>
        <w:tab/>
        <w:tab/>
        <w:t>VISION TECH</w:t>
        <w:tab/>
        <w:tab/>
        <w:t>Room Rm:106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11:54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12:30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2:31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