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36647</w:t>
        <w:tab/>
        <w:tab/>
        <w:t>SGS Blockheads Green</w:t>
        <w:tab/>
        <w:tab/>
        <w:t>Room Rm:219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11:40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12:23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1:01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