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36647</w:t>
        <w:tab/>
        <w:tab/>
        <w:t>SGS Blockheads Green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