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44525</w:t>
        <w:tab/>
        <w:tab/>
        <w:t>BMR - LaserLegos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