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50739845"/>
        <w:docPartObj>
          <w:docPartGallery w:val="Cover Pages"/>
          <w:docPartUnique/>
        </w:docPartObj>
      </w:sdtPr>
      <w:sdtEndPr/>
      <w:sdtContent>
        <w:p w14:paraId="42CD7851" w14:textId="77777777" w:rsidR="00E464BE" w:rsidRDefault="00E464BE"/>
        <w:p w14:paraId="5F8D8BAC" w14:textId="77777777" w:rsidR="00E464BE" w:rsidRDefault="00E464BE">
          <w:r>
            <w:rPr>
              <w:noProof/>
            </w:rPr>
            <mc:AlternateContent>
              <mc:Choice Requires="wpg">
                <w:drawing>
                  <wp:anchor distT="0" distB="0" distL="114300" distR="114300" simplePos="0" relativeHeight="251658240" behindDoc="1" locked="0" layoutInCell="1" allowOverlap="1" wp14:anchorId="4F2DF42E" wp14:editId="30FD78A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0852D58" w14:textId="5F5AB323" w:rsidR="00E464BE" w:rsidRDefault="009E29E9">
                                  <w:pPr>
                                    <w:rPr>
                                      <w:color w:val="000000" w:themeColor="background1"/>
                                      <w:sz w:val="72"/>
                                      <w:szCs w:val="72"/>
                                    </w:rPr>
                                  </w:pPr>
                                  <w:sdt>
                                    <w:sdtPr>
                                      <w:rPr>
                                        <w:color w:val="000000"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CF5E0D">
                                        <w:rPr>
                                          <w:color w:val="000000" w:themeColor="background1"/>
                                          <w:sz w:val="72"/>
                                          <w:szCs w:val="72"/>
                                        </w:rPr>
                                        <w:t>Head Node</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F2DF42E" id="Group 125" o:spid="_x0000_s1026" style="position:absolute;margin-left:0;margin-top:0;width:540pt;height:556.55pt;z-index:-251658240;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7JRRtaAUA&#10;AKM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d60000 [2994]" stroked="f">
                      <v:fill color2="#780000 [2018]" rotate="t" colors="0 #e33030;.5 #d50f0f;1 #ac0000"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0852D58" w14:textId="5F5AB323" w:rsidR="00E464BE" w:rsidRDefault="009E29E9">
                            <w:pPr>
                              <w:rPr>
                                <w:color w:val="000000" w:themeColor="background1"/>
                                <w:sz w:val="72"/>
                                <w:szCs w:val="72"/>
                              </w:rPr>
                            </w:pPr>
                            <w:sdt>
                              <w:sdtPr>
                                <w:rPr>
                                  <w:color w:val="000000"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CF5E0D">
                                  <w:rPr>
                                    <w:color w:val="000000" w:themeColor="background1"/>
                                    <w:sz w:val="72"/>
                                    <w:szCs w:val="72"/>
                                  </w:rPr>
                                  <w:t>Head Node</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black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58243" behindDoc="0" locked="0" layoutInCell="1" allowOverlap="1" wp14:anchorId="070A86BF" wp14:editId="39E00C54">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GridTable1Light-Accent3"/>
                                  <w:tblW w:w="0" w:type="auto"/>
                                  <w:tblLook w:val="04A0" w:firstRow="1" w:lastRow="0" w:firstColumn="1" w:lastColumn="0" w:noHBand="0" w:noVBand="1"/>
                                </w:tblPr>
                                <w:tblGrid>
                                  <w:gridCol w:w="1751"/>
                                  <w:gridCol w:w="1941"/>
                                  <w:gridCol w:w="1922"/>
                                  <w:gridCol w:w="1999"/>
                                </w:tblGrid>
                                <w:tr w:rsidR="00255E90" w14:paraId="1BC4339C" w14:textId="77777777" w:rsidTr="00255E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tcPr>
                                    <w:p w14:paraId="6F95274C" w14:textId="77777777" w:rsidR="00255E90" w:rsidRDefault="00255E90">
                                      <w:pPr>
                                        <w:pStyle w:val="NoSpacing"/>
                                        <w:rPr>
                                          <w:color w:val="7F7F7F" w:themeColor="text1" w:themeTint="80"/>
                                          <w:sz w:val="18"/>
                                          <w:szCs w:val="18"/>
                                        </w:rPr>
                                      </w:pPr>
                                      <w:r>
                                        <w:rPr>
                                          <w:color w:val="7F7F7F" w:themeColor="text1" w:themeTint="80"/>
                                          <w:sz w:val="18"/>
                                          <w:szCs w:val="18"/>
                                        </w:rPr>
                                        <w:t>Project (P15)</w:t>
                                      </w:r>
                                    </w:p>
                                  </w:tc>
                                  <w:tc>
                                    <w:tcPr>
                                      <w:tcW w:w="1945" w:type="dxa"/>
                                    </w:tcPr>
                                    <w:p w14:paraId="4811904F" w14:textId="77777777" w:rsidR="00255E90" w:rsidRDefault="00255E90">
                                      <w:pPr>
                                        <w:pStyle w:val="NoSpacing"/>
                                        <w:cnfStyle w:val="100000000000" w:firstRow="1"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 xml:space="preserve">Current Rev </w:t>
                                      </w:r>
                                      <w:r w:rsidR="00570CE8">
                                        <w:rPr>
                                          <w:color w:val="7F7F7F" w:themeColor="text1" w:themeTint="80"/>
                                          <w:sz w:val="18"/>
                                          <w:szCs w:val="18"/>
                                        </w:rPr>
                                        <w:t>5</w:t>
                                      </w:r>
                                    </w:p>
                                  </w:tc>
                                  <w:tc>
                                    <w:tcPr>
                                      <w:tcW w:w="1925" w:type="dxa"/>
                                    </w:tcPr>
                                    <w:p w14:paraId="64DA10B9" w14:textId="46452EA3" w:rsidR="00255E90" w:rsidRDefault="00570CE8">
                                      <w:pPr>
                                        <w:pStyle w:val="NoSpacing"/>
                                        <w:cnfStyle w:val="100000000000" w:firstRow="1"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7/</w:t>
                                      </w:r>
                                      <w:r w:rsidR="00E403FF">
                                        <w:rPr>
                                          <w:color w:val="7F7F7F" w:themeColor="text1" w:themeTint="80"/>
                                          <w:sz w:val="18"/>
                                          <w:szCs w:val="18"/>
                                        </w:rPr>
                                        <w:t>12</w:t>
                                      </w:r>
                                      <w:r>
                                        <w:rPr>
                                          <w:color w:val="7F7F7F" w:themeColor="text1" w:themeTint="80"/>
                                          <w:sz w:val="18"/>
                                          <w:szCs w:val="18"/>
                                        </w:rPr>
                                        <w:t>/2021</w:t>
                                      </w:r>
                                    </w:p>
                                  </w:tc>
                                  <w:tc>
                                    <w:tcPr>
                                      <w:tcW w:w="2004" w:type="dxa"/>
                                    </w:tcPr>
                                    <w:p w14:paraId="1CC063DF" w14:textId="77777777" w:rsidR="00255E90" w:rsidRDefault="00570CE8">
                                      <w:pPr>
                                        <w:pStyle w:val="NoSpacing"/>
                                        <w:cnfStyle w:val="100000000000" w:firstRow="1"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Si Yuan Sim</w:t>
                                      </w:r>
                                    </w:p>
                                  </w:tc>
                                </w:tr>
                              </w:tbl>
                              <w:p w14:paraId="50FCBA18" w14:textId="77777777" w:rsidR="00E464BE" w:rsidRDefault="00E464BE">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70A86BF" id="_x0000_t202" coordsize="21600,21600" o:spt="202" path="m,l,21600r21600,l21600,xe">
                    <v:stroke joinstyle="miter"/>
                    <v:path gradientshapeok="t" o:connecttype="rect"/>
                  </v:shapetype>
                  <v:shape id="Text Box 128" o:spid="_x0000_s1029" type="#_x0000_t202" style="position:absolute;margin-left:0;margin-top:0;width:453pt;height:11.5pt;z-index:251658243;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tbl>
                          <w:tblPr>
                            <w:tblStyle w:val="GridTable1Light-Accent3"/>
                            <w:tblW w:w="0" w:type="auto"/>
                            <w:tblLook w:val="04A0" w:firstRow="1" w:lastRow="0" w:firstColumn="1" w:lastColumn="0" w:noHBand="0" w:noVBand="1"/>
                          </w:tblPr>
                          <w:tblGrid>
                            <w:gridCol w:w="1751"/>
                            <w:gridCol w:w="1941"/>
                            <w:gridCol w:w="1922"/>
                            <w:gridCol w:w="1999"/>
                          </w:tblGrid>
                          <w:tr w:rsidR="00255E90" w14:paraId="1BC4339C" w14:textId="77777777" w:rsidTr="00255E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tcPr>
                              <w:p w14:paraId="6F95274C" w14:textId="77777777" w:rsidR="00255E90" w:rsidRDefault="00255E90">
                                <w:pPr>
                                  <w:pStyle w:val="NoSpacing"/>
                                  <w:rPr>
                                    <w:color w:val="7F7F7F" w:themeColor="text1" w:themeTint="80"/>
                                    <w:sz w:val="18"/>
                                    <w:szCs w:val="18"/>
                                  </w:rPr>
                                </w:pPr>
                                <w:r>
                                  <w:rPr>
                                    <w:color w:val="7F7F7F" w:themeColor="text1" w:themeTint="80"/>
                                    <w:sz w:val="18"/>
                                    <w:szCs w:val="18"/>
                                  </w:rPr>
                                  <w:t>Project (P15)</w:t>
                                </w:r>
                              </w:p>
                            </w:tc>
                            <w:tc>
                              <w:tcPr>
                                <w:tcW w:w="1945" w:type="dxa"/>
                              </w:tcPr>
                              <w:p w14:paraId="4811904F" w14:textId="77777777" w:rsidR="00255E90" w:rsidRDefault="00255E90">
                                <w:pPr>
                                  <w:pStyle w:val="NoSpacing"/>
                                  <w:cnfStyle w:val="100000000000" w:firstRow="1"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 xml:space="preserve">Current Rev </w:t>
                                </w:r>
                                <w:r w:rsidR="00570CE8">
                                  <w:rPr>
                                    <w:color w:val="7F7F7F" w:themeColor="text1" w:themeTint="80"/>
                                    <w:sz w:val="18"/>
                                    <w:szCs w:val="18"/>
                                  </w:rPr>
                                  <w:t>5</w:t>
                                </w:r>
                              </w:p>
                            </w:tc>
                            <w:tc>
                              <w:tcPr>
                                <w:tcW w:w="1925" w:type="dxa"/>
                              </w:tcPr>
                              <w:p w14:paraId="64DA10B9" w14:textId="46452EA3" w:rsidR="00255E90" w:rsidRDefault="00570CE8">
                                <w:pPr>
                                  <w:pStyle w:val="NoSpacing"/>
                                  <w:cnfStyle w:val="100000000000" w:firstRow="1"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7/</w:t>
                                </w:r>
                                <w:r w:rsidR="00E403FF">
                                  <w:rPr>
                                    <w:color w:val="7F7F7F" w:themeColor="text1" w:themeTint="80"/>
                                    <w:sz w:val="18"/>
                                    <w:szCs w:val="18"/>
                                  </w:rPr>
                                  <w:t>12</w:t>
                                </w:r>
                                <w:r>
                                  <w:rPr>
                                    <w:color w:val="7F7F7F" w:themeColor="text1" w:themeTint="80"/>
                                    <w:sz w:val="18"/>
                                    <w:szCs w:val="18"/>
                                  </w:rPr>
                                  <w:t>/2021</w:t>
                                </w:r>
                              </w:p>
                            </w:tc>
                            <w:tc>
                              <w:tcPr>
                                <w:tcW w:w="2004" w:type="dxa"/>
                              </w:tcPr>
                              <w:p w14:paraId="1CC063DF" w14:textId="77777777" w:rsidR="00255E90" w:rsidRDefault="00570CE8">
                                <w:pPr>
                                  <w:pStyle w:val="NoSpacing"/>
                                  <w:cnfStyle w:val="100000000000" w:firstRow="1" w:lastRow="0" w:firstColumn="0" w:lastColumn="0" w:oddVBand="0" w:evenVBand="0" w:oddHBand="0" w:evenHBand="0" w:firstRowFirstColumn="0" w:firstRowLastColumn="0" w:lastRowFirstColumn="0" w:lastRowLastColumn="0"/>
                                  <w:rPr>
                                    <w:color w:val="7F7F7F" w:themeColor="text1" w:themeTint="80"/>
                                    <w:sz w:val="18"/>
                                    <w:szCs w:val="18"/>
                                  </w:rPr>
                                </w:pPr>
                                <w:r>
                                  <w:rPr>
                                    <w:color w:val="7F7F7F" w:themeColor="text1" w:themeTint="80"/>
                                    <w:sz w:val="18"/>
                                    <w:szCs w:val="18"/>
                                  </w:rPr>
                                  <w:t>Si Yuan Sim</w:t>
                                </w:r>
                              </w:p>
                            </w:tc>
                          </w:tr>
                        </w:tbl>
                        <w:p w14:paraId="50FCBA18" w14:textId="77777777" w:rsidR="00E464BE" w:rsidRDefault="00E464BE">
                          <w:pPr>
                            <w:pStyle w:val="NoSpacing"/>
                            <w:rPr>
                              <w:color w:val="7F7F7F" w:themeColor="text1" w:themeTint="80"/>
                              <w:sz w:val="18"/>
                              <w:szCs w:val="18"/>
                            </w:rPr>
                          </w:pPr>
                        </w:p>
                      </w:txbxContent>
                    </v:textbox>
                    <w10:wrap type="square" anchorx="page" anchory="margin"/>
                  </v:shape>
                </w:pict>
              </mc:Fallback>
            </mc:AlternateContent>
          </w:r>
          <w:r>
            <w:rPr>
              <w:noProof/>
            </w:rPr>
            <mc:AlternateContent>
              <mc:Choice Requires="wps">
                <w:drawing>
                  <wp:anchor distT="0" distB="0" distL="114300" distR="114300" simplePos="0" relativeHeight="251658242" behindDoc="0" locked="0" layoutInCell="1" allowOverlap="1" wp14:anchorId="6345BC2B" wp14:editId="0550ACAB">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ED7D31"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1A8408E" w14:textId="77777777" w:rsidR="00E464BE" w:rsidRDefault="00E464BE">
                                    <w:pPr>
                                      <w:pStyle w:val="NoSpacing"/>
                                      <w:spacing w:before="40" w:after="40"/>
                                      <w:rPr>
                                        <w:caps/>
                                        <w:color w:val="ED7D31" w:themeColor="accent1"/>
                                        <w:sz w:val="28"/>
                                        <w:szCs w:val="28"/>
                                      </w:rPr>
                                    </w:pPr>
                                    <w:r>
                                      <w:rPr>
                                        <w:caps/>
                                        <w:color w:val="ED7D31" w:themeColor="accent1"/>
                                        <w:sz w:val="28"/>
                                        <w:szCs w:val="28"/>
                                      </w:rPr>
                                      <w:t>HARdware Documentation</w:t>
                                    </w:r>
                                  </w:p>
                                </w:sdtContent>
                              </w:sdt>
                              <w:sdt>
                                <w:sdtPr>
                                  <w:rPr>
                                    <w:caps/>
                                    <w:color w:val="FF4040"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EC15716" w14:textId="77777777" w:rsidR="00E464BE" w:rsidRDefault="00CF5E0D">
                                    <w:pPr>
                                      <w:pStyle w:val="NoSpacing"/>
                                      <w:spacing w:before="40" w:after="40"/>
                                      <w:rPr>
                                        <w:caps/>
                                        <w:color w:val="FF4040" w:themeColor="accent5"/>
                                        <w:sz w:val="24"/>
                                        <w:szCs w:val="24"/>
                                      </w:rPr>
                                    </w:pPr>
                                    <w:r>
                                      <w:rPr>
                                        <w:caps/>
                                        <w:color w:val="FF4040" w:themeColor="accent5"/>
                                        <w:sz w:val="24"/>
                                        <w:szCs w:val="24"/>
                                      </w:rPr>
                                      <w:t>Si Yuan Sim</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6345BC2B" id="Text Box 129" o:spid="_x0000_s1030" type="#_x0000_t202" style="position:absolute;margin-left:0;margin-top:0;width:453pt;height:38.15pt;z-index:25165824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ED7D31"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1A8408E" w14:textId="77777777" w:rsidR="00E464BE" w:rsidRDefault="00E464BE">
                              <w:pPr>
                                <w:pStyle w:val="NoSpacing"/>
                                <w:spacing w:before="40" w:after="40"/>
                                <w:rPr>
                                  <w:caps/>
                                  <w:color w:val="ED7D31" w:themeColor="accent1"/>
                                  <w:sz w:val="28"/>
                                  <w:szCs w:val="28"/>
                                </w:rPr>
                              </w:pPr>
                              <w:r>
                                <w:rPr>
                                  <w:caps/>
                                  <w:color w:val="ED7D31" w:themeColor="accent1"/>
                                  <w:sz w:val="28"/>
                                  <w:szCs w:val="28"/>
                                </w:rPr>
                                <w:t>HARdware Documentation</w:t>
                              </w:r>
                            </w:p>
                          </w:sdtContent>
                        </w:sdt>
                        <w:sdt>
                          <w:sdtPr>
                            <w:rPr>
                              <w:caps/>
                              <w:color w:val="FF4040"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EC15716" w14:textId="77777777" w:rsidR="00E464BE" w:rsidRDefault="00CF5E0D">
                              <w:pPr>
                                <w:pStyle w:val="NoSpacing"/>
                                <w:spacing w:before="40" w:after="40"/>
                                <w:rPr>
                                  <w:caps/>
                                  <w:color w:val="FF4040" w:themeColor="accent5"/>
                                  <w:sz w:val="24"/>
                                  <w:szCs w:val="24"/>
                                </w:rPr>
                              </w:pPr>
                              <w:r>
                                <w:rPr>
                                  <w:caps/>
                                  <w:color w:val="FF4040" w:themeColor="accent5"/>
                                  <w:sz w:val="24"/>
                                  <w:szCs w:val="24"/>
                                </w:rPr>
                                <w:t>Si Yuan Sim</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1" behindDoc="0" locked="0" layoutInCell="1" allowOverlap="1" wp14:anchorId="02FCD6F2" wp14:editId="38CEA595">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000000"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3FF56F8B" w14:textId="77777777" w:rsidR="00E464BE" w:rsidRDefault="00570CE8">
                                    <w:pPr>
                                      <w:pStyle w:val="NoSpacing"/>
                                      <w:jc w:val="right"/>
                                      <w:rPr>
                                        <w:color w:val="000000" w:themeColor="background1"/>
                                        <w:sz w:val="24"/>
                                        <w:szCs w:val="24"/>
                                      </w:rPr>
                                    </w:pPr>
                                    <w:r>
                                      <w:rPr>
                                        <w:color w:val="000000"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2FCD6F2" id="Rectangle 130" o:spid="_x0000_s1031" style="position:absolute;margin-left:-4.4pt;margin-top:0;width:46.8pt;height:77.75pt;z-index:251658241;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ed7d31 [3204]" stroked="f" strokeweight="1pt">
                    <o:lock v:ext="edit" aspectratio="t"/>
                    <v:textbox inset="3.6pt,,3.6pt">
                      <w:txbxContent>
                        <w:sdt>
                          <w:sdtPr>
                            <w:rPr>
                              <w:color w:val="000000"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3FF56F8B" w14:textId="77777777" w:rsidR="00E464BE" w:rsidRDefault="00570CE8">
                              <w:pPr>
                                <w:pStyle w:val="NoSpacing"/>
                                <w:jc w:val="right"/>
                                <w:rPr>
                                  <w:color w:val="000000" w:themeColor="background1"/>
                                  <w:sz w:val="24"/>
                                  <w:szCs w:val="24"/>
                                </w:rPr>
                              </w:pPr>
                              <w:r>
                                <w:rPr>
                                  <w:color w:val="000000" w:themeColor="background1"/>
                                  <w:sz w:val="24"/>
                                  <w:szCs w:val="24"/>
                                </w:rPr>
                                <w:t>2021</w:t>
                              </w:r>
                            </w:p>
                          </w:sdtContent>
                        </w:sdt>
                      </w:txbxContent>
                    </v:textbox>
                    <w10:wrap anchorx="margin" anchory="page"/>
                  </v:rect>
                </w:pict>
              </mc:Fallback>
            </mc:AlternateContent>
          </w:r>
          <w:r>
            <w:br w:type="page"/>
          </w:r>
        </w:p>
      </w:sdtContent>
    </w:sdt>
    <w:tbl>
      <w:tblPr>
        <w:tblStyle w:val="GridTable6Colorful"/>
        <w:tblW w:w="0" w:type="auto"/>
        <w:tblLook w:val="04A0" w:firstRow="1" w:lastRow="0" w:firstColumn="1" w:lastColumn="0" w:noHBand="0" w:noVBand="1"/>
      </w:tblPr>
      <w:tblGrid>
        <w:gridCol w:w="2249"/>
        <w:gridCol w:w="2514"/>
        <w:gridCol w:w="2462"/>
        <w:gridCol w:w="2125"/>
      </w:tblGrid>
      <w:tr w:rsidR="00255E90" w:rsidRPr="00E464BE" w14:paraId="71B90142" w14:textId="77777777" w:rsidTr="00B34F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43433EE" w14:textId="77777777" w:rsidR="00255E90" w:rsidRPr="00E464BE" w:rsidRDefault="00255E90" w:rsidP="00E464BE">
            <w:pPr>
              <w:jc w:val="center"/>
              <w:rPr>
                <w:sz w:val="24"/>
                <w:szCs w:val="24"/>
              </w:rPr>
            </w:pPr>
            <w:r w:rsidRPr="00E464BE">
              <w:rPr>
                <w:sz w:val="24"/>
                <w:szCs w:val="24"/>
              </w:rPr>
              <w:lastRenderedPageBreak/>
              <w:t>Revision History</w:t>
            </w:r>
          </w:p>
        </w:tc>
      </w:tr>
      <w:tr w:rsidR="00255E90" w:rsidRPr="00E464BE" w14:paraId="4AC4F1D9" w14:textId="77777777" w:rsidTr="00255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9" w:type="dxa"/>
          </w:tcPr>
          <w:p w14:paraId="61722BF9" w14:textId="77777777" w:rsidR="00255E90" w:rsidRPr="00E464BE" w:rsidRDefault="00255E90">
            <w:pPr>
              <w:rPr>
                <w:sz w:val="24"/>
                <w:szCs w:val="24"/>
              </w:rPr>
            </w:pPr>
            <w:r w:rsidRPr="00E464BE">
              <w:rPr>
                <w:sz w:val="24"/>
                <w:szCs w:val="24"/>
              </w:rPr>
              <w:t>Rev #</w:t>
            </w:r>
          </w:p>
        </w:tc>
        <w:tc>
          <w:tcPr>
            <w:tcW w:w="2514" w:type="dxa"/>
          </w:tcPr>
          <w:p w14:paraId="740DD7FB" w14:textId="77777777" w:rsidR="00255E90" w:rsidRPr="00E464BE" w:rsidRDefault="00255E90">
            <w:pPr>
              <w:cnfStyle w:val="000000100000" w:firstRow="0" w:lastRow="0" w:firstColumn="0" w:lastColumn="0" w:oddVBand="0" w:evenVBand="0" w:oddHBand="1" w:evenHBand="0" w:firstRowFirstColumn="0" w:firstRowLastColumn="0" w:lastRowFirstColumn="0" w:lastRowLastColumn="0"/>
              <w:rPr>
                <w:b/>
                <w:sz w:val="24"/>
                <w:szCs w:val="24"/>
              </w:rPr>
            </w:pPr>
            <w:r w:rsidRPr="00E464BE">
              <w:rPr>
                <w:b/>
                <w:sz w:val="24"/>
                <w:szCs w:val="24"/>
              </w:rPr>
              <w:t xml:space="preserve">Description </w:t>
            </w:r>
          </w:p>
        </w:tc>
        <w:tc>
          <w:tcPr>
            <w:tcW w:w="2462" w:type="dxa"/>
          </w:tcPr>
          <w:p w14:paraId="5223A0EF" w14:textId="77777777" w:rsidR="00255E90" w:rsidRPr="00E464BE" w:rsidRDefault="00255E90">
            <w:pPr>
              <w:cnfStyle w:val="000000100000" w:firstRow="0" w:lastRow="0" w:firstColumn="0" w:lastColumn="0" w:oddVBand="0" w:evenVBand="0" w:oddHBand="1" w:evenHBand="0" w:firstRowFirstColumn="0" w:firstRowLastColumn="0" w:lastRowFirstColumn="0" w:lastRowLastColumn="0"/>
              <w:rPr>
                <w:b/>
                <w:sz w:val="24"/>
                <w:szCs w:val="24"/>
              </w:rPr>
            </w:pPr>
            <w:r w:rsidRPr="00E464BE">
              <w:rPr>
                <w:b/>
                <w:sz w:val="24"/>
                <w:szCs w:val="24"/>
              </w:rPr>
              <w:t>Hardware Manager</w:t>
            </w:r>
          </w:p>
        </w:tc>
        <w:tc>
          <w:tcPr>
            <w:tcW w:w="2125" w:type="dxa"/>
          </w:tcPr>
          <w:p w14:paraId="3BE1C844" w14:textId="77777777" w:rsidR="00255E90" w:rsidRDefault="00255E90">
            <w:pP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 xml:space="preserve">Approved By </w:t>
            </w:r>
          </w:p>
          <w:p w14:paraId="5FCCB191" w14:textId="77777777" w:rsidR="00255E90" w:rsidRPr="00255E90" w:rsidRDefault="00255E90">
            <w:pPr>
              <w:cnfStyle w:val="000000100000" w:firstRow="0" w:lastRow="0" w:firstColumn="0" w:lastColumn="0" w:oddVBand="0" w:evenVBand="0" w:oddHBand="1" w:evenHBand="0" w:firstRowFirstColumn="0" w:firstRowLastColumn="0" w:lastRowFirstColumn="0" w:lastRowLastColumn="0"/>
              <w:rPr>
                <w:b/>
                <w:sz w:val="20"/>
                <w:szCs w:val="20"/>
              </w:rPr>
            </w:pPr>
            <w:r w:rsidRPr="00255E90">
              <w:rPr>
                <w:b/>
                <w:sz w:val="20"/>
                <w:szCs w:val="20"/>
              </w:rPr>
              <w:t>Need 2/3</w:t>
            </w:r>
            <w:r>
              <w:rPr>
                <w:b/>
                <w:sz w:val="20"/>
                <w:szCs w:val="20"/>
              </w:rPr>
              <w:t xml:space="preserve"> for</w:t>
            </w:r>
            <w:r w:rsidRPr="00255E90">
              <w:rPr>
                <w:b/>
                <w:sz w:val="20"/>
                <w:szCs w:val="20"/>
              </w:rPr>
              <w:t xml:space="preserve"> approval: eteam director or assistant director, eteam manager, or alumni</w:t>
            </w:r>
          </w:p>
        </w:tc>
      </w:tr>
      <w:tr w:rsidR="00255E90" w:rsidRPr="00E464BE" w14:paraId="1FC3E213" w14:textId="77777777" w:rsidTr="00255E90">
        <w:tc>
          <w:tcPr>
            <w:cnfStyle w:val="001000000000" w:firstRow="0" w:lastRow="0" w:firstColumn="1" w:lastColumn="0" w:oddVBand="0" w:evenVBand="0" w:oddHBand="0" w:evenHBand="0" w:firstRowFirstColumn="0" w:firstRowLastColumn="0" w:lastRowFirstColumn="0" w:lastRowLastColumn="0"/>
            <w:tcW w:w="2249" w:type="dxa"/>
          </w:tcPr>
          <w:p w14:paraId="007EFA70" w14:textId="1EBD58F8" w:rsidR="00255E90" w:rsidRPr="00E464BE" w:rsidRDefault="008D60EF">
            <w:pPr>
              <w:rPr>
                <w:sz w:val="24"/>
                <w:szCs w:val="24"/>
              </w:rPr>
            </w:pPr>
            <w:r>
              <w:rPr>
                <w:sz w:val="24"/>
                <w:szCs w:val="24"/>
              </w:rPr>
              <w:t>1</w:t>
            </w:r>
          </w:p>
        </w:tc>
        <w:tc>
          <w:tcPr>
            <w:tcW w:w="2514" w:type="dxa"/>
          </w:tcPr>
          <w:p w14:paraId="225A3DAE" w14:textId="6BCDD30F" w:rsidR="00255E90" w:rsidRPr="00E464BE" w:rsidRDefault="008D60EF">
            <w:pP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2021 ASC Rayce, reset for clarity</w:t>
            </w:r>
          </w:p>
        </w:tc>
        <w:tc>
          <w:tcPr>
            <w:tcW w:w="2462" w:type="dxa"/>
          </w:tcPr>
          <w:p w14:paraId="7AFD0F61" w14:textId="2F8DFA4E" w:rsidR="00255E90" w:rsidRPr="00E464BE" w:rsidRDefault="009E29E9">
            <w:pP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Si Yuan Sim</w:t>
            </w:r>
          </w:p>
        </w:tc>
        <w:tc>
          <w:tcPr>
            <w:tcW w:w="2125" w:type="dxa"/>
          </w:tcPr>
          <w:p w14:paraId="5943F968" w14:textId="77777777" w:rsidR="00255E90" w:rsidRPr="00E464BE" w:rsidRDefault="00255E90">
            <w:pPr>
              <w:cnfStyle w:val="000000000000" w:firstRow="0" w:lastRow="0" w:firstColumn="0" w:lastColumn="0" w:oddVBand="0" w:evenVBand="0" w:oddHBand="0" w:evenHBand="0" w:firstRowFirstColumn="0" w:firstRowLastColumn="0" w:lastRowFirstColumn="0" w:lastRowLastColumn="0"/>
              <w:rPr>
                <w:b/>
                <w:sz w:val="24"/>
                <w:szCs w:val="24"/>
              </w:rPr>
            </w:pPr>
          </w:p>
        </w:tc>
      </w:tr>
      <w:tr w:rsidR="00255E90" w:rsidRPr="00E464BE" w14:paraId="471E3D33" w14:textId="77777777" w:rsidTr="00255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9" w:type="dxa"/>
          </w:tcPr>
          <w:p w14:paraId="38C4BDD5" w14:textId="77777777" w:rsidR="00255E90" w:rsidRPr="00E464BE" w:rsidRDefault="00255E90">
            <w:pPr>
              <w:rPr>
                <w:sz w:val="24"/>
                <w:szCs w:val="24"/>
              </w:rPr>
            </w:pPr>
          </w:p>
        </w:tc>
        <w:tc>
          <w:tcPr>
            <w:tcW w:w="2514" w:type="dxa"/>
          </w:tcPr>
          <w:p w14:paraId="6EB3606E" w14:textId="77777777" w:rsidR="002E14C2" w:rsidRPr="00E464BE" w:rsidRDefault="002E14C2">
            <w:pPr>
              <w:cnfStyle w:val="000000100000" w:firstRow="0" w:lastRow="0" w:firstColumn="0" w:lastColumn="0" w:oddVBand="0" w:evenVBand="0" w:oddHBand="1" w:evenHBand="0" w:firstRowFirstColumn="0" w:firstRowLastColumn="0" w:lastRowFirstColumn="0" w:lastRowLastColumn="0"/>
              <w:rPr>
                <w:b/>
                <w:sz w:val="24"/>
                <w:szCs w:val="24"/>
              </w:rPr>
            </w:pPr>
          </w:p>
        </w:tc>
        <w:tc>
          <w:tcPr>
            <w:tcW w:w="2462" w:type="dxa"/>
          </w:tcPr>
          <w:p w14:paraId="728743CF" w14:textId="77777777" w:rsidR="00255E90" w:rsidRPr="00E464BE" w:rsidRDefault="00255E90">
            <w:pPr>
              <w:cnfStyle w:val="000000100000" w:firstRow="0" w:lastRow="0" w:firstColumn="0" w:lastColumn="0" w:oddVBand="0" w:evenVBand="0" w:oddHBand="1" w:evenHBand="0" w:firstRowFirstColumn="0" w:firstRowLastColumn="0" w:lastRowFirstColumn="0" w:lastRowLastColumn="0"/>
              <w:rPr>
                <w:b/>
                <w:sz w:val="24"/>
                <w:szCs w:val="24"/>
              </w:rPr>
            </w:pPr>
          </w:p>
        </w:tc>
        <w:tc>
          <w:tcPr>
            <w:tcW w:w="2125" w:type="dxa"/>
          </w:tcPr>
          <w:p w14:paraId="4A41531C" w14:textId="77777777" w:rsidR="002E14C2" w:rsidRPr="00E464BE" w:rsidRDefault="002E14C2">
            <w:pPr>
              <w:cnfStyle w:val="000000100000" w:firstRow="0" w:lastRow="0" w:firstColumn="0" w:lastColumn="0" w:oddVBand="0" w:evenVBand="0" w:oddHBand="1" w:evenHBand="0" w:firstRowFirstColumn="0" w:firstRowLastColumn="0" w:lastRowFirstColumn="0" w:lastRowLastColumn="0"/>
              <w:rPr>
                <w:b/>
                <w:sz w:val="24"/>
                <w:szCs w:val="24"/>
              </w:rPr>
            </w:pPr>
          </w:p>
        </w:tc>
      </w:tr>
    </w:tbl>
    <w:p w14:paraId="6E1EBA2C" w14:textId="77777777" w:rsidR="00E464BE" w:rsidRDefault="00E464BE"/>
    <w:p w14:paraId="2BD9125C" w14:textId="77777777" w:rsidR="00E464BE" w:rsidRDefault="00E464BE"/>
    <w:p w14:paraId="41A22E4F" w14:textId="77777777" w:rsidR="001406BF" w:rsidRDefault="001406BF"/>
    <w:p w14:paraId="05D77334" w14:textId="77777777" w:rsidR="001406BF" w:rsidRDefault="001406BF"/>
    <w:p w14:paraId="356B57F3" w14:textId="77777777" w:rsidR="001406BF" w:rsidRDefault="001406BF"/>
    <w:p w14:paraId="7219D8BF" w14:textId="77777777" w:rsidR="001406BF" w:rsidRDefault="001406BF"/>
    <w:p w14:paraId="649CFE90" w14:textId="77777777" w:rsidR="001406BF" w:rsidRDefault="001406BF"/>
    <w:p w14:paraId="75DEB8CB" w14:textId="77777777" w:rsidR="001406BF" w:rsidRDefault="001406BF"/>
    <w:p w14:paraId="7C6445D1" w14:textId="77777777" w:rsidR="001406BF" w:rsidRDefault="001406BF"/>
    <w:p w14:paraId="2DD76FB8" w14:textId="77777777" w:rsidR="001406BF" w:rsidRDefault="001406BF"/>
    <w:p w14:paraId="3CE5A502" w14:textId="77777777" w:rsidR="001406BF" w:rsidRDefault="001406BF"/>
    <w:p w14:paraId="50F81C49" w14:textId="77777777" w:rsidR="001406BF" w:rsidRDefault="001406BF"/>
    <w:p w14:paraId="5961FF33" w14:textId="77777777" w:rsidR="001406BF" w:rsidRDefault="001406BF"/>
    <w:p w14:paraId="1F8829D6" w14:textId="77777777" w:rsidR="001406BF" w:rsidRDefault="001406BF"/>
    <w:p w14:paraId="45B9B635" w14:textId="77777777" w:rsidR="001406BF" w:rsidRDefault="001406BF"/>
    <w:p w14:paraId="008FE354" w14:textId="77777777" w:rsidR="001406BF" w:rsidRDefault="001406BF"/>
    <w:p w14:paraId="2B10B95A" w14:textId="77777777" w:rsidR="001406BF" w:rsidRDefault="001406BF"/>
    <w:p w14:paraId="3BA36F23" w14:textId="77777777" w:rsidR="001406BF" w:rsidRDefault="001406BF"/>
    <w:p w14:paraId="07EB74F6" w14:textId="77777777" w:rsidR="001406BF" w:rsidRDefault="001406BF"/>
    <w:p w14:paraId="6EF2B810" w14:textId="77777777" w:rsidR="001406BF" w:rsidRDefault="001406BF"/>
    <w:p w14:paraId="708C2E94" w14:textId="77777777" w:rsidR="001406BF" w:rsidRDefault="001406BF"/>
    <w:p w14:paraId="4CE3CBD7" w14:textId="77777777" w:rsidR="00E464BE" w:rsidRDefault="00E464BE"/>
    <w:sdt>
      <w:sdtPr>
        <w:rPr>
          <w:rFonts w:asciiTheme="minorHAnsi" w:eastAsiaTheme="minorHAnsi" w:hAnsiTheme="minorHAnsi" w:cstheme="minorBidi"/>
          <w:color w:val="auto"/>
          <w:sz w:val="22"/>
          <w:szCs w:val="22"/>
        </w:rPr>
        <w:id w:val="-1701856978"/>
        <w:docPartObj>
          <w:docPartGallery w:val="Table of Contents"/>
          <w:docPartUnique/>
        </w:docPartObj>
      </w:sdtPr>
      <w:sdtEndPr>
        <w:rPr>
          <w:b/>
          <w:bCs/>
          <w:noProof/>
        </w:rPr>
      </w:sdtEndPr>
      <w:sdtContent>
        <w:p w14:paraId="5A0FDC7B" w14:textId="77777777" w:rsidR="000E7A84" w:rsidRDefault="000E7A84">
          <w:pPr>
            <w:pStyle w:val="TOCHeading"/>
          </w:pPr>
          <w:r>
            <w:t>Contents</w:t>
          </w:r>
        </w:p>
        <w:p w14:paraId="0FFC2006" w14:textId="16041C1C" w:rsidR="004538C6" w:rsidRDefault="000E7A84">
          <w:pPr>
            <w:pStyle w:val="TOC1"/>
            <w:tabs>
              <w:tab w:val="right" w:leader="dot" w:pos="9350"/>
            </w:tabs>
            <w:rPr>
              <w:rFonts w:cstheme="minorBidi"/>
              <w:noProof/>
              <w:lang w:eastAsia="zh-CN"/>
            </w:rPr>
          </w:pPr>
          <w:r>
            <w:fldChar w:fldCharType="begin"/>
          </w:r>
          <w:r>
            <w:instrText xml:space="preserve"> TOC \o "1-3" \h \z \u </w:instrText>
          </w:r>
          <w:r>
            <w:fldChar w:fldCharType="separate"/>
          </w:r>
          <w:hyperlink w:anchor="_Toc77106060" w:history="1">
            <w:r w:rsidR="004538C6" w:rsidRPr="004A4942">
              <w:rPr>
                <w:rStyle w:val="Hyperlink"/>
                <w:rFonts w:ascii="Times New Roman" w:hAnsi="Times New Roman"/>
                <w:b/>
                <w:noProof/>
              </w:rPr>
              <w:t>Theory of Operation</w:t>
            </w:r>
            <w:r w:rsidR="004538C6">
              <w:rPr>
                <w:noProof/>
                <w:webHidden/>
              </w:rPr>
              <w:tab/>
            </w:r>
            <w:r w:rsidR="004538C6">
              <w:rPr>
                <w:noProof/>
                <w:webHidden/>
              </w:rPr>
              <w:fldChar w:fldCharType="begin"/>
            </w:r>
            <w:r w:rsidR="004538C6">
              <w:rPr>
                <w:noProof/>
                <w:webHidden/>
              </w:rPr>
              <w:instrText xml:space="preserve"> PAGEREF _Toc77106060 \h </w:instrText>
            </w:r>
            <w:r w:rsidR="004538C6">
              <w:rPr>
                <w:noProof/>
                <w:webHidden/>
              </w:rPr>
            </w:r>
            <w:r w:rsidR="004538C6">
              <w:rPr>
                <w:noProof/>
                <w:webHidden/>
              </w:rPr>
              <w:fldChar w:fldCharType="separate"/>
            </w:r>
            <w:r w:rsidR="004538C6">
              <w:rPr>
                <w:noProof/>
                <w:webHidden/>
              </w:rPr>
              <w:t>3</w:t>
            </w:r>
            <w:r w:rsidR="004538C6">
              <w:rPr>
                <w:noProof/>
                <w:webHidden/>
              </w:rPr>
              <w:fldChar w:fldCharType="end"/>
            </w:r>
          </w:hyperlink>
        </w:p>
        <w:p w14:paraId="566549D7" w14:textId="67B1A69A" w:rsidR="004538C6" w:rsidRDefault="009E29E9">
          <w:pPr>
            <w:pStyle w:val="TOC2"/>
            <w:tabs>
              <w:tab w:val="right" w:leader="dot" w:pos="9350"/>
            </w:tabs>
            <w:rPr>
              <w:rFonts w:cstheme="minorBidi"/>
              <w:noProof/>
              <w:lang w:eastAsia="zh-CN"/>
            </w:rPr>
          </w:pPr>
          <w:hyperlink w:anchor="_Toc77106061" w:history="1">
            <w:r w:rsidR="004538C6" w:rsidRPr="004A4942">
              <w:rPr>
                <w:rStyle w:val="Hyperlink"/>
                <w:rFonts w:ascii="Times New Roman" w:hAnsi="Times New Roman"/>
                <w:b/>
                <w:noProof/>
              </w:rPr>
              <w:t>Description</w:t>
            </w:r>
            <w:r w:rsidR="004538C6">
              <w:rPr>
                <w:noProof/>
                <w:webHidden/>
              </w:rPr>
              <w:tab/>
            </w:r>
            <w:r w:rsidR="004538C6">
              <w:rPr>
                <w:noProof/>
                <w:webHidden/>
              </w:rPr>
              <w:fldChar w:fldCharType="begin"/>
            </w:r>
            <w:r w:rsidR="004538C6">
              <w:rPr>
                <w:noProof/>
                <w:webHidden/>
              </w:rPr>
              <w:instrText xml:space="preserve"> PAGEREF _Toc77106061 \h </w:instrText>
            </w:r>
            <w:r w:rsidR="004538C6">
              <w:rPr>
                <w:noProof/>
                <w:webHidden/>
              </w:rPr>
            </w:r>
            <w:r w:rsidR="004538C6">
              <w:rPr>
                <w:noProof/>
                <w:webHidden/>
              </w:rPr>
              <w:fldChar w:fldCharType="separate"/>
            </w:r>
            <w:r w:rsidR="004538C6">
              <w:rPr>
                <w:noProof/>
                <w:webHidden/>
              </w:rPr>
              <w:t>3</w:t>
            </w:r>
            <w:r w:rsidR="004538C6">
              <w:rPr>
                <w:noProof/>
                <w:webHidden/>
              </w:rPr>
              <w:fldChar w:fldCharType="end"/>
            </w:r>
          </w:hyperlink>
        </w:p>
        <w:p w14:paraId="06CE97C6" w14:textId="189A87E2" w:rsidR="004538C6" w:rsidRDefault="009E29E9">
          <w:pPr>
            <w:pStyle w:val="TOC2"/>
            <w:tabs>
              <w:tab w:val="right" w:leader="dot" w:pos="9350"/>
            </w:tabs>
            <w:rPr>
              <w:rFonts w:cstheme="minorBidi"/>
              <w:noProof/>
              <w:lang w:eastAsia="zh-CN"/>
            </w:rPr>
          </w:pPr>
          <w:hyperlink w:anchor="_Toc77106062" w:history="1">
            <w:r w:rsidR="004538C6" w:rsidRPr="004A4942">
              <w:rPr>
                <w:rStyle w:val="Hyperlink"/>
                <w:rFonts w:ascii="Times New Roman" w:hAnsi="Times New Roman"/>
                <w:b/>
                <w:noProof/>
              </w:rPr>
              <w:t>Board Placement</w:t>
            </w:r>
            <w:r w:rsidR="004538C6">
              <w:rPr>
                <w:noProof/>
                <w:webHidden/>
              </w:rPr>
              <w:tab/>
            </w:r>
            <w:r w:rsidR="004538C6">
              <w:rPr>
                <w:noProof/>
                <w:webHidden/>
              </w:rPr>
              <w:fldChar w:fldCharType="begin"/>
            </w:r>
            <w:r w:rsidR="004538C6">
              <w:rPr>
                <w:noProof/>
                <w:webHidden/>
              </w:rPr>
              <w:instrText xml:space="preserve"> PAGEREF _Toc77106062 \h </w:instrText>
            </w:r>
            <w:r w:rsidR="004538C6">
              <w:rPr>
                <w:noProof/>
                <w:webHidden/>
              </w:rPr>
            </w:r>
            <w:r w:rsidR="004538C6">
              <w:rPr>
                <w:noProof/>
                <w:webHidden/>
              </w:rPr>
              <w:fldChar w:fldCharType="separate"/>
            </w:r>
            <w:r w:rsidR="004538C6">
              <w:rPr>
                <w:noProof/>
                <w:webHidden/>
              </w:rPr>
              <w:t>4</w:t>
            </w:r>
            <w:r w:rsidR="004538C6">
              <w:rPr>
                <w:noProof/>
                <w:webHidden/>
              </w:rPr>
              <w:fldChar w:fldCharType="end"/>
            </w:r>
          </w:hyperlink>
        </w:p>
        <w:p w14:paraId="3EA1322A" w14:textId="4891C7E8" w:rsidR="004538C6" w:rsidRDefault="009E29E9">
          <w:pPr>
            <w:pStyle w:val="TOC2"/>
            <w:tabs>
              <w:tab w:val="right" w:leader="dot" w:pos="9350"/>
            </w:tabs>
            <w:rPr>
              <w:rFonts w:cstheme="minorBidi"/>
              <w:noProof/>
              <w:lang w:eastAsia="zh-CN"/>
            </w:rPr>
          </w:pPr>
          <w:hyperlink w:anchor="_Toc77106063" w:history="1">
            <w:r w:rsidR="004538C6" w:rsidRPr="004A4942">
              <w:rPr>
                <w:rStyle w:val="Hyperlink"/>
                <w:rFonts w:ascii="Times New Roman" w:hAnsi="Times New Roman"/>
                <w:b/>
                <w:noProof/>
              </w:rPr>
              <w:t>Purpose</w:t>
            </w:r>
            <w:r w:rsidR="004538C6">
              <w:rPr>
                <w:noProof/>
                <w:webHidden/>
              </w:rPr>
              <w:tab/>
            </w:r>
            <w:r w:rsidR="004538C6">
              <w:rPr>
                <w:noProof/>
                <w:webHidden/>
              </w:rPr>
              <w:fldChar w:fldCharType="begin"/>
            </w:r>
            <w:r w:rsidR="004538C6">
              <w:rPr>
                <w:noProof/>
                <w:webHidden/>
              </w:rPr>
              <w:instrText xml:space="preserve"> PAGEREF _Toc77106063 \h </w:instrText>
            </w:r>
            <w:r w:rsidR="004538C6">
              <w:rPr>
                <w:noProof/>
                <w:webHidden/>
              </w:rPr>
            </w:r>
            <w:r w:rsidR="004538C6">
              <w:rPr>
                <w:noProof/>
                <w:webHidden/>
              </w:rPr>
              <w:fldChar w:fldCharType="separate"/>
            </w:r>
            <w:r w:rsidR="004538C6">
              <w:rPr>
                <w:noProof/>
                <w:webHidden/>
              </w:rPr>
              <w:t>4</w:t>
            </w:r>
            <w:r w:rsidR="004538C6">
              <w:rPr>
                <w:noProof/>
                <w:webHidden/>
              </w:rPr>
              <w:fldChar w:fldCharType="end"/>
            </w:r>
          </w:hyperlink>
        </w:p>
        <w:p w14:paraId="490E47AE" w14:textId="2BDD9CDE" w:rsidR="004538C6" w:rsidRDefault="009E29E9">
          <w:pPr>
            <w:pStyle w:val="TOC1"/>
            <w:tabs>
              <w:tab w:val="right" w:leader="dot" w:pos="9350"/>
            </w:tabs>
            <w:rPr>
              <w:rFonts w:cstheme="minorBidi"/>
              <w:noProof/>
              <w:lang w:eastAsia="zh-CN"/>
            </w:rPr>
          </w:pPr>
          <w:hyperlink w:anchor="_Toc77106064" w:history="1">
            <w:r w:rsidR="004538C6" w:rsidRPr="004A4942">
              <w:rPr>
                <w:rStyle w:val="Hyperlink"/>
                <w:rFonts w:ascii="Times New Roman" w:hAnsi="Times New Roman"/>
                <w:b/>
                <w:noProof/>
              </w:rPr>
              <w:t>Application</w:t>
            </w:r>
            <w:r w:rsidR="004538C6">
              <w:rPr>
                <w:noProof/>
                <w:webHidden/>
              </w:rPr>
              <w:tab/>
            </w:r>
            <w:r w:rsidR="004538C6">
              <w:rPr>
                <w:noProof/>
                <w:webHidden/>
              </w:rPr>
              <w:fldChar w:fldCharType="begin"/>
            </w:r>
            <w:r w:rsidR="004538C6">
              <w:rPr>
                <w:noProof/>
                <w:webHidden/>
              </w:rPr>
              <w:instrText xml:space="preserve"> PAGEREF _Toc77106064 \h </w:instrText>
            </w:r>
            <w:r w:rsidR="004538C6">
              <w:rPr>
                <w:noProof/>
                <w:webHidden/>
              </w:rPr>
            </w:r>
            <w:r w:rsidR="004538C6">
              <w:rPr>
                <w:noProof/>
                <w:webHidden/>
              </w:rPr>
              <w:fldChar w:fldCharType="separate"/>
            </w:r>
            <w:r w:rsidR="004538C6">
              <w:rPr>
                <w:noProof/>
                <w:webHidden/>
              </w:rPr>
              <w:t>4</w:t>
            </w:r>
            <w:r w:rsidR="004538C6">
              <w:rPr>
                <w:noProof/>
                <w:webHidden/>
              </w:rPr>
              <w:fldChar w:fldCharType="end"/>
            </w:r>
          </w:hyperlink>
        </w:p>
        <w:p w14:paraId="43E0B08F" w14:textId="5DAF1946" w:rsidR="004538C6" w:rsidRDefault="009E29E9">
          <w:pPr>
            <w:pStyle w:val="TOC2"/>
            <w:tabs>
              <w:tab w:val="right" w:leader="dot" w:pos="9350"/>
            </w:tabs>
            <w:rPr>
              <w:rFonts w:cstheme="minorBidi"/>
              <w:noProof/>
              <w:lang w:eastAsia="zh-CN"/>
            </w:rPr>
          </w:pPr>
          <w:hyperlink w:anchor="_Toc77106065" w:history="1">
            <w:r w:rsidR="004538C6" w:rsidRPr="004A4942">
              <w:rPr>
                <w:rStyle w:val="Hyperlink"/>
                <w:rFonts w:ascii="Times New Roman" w:hAnsi="Times New Roman"/>
                <w:b/>
                <w:noProof/>
              </w:rPr>
              <w:t>System Level</w:t>
            </w:r>
            <w:r w:rsidR="004538C6">
              <w:rPr>
                <w:noProof/>
                <w:webHidden/>
              </w:rPr>
              <w:tab/>
            </w:r>
            <w:r w:rsidR="004538C6">
              <w:rPr>
                <w:noProof/>
                <w:webHidden/>
              </w:rPr>
              <w:fldChar w:fldCharType="begin"/>
            </w:r>
            <w:r w:rsidR="004538C6">
              <w:rPr>
                <w:noProof/>
                <w:webHidden/>
              </w:rPr>
              <w:instrText xml:space="preserve"> PAGEREF _Toc77106065 \h </w:instrText>
            </w:r>
            <w:r w:rsidR="004538C6">
              <w:rPr>
                <w:noProof/>
                <w:webHidden/>
              </w:rPr>
            </w:r>
            <w:r w:rsidR="004538C6">
              <w:rPr>
                <w:noProof/>
                <w:webHidden/>
              </w:rPr>
              <w:fldChar w:fldCharType="separate"/>
            </w:r>
            <w:r w:rsidR="004538C6">
              <w:rPr>
                <w:noProof/>
                <w:webHidden/>
              </w:rPr>
              <w:t>4</w:t>
            </w:r>
            <w:r w:rsidR="004538C6">
              <w:rPr>
                <w:noProof/>
                <w:webHidden/>
              </w:rPr>
              <w:fldChar w:fldCharType="end"/>
            </w:r>
          </w:hyperlink>
        </w:p>
        <w:p w14:paraId="1DE22954" w14:textId="4BB1313A" w:rsidR="004538C6" w:rsidRDefault="009E29E9">
          <w:pPr>
            <w:pStyle w:val="TOC3"/>
            <w:tabs>
              <w:tab w:val="right" w:leader="dot" w:pos="9350"/>
            </w:tabs>
            <w:rPr>
              <w:rFonts w:cstheme="minorBidi"/>
              <w:noProof/>
              <w:lang w:eastAsia="zh-CN"/>
            </w:rPr>
          </w:pPr>
          <w:hyperlink w:anchor="_Toc77106066" w:history="1">
            <w:r w:rsidR="004538C6" w:rsidRPr="004A4942">
              <w:rPr>
                <w:rStyle w:val="Hyperlink"/>
                <w:rFonts w:ascii="Times New Roman" w:hAnsi="Times New Roman"/>
                <w:b/>
                <w:noProof/>
              </w:rPr>
              <w:t>Block Diagram</w:t>
            </w:r>
            <w:r w:rsidR="004538C6">
              <w:rPr>
                <w:noProof/>
                <w:webHidden/>
              </w:rPr>
              <w:tab/>
            </w:r>
            <w:r w:rsidR="004538C6">
              <w:rPr>
                <w:noProof/>
                <w:webHidden/>
              </w:rPr>
              <w:fldChar w:fldCharType="begin"/>
            </w:r>
            <w:r w:rsidR="004538C6">
              <w:rPr>
                <w:noProof/>
                <w:webHidden/>
              </w:rPr>
              <w:instrText xml:space="preserve"> PAGEREF _Toc77106066 \h </w:instrText>
            </w:r>
            <w:r w:rsidR="004538C6">
              <w:rPr>
                <w:noProof/>
                <w:webHidden/>
              </w:rPr>
            </w:r>
            <w:r w:rsidR="004538C6">
              <w:rPr>
                <w:noProof/>
                <w:webHidden/>
              </w:rPr>
              <w:fldChar w:fldCharType="separate"/>
            </w:r>
            <w:r w:rsidR="004538C6">
              <w:rPr>
                <w:noProof/>
                <w:webHidden/>
              </w:rPr>
              <w:t>4</w:t>
            </w:r>
            <w:r w:rsidR="004538C6">
              <w:rPr>
                <w:noProof/>
                <w:webHidden/>
              </w:rPr>
              <w:fldChar w:fldCharType="end"/>
            </w:r>
          </w:hyperlink>
        </w:p>
        <w:p w14:paraId="08584B05" w14:textId="4090BFFE" w:rsidR="004538C6" w:rsidRDefault="009E29E9">
          <w:pPr>
            <w:pStyle w:val="TOC3"/>
            <w:tabs>
              <w:tab w:val="right" w:leader="dot" w:pos="9350"/>
            </w:tabs>
            <w:rPr>
              <w:rFonts w:cstheme="minorBidi"/>
              <w:noProof/>
              <w:lang w:eastAsia="zh-CN"/>
            </w:rPr>
          </w:pPr>
          <w:hyperlink w:anchor="_Toc77106067" w:history="1">
            <w:r w:rsidR="004538C6" w:rsidRPr="004A4942">
              <w:rPr>
                <w:rStyle w:val="Hyperlink"/>
                <w:rFonts w:ascii="Times New Roman" w:hAnsi="Times New Roman"/>
                <w:b/>
                <w:noProof/>
              </w:rPr>
              <w:t>Pin Diagram</w:t>
            </w:r>
            <w:r w:rsidR="004538C6">
              <w:rPr>
                <w:noProof/>
                <w:webHidden/>
              </w:rPr>
              <w:tab/>
            </w:r>
            <w:r w:rsidR="004538C6">
              <w:rPr>
                <w:noProof/>
                <w:webHidden/>
              </w:rPr>
              <w:fldChar w:fldCharType="begin"/>
            </w:r>
            <w:r w:rsidR="004538C6">
              <w:rPr>
                <w:noProof/>
                <w:webHidden/>
              </w:rPr>
              <w:instrText xml:space="preserve"> PAGEREF _Toc77106067 \h </w:instrText>
            </w:r>
            <w:r w:rsidR="004538C6">
              <w:rPr>
                <w:noProof/>
                <w:webHidden/>
              </w:rPr>
            </w:r>
            <w:r w:rsidR="004538C6">
              <w:rPr>
                <w:noProof/>
                <w:webHidden/>
              </w:rPr>
              <w:fldChar w:fldCharType="separate"/>
            </w:r>
            <w:r w:rsidR="004538C6">
              <w:rPr>
                <w:noProof/>
                <w:webHidden/>
              </w:rPr>
              <w:t>5</w:t>
            </w:r>
            <w:r w:rsidR="004538C6">
              <w:rPr>
                <w:noProof/>
                <w:webHidden/>
              </w:rPr>
              <w:fldChar w:fldCharType="end"/>
            </w:r>
          </w:hyperlink>
        </w:p>
        <w:p w14:paraId="3E42A794" w14:textId="2DA96C42" w:rsidR="004538C6" w:rsidRDefault="009E29E9">
          <w:pPr>
            <w:pStyle w:val="TOC3"/>
            <w:tabs>
              <w:tab w:val="right" w:leader="dot" w:pos="9350"/>
            </w:tabs>
            <w:rPr>
              <w:rFonts w:cstheme="minorBidi"/>
              <w:noProof/>
              <w:lang w:eastAsia="zh-CN"/>
            </w:rPr>
          </w:pPr>
          <w:hyperlink w:anchor="_Toc77106068" w:history="1">
            <w:r w:rsidR="004538C6" w:rsidRPr="004A4942">
              <w:rPr>
                <w:rStyle w:val="Hyperlink"/>
                <w:rFonts w:ascii="Times New Roman" w:hAnsi="Times New Roman"/>
                <w:b/>
                <w:bCs/>
                <w:noProof/>
              </w:rPr>
              <w:t>VDR Requirements</w:t>
            </w:r>
            <w:r w:rsidR="004538C6">
              <w:rPr>
                <w:noProof/>
                <w:webHidden/>
              </w:rPr>
              <w:tab/>
            </w:r>
            <w:r w:rsidR="004538C6">
              <w:rPr>
                <w:noProof/>
                <w:webHidden/>
              </w:rPr>
              <w:fldChar w:fldCharType="begin"/>
            </w:r>
            <w:r w:rsidR="004538C6">
              <w:rPr>
                <w:noProof/>
                <w:webHidden/>
              </w:rPr>
              <w:instrText xml:space="preserve"> PAGEREF _Toc77106068 \h </w:instrText>
            </w:r>
            <w:r w:rsidR="004538C6">
              <w:rPr>
                <w:noProof/>
                <w:webHidden/>
              </w:rPr>
            </w:r>
            <w:r w:rsidR="004538C6">
              <w:rPr>
                <w:noProof/>
                <w:webHidden/>
              </w:rPr>
              <w:fldChar w:fldCharType="separate"/>
            </w:r>
            <w:r w:rsidR="004538C6">
              <w:rPr>
                <w:noProof/>
                <w:webHidden/>
              </w:rPr>
              <w:t>6</w:t>
            </w:r>
            <w:r w:rsidR="004538C6">
              <w:rPr>
                <w:noProof/>
                <w:webHidden/>
              </w:rPr>
              <w:fldChar w:fldCharType="end"/>
            </w:r>
          </w:hyperlink>
        </w:p>
        <w:p w14:paraId="1E23AB6A" w14:textId="7027ED72" w:rsidR="004538C6" w:rsidRDefault="009E29E9">
          <w:pPr>
            <w:pStyle w:val="TOC2"/>
            <w:tabs>
              <w:tab w:val="right" w:leader="dot" w:pos="9350"/>
            </w:tabs>
            <w:rPr>
              <w:rFonts w:cstheme="minorBidi"/>
              <w:noProof/>
              <w:lang w:eastAsia="zh-CN"/>
            </w:rPr>
          </w:pPr>
          <w:hyperlink w:anchor="_Toc77106069" w:history="1">
            <w:r w:rsidR="004538C6" w:rsidRPr="004A4942">
              <w:rPr>
                <w:rStyle w:val="Hyperlink"/>
                <w:rFonts w:ascii="Times New Roman" w:hAnsi="Times New Roman"/>
                <w:b/>
                <w:noProof/>
              </w:rPr>
              <w:t>Board Level</w:t>
            </w:r>
            <w:r w:rsidR="004538C6">
              <w:rPr>
                <w:noProof/>
                <w:webHidden/>
              </w:rPr>
              <w:tab/>
            </w:r>
            <w:r w:rsidR="004538C6">
              <w:rPr>
                <w:noProof/>
                <w:webHidden/>
              </w:rPr>
              <w:fldChar w:fldCharType="begin"/>
            </w:r>
            <w:r w:rsidR="004538C6">
              <w:rPr>
                <w:noProof/>
                <w:webHidden/>
              </w:rPr>
              <w:instrText xml:space="preserve"> PAGEREF _Toc77106069 \h </w:instrText>
            </w:r>
            <w:r w:rsidR="004538C6">
              <w:rPr>
                <w:noProof/>
                <w:webHidden/>
              </w:rPr>
            </w:r>
            <w:r w:rsidR="004538C6">
              <w:rPr>
                <w:noProof/>
                <w:webHidden/>
              </w:rPr>
              <w:fldChar w:fldCharType="separate"/>
            </w:r>
            <w:r w:rsidR="004538C6">
              <w:rPr>
                <w:noProof/>
                <w:webHidden/>
              </w:rPr>
              <w:t>7</w:t>
            </w:r>
            <w:r w:rsidR="004538C6">
              <w:rPr>
                <w:noProof/>
                <w:webHidden/>
              </w:rPr>
              <w:fldChar w:fldCharType="end"/>
            </w:r>
          </w:hyperlink>
        </w:p>
        <w:p w14:paraId="5973C265" w14:textId="12A57FB9" w:rsidR="004538C6" w:rsidRDefault="009E29E9">
          <w:pPr>
            <w:pStyle w:val="TOC3"/>
            <w:tabs>
              <w:tab w:val="right" w:leader="dot" w:pos="9350"/>
            </w:tabs>
            <w:rPr>
              <w:rFonts w:cstheme="minorBidi"/>
              <w:noProof/>
              <w:lang w:eastAsia="zh-CN"/>
            </w:rPr>
          </w:pPr>
          <w:hyperlink w:anchor="_Toc77106070" w:history="1">
            <w:r w:rsidR="004538C6" w:rsidRPr="004A4942">
              <w:rPr>
                <w:rStyle w:val="Hyperlink"/>
                <w:rFonts w:ascii="Times New Roman" w:hAnsi="Times New Roman"/>
                <w:b/>
                <w:noProof/>
              </w:rPr>
              <w:t>Power Supplies</w:t>
            </w:r>
            <w:r w:rsidR="004538C6">
              <w:rPr>
                <w:noProof/>
                <w:webHidden/>
              </w:rPr>
              <w:tab/>
            </w:r>
            <w:r w:rsidR="004538C6">
              <w:rPr>
                <w:noProof/>
                <w:webHidden/>
              </w:rPr>
              <w:fldChar w:fldCharType="begin"/>
            </w:r>
            <w:r w:rsidR="004538C6">
              <w:rPr>
                <w:noProof/>
                <w:webHidden/>
              </w:rPr>
              <w:instrText xml:space="preserve"> PAGEREF _Toc77106070 \h </w:instrText>
            </w:r>
            <w:r w:rsidR="004538C6">
              <w:rPr>
                <w:noProof/>
                <w:webHidden/>
              </w:rPr>
            </w:r>
            <w:r w:rsidR="004538C6">
              <w:rPr>
                <w:noProof/>
                <w:webHidden/>
              </w:rPr>
              <w:fldChar w:fldCharType="separate"/>
            </w:r>
            <w:r w:rsidR="004538C6">
              <w:rPr>
                <w:noProof/>
                <w:webHidden/>
              </w:rPr>
              <w:t>7</w:t>
            </w:r>
            <w:r w:rsidR="004538C6">
              <w:rPr>
                <w:noProof/>
                <w:webHidden/>
              </w:rPr>
              <w:fldChar w:fldCharType="end"/>
            </w:r>
          </w:hyperlink>
        </w:p>
        <w:p w14:paraId="48F58212" w14:textId="192CD108" w:rsidR="004538C6" w:rsidRDefault="009E29E9">
          <w:pPr>
            <w:pStyle w:val="TOC3"/>
            <w:tabs>
              <w:tab w:val="right" w:leader="dot" w:pos="9350"/>
            </w:tabs>
            <w:rPr>
              <w:rFonts w:cstheme="minorBidi"/>
              <w:noProof/>
              <w:lang w:eastAsia="zh-CN"/>
            </w:rPr>
          </w:pPr>
          <w:hyperlink w:anchor="_Toc77106071" w:history="1">
            <w:r w:rsidR="004538C6" w:rsidRPr="004A4942">
              <w:rPr>
                <w:rStyle w:val="Hyperlink"/>
                <w:rFonts w:ascii="Times New Roman" w:hAnsi="Times New Roman"/>
                <w:b/>
                <w:bCs/>
                <w:noProof/>
              </w:rPr>
              <w:t>Analog Fault Line</w:t>
            </w:r>
            <w:r w:rsidR="004538C6">
              <w:rPr>
                <w:noProof/>
                <w:webHidden/>
              </w:rPr>
              <w:tab/>
            </w:r>
            <w:r w:rsidR="004538C6">
              <w:rPr>
                <w:noProof/>
                <w:webHidden/>
              </w:rPr>
              <w:fldChar w:fldCharType="begin"/>
            </w:r>
            <w:r w:rsidR="004538C6">
              <w:rPr>
                <w:noProof/>
                <w:webHidden/>
              </w:rPr>
              <w:instrText xml:space="preserve"> PAGEREF _Toc77106071 \h </w:instrText>
            </w:r>
            <w:r w:rsidR="004538C6">
              <w:rPr>
                <w:noProof/>
                <w:webHidden/>
              </w:rPr>
            </w:r>
            <w:r w:rsidR="004538C6">
              <w:rPr>
                <w:noProof/>
                <w:webHidden/>
              </w:rPr>
              <w:fldChar w:fldCharType="separate"/>
            </w:r>
            <w:r w:rsidR="004538C6">
              <w:rPr>
                <w:noProof/>
                <w:webHidden/>
              </w:rPr>
              <w:t>7</w:t>
            </w:r>
            <w:r w:rsidR="004538C6">
              <w:rPr>
                <w:noProof/>
                <w:webHidden/>
              </w:rPr>
              <w:fldChar w:fldCharType="end"/>
            </w:r>
          </w:hyperlink>
        </w:p>
        <w:p w14:paraId="0D8BBD2A" w14:textId="0FF3FAF4" w:rsidR="004538C6" w:rsidRDefault="009E29E9">
          <w:pPr>
            <w:pStyle w:val="TOC3"/>
            <w:tabs>
              <w:tab w:val="right" w:leader="dot" w:pos="9350"/>
            </w:tabs>
            <w:rPr>
              <w:rFonts w:cstheme="minorBidi"/>
              <w:noProof/>
              <w:lang w:eastAsia="zh-CN"/>
            </w:rPr>
          </w:pPr>
          <w:hyperlink w:anchor="_Toc77106072" w:history="1">
            <w:r w:rsidR="004538C6" w:rsidRPr="004A4942">
              <w:rPr>
                <w:rStyle w:val="Hyperlink"/>
                <w:rFonts w:ascii="Times New Roman" w:hAnsi="Times New Roman"/>
                <w:b/>
                <w:bCs/>
                <w:noProof/>
              </w:rPr>
              <w:t>External Kill</w:t>
            </w:r>
            <w:r w:rsidR="004538C6">
              <w:rPr>
                <w:noProof/>
                <w:webHidden/>
              </w:rPr>
              <w:tab/>
            </w:r>
            <w:r w:rsidR="004538C6">
              <w:rPr>
                <w:noProof/>
                <w:webHidden/>
              </w:rPr>
              <w:fldChar w:fldCharType="begin"/>
            </w:r>
            <w:r w:rsidR="004538C6">
              <w:rPr>
                <w:noProof/>
                <w:webHidden/>
              </w:rPr>
              <w:instrText xml:space="preserve"> PAGEREF _Toc77106072 \h </w:instrText>
            </w:r>
            <w:r w:rsidR="004538C6">
              <w:rPr>
                <w:noProof/>
                <w:webHidden/>
              </w:rPr>
            </w:r>
            <w:r w:rsidR="004538C6">
              <w:rPr>
                <w:noProof/>
                <w:webHidden/>
              </w:rPr>
              <w:fldChar w:fldCharType="separate"/>
            </w:r>
            <w:r w:rsidR="004538C6">
              <w:rPr>
                <w:noProof/>
                <w:webHidden/>
              </w:rPr>
              <w:t>8</w:t>
            </w:r>
            <w:r w:rsidR="004538C6">
              <w:rPr>
                <w:noProof/>
                <w:webHidden/>
              </w:rPr>
              <w:fldChar w:fldCharType="end"/>
            </w:r>
          </w:hyperlink>
        </w:p>
        <w:p w14:paraId="44E4B8D1" w14:textId="33660549" w:rsidR="004538C6" w:rsidRDefault="009E29E9">
          <w:pPr>
            <w:pStyle w:val="TOC3"/>
            <w:tabs>
              <w:tab w:val="right" w:leader="dot" w:pos="9350"/>
            </w:tabs>
            <w:rPr>
              <w:rFonts w:cstheme="minorBidi"/>
              <w:noProof/>
              <w:lang w:eastAsia="zh-CN"/>
            </w:rPr>
          </w:pPr>
          <w:hyperlink w:anchor="_Toc77106073" w:history="1">
            <w:r w:rsidR="004538C6" w:rsidRPr="004A4942">
              <w:rPr>
                <w:rStyle w:val="Hyperlink"/>
                <w:rFonts w:ascii="Times New Roman" w:hAnsi="Times New Roman"/>
                <w:b/>
                <w:bCs/>
                <w:noProof/>
              </w:rPr>
              <w:t>Reverse Polarity and Fuse Blown Circuit</w:t>
            </w:r>
            <w:r w:rsidR="004538C6">
              <w:rPr>
                <w:noProof/>
                <w:webHidden/>
              </w:rPr>
              <w:tab/>
            </w:r>
            <w:r w:rsidR="004538C6">
              <w:rPr>
                <w:noProof/>
                <w:webHidden/>
              </w:rPr>
              <w:fldChar w:fldCharType="begin"/>
            </w:r>
            <w:r w:rsidR="004538C6">
              <w:rPr>
                <w:noProof/>
                <w:webHidden/>
              </w:rPr>
              <w:instrText xml:space="preserve"> PAGEREF _Toc77106073 \h </w:instrText>
            </w:r>
            <w:r w:rsidR="004538C6">
              <w:rPr>
                <w:noProof/>
                <w:webHidden/>
              </w:rPr>
            </w:r>
            <w:r w:rsidR="004538C6">
              <w:rPr>
                <w:noProof/>
                <w:webHidden/>
              </w:rPr>
              <w:fldChar w:fldCharType="separate"/>
            </w:r>
            <w:r w:rsidR="004538C6">
              <w:rPr>
                <w:noProof/>
                <w:webHidden/>
              </w:rPr>
              <w:t>9</w:t>
            </w:r>
            <w:r w:rsidR="004538C6">
              <w:rPr>
                <w:noProof/>
                <w:webHidden/>
              </w:rPr>
              <w:fldChar w:fldCharType="end"/>
            </w:r>
          </w:hyperlink>
        </w:p>
        <w:p w14:paraId="15930B7C" w14:textId="42C54C9D" w:rsidR="004538C6" w:rsidRDefault="009E29E9">
          <w:pPr>
            <w:pStyle w:val="TOC3"/>
            <w:tabs>
              <w:tab w:val="right" w:leader="dot" w:pos="9350"/>
            </w:tabs>
            <w:rPr>
              <w:rFonts w:cstheme="minorBidi"/>
              <w:noProof/>
              <w:lang w:eastAsia="zh-CN"/>
            </w:rPr>
          </w:pPr>
          <w:hyperlink w:anchor="_Toc77106074" w:history="1">
            <w:r w:rsidR="004538C6" w:rsidRPr="004A4942">
              <w:rPr>
                <w:rStyle w:val="Hyperlink"/>
                <w:rFonts w:ascii="Times New Roman" w:hAnsi="Times New Roman"/>
                <w:b/>
                <w:bCs/>
                <w:noProof/>
              </w:rPr>
              <w:t>Hardware Interface Logic</w:t>
            </w:r>
            <w:r w:rsidR="004538C6">
              <w:rPr>
                <w:noProof/>
                <w:webHidden/>
              </w:rPr>
              <w:tab/>
            </w:r>
            <w:r w:rsidR="004538C6">
              <w:rPr>
                <w:noProof/>
                <w:webHidden/>
              </w:rPr>
              <w:fldChar w:fldCharType="begin"/>
            </w:r>
            <w:r w:rsidR="004538C6">
              <w:rPr>
                <w:noProof/>
                <w:webHidden/>
              </w:rPr>
              <w:instrText xml:space="preserve"> PAGEREF _Toc77106074 \h </w:instrText>
            </w:r>
            <w:r w:rsidR="004538C6">
              <w:rPr>
                <w:noProof/>
                <w:webHidden/>
              </w:rPr>
            </w:r>
            <w:r w:rsidR="004538C6">
              <w:rPr>
                <w:noProof/>
                <w:webHidden/>
              </w:rPr>
              <w:fldChar w:fldCharType="separate"/>
            </w:r>
            <w:r w:rsidR="004538C6">
              <w:rPr>
                <w:noProof/>
                <w:webHidden/>
              </w:rPr>
              <w:t>9</w:t>
            </w:r>
            <w:r w:rsidR="004538C6">
              <w:rPr>
                <w:noProof/>
                <w:webHidden/>
              </w:rPr>
              <w:fldChar w:fldCharType="end"/>
            </w:r>
          </w:hyperlink>
        </w:p>
        <w:p w14:paraId="452C5A8E" w14:textId="29516F2B" w:rsidR="004538C6" w:rsidRDefault="009E29E9">
          <w:pPr>
            <w:pStyle w:val="TOC3"/>
            <w:tabs>
              <w:tab w:val="right" w:leader="dot" w:pos="9350"/>
            </w:tabs>
            <w:rPr>
              <w:rFonts w:cstheme="minorBidi"/>
              <w:noProof/>
              <w:lang w:eastAsia="zh-CN"/>
            </w:rPr>
          </w:pPr>
          <w:hyperlink w:anchor="_Toc77106075" w:history="1">
            <w:r w:rsidR="004538C6" w:rsidRPr="004A4942">
              <w:rPr>
                <w:rStyle w:val="Hyperlink"/>
                <w:rFonts w:ascii="Times New Roman" w:hAnsi="Times New Roman"/>
                <w:b/>
                <w:bCs/>
                <w:noProof/>
              </w:rPr>
              <w:t>Array Interface</w:t>
            </w:r>
            <w:r w:rsidR="004538C6">
              <w:rPr>
                <w:noProof/>
                <w:webHidden/>
              </w:rPr>
              <w:tab/>
            </w:r>
            <w:r w:rsidR="004538C6">
              <w:rPr>
                <w:noProof/>
                <w:webHidden/>
              </w:rPr>
              <w:fldChar w:fldCharType="begin"/>
            </w:r>
            <w:r w:rsidR="004538C6">
              <w:rPr>
                <w:noProof/>
                <w:webHidden/>
              </w:rPr>
              <w:instrText xml:space="preserve"> PAGEREF _Toc77106075 \h </w:instrText>
            </w:r>
            <w:r w:rsidR="004538C6">
              <w:rPr>
                <w:noProof/>
                <w:webHidden/>
              </w:rPr>
            </w:r>
            <w:r w:rsidR="004538C6">
              <w:rPr>
                <w:noProof/>
                <w:webHidden/>
              </w:rPr>
              <w:fldChar w:fldCharType="separate"/>
            </w:r>
            <w:r w:rsidR="004538C6">
              <w:rPr>
                <w:noProof/>
                <w:webHidden/>
              </w:rPr>
              <w:t>10</w:t>
            </w:r>
            <w:r w:rsidR="004538C6">
              <w:rPr>
                <w:noProof/>
                <w:webHidden/>
              </w:rPr>
              <w:fldChar w:fldCharType="end"/>
            </w:r>
          </w:hyperlink>
        </w:p>
        <w:p w14:paraId="519AD081" w14:textId="041CE440" w:rsidR="004538C6" w:rsidRDefault="009E29E9">
          <w:pPr>
            <w:pStyle w:val="TOC3"/>
            <w:tabs>
              <w:tab w:val="right" w:leader="dot" w:pos="9350"/>
            </w:tabs>
            <w:rPr>
              <w:rFonts w:cstheme="minorBidi"/>
              <w:noProof/>
              <w:lang w:eastAsia="zh-CN"/>
            </w:rPr>
          </w:pPr>
          <w:hyperlink w:anchor="_Toc77106076" w:history="1">
            <w:r w:rsidR="004538C6" w:rsidRPr="004A4942">
              <w:rPr>
                <w:rStyle w:val="Hyperlink"/>
                <w:rFonts w:ascii="Times New Roman" w:hAnsi="Times New Roman"/>
                <w:b/>
                <w:bCs/>
                <w:noProof/>
              </w:rPr>
              <w:t>Relay Logic</w:t>
            </w:r>
            <w:r w:rsidR="004538C6">
              <w:rPr>
                <w:noProof/>
                <w:webHidden/>
              </w:rPr>
              <w:tab/>
            </w:r>
            <w:r w:rsidR="004538C6">
              <w:rPr>
                <w:noProof/>
                <w:webHidden/>
              </w:rPr>
              <w:fldChar w:fldCharType="begin"/>
            </w:r>
            <w:r w:rsidR="004538C6">
              <w:rPr>
                <w:noProof/>
                <w:webHidden/>
              </w:rPr>
              <w:instrText xml:space="preserve"> PAGEREF _Toc77106076 \h </w:instrText>
            </w:r>
            <w:r w:rsidR="004538C6">
              <w:rPr>
                <w:noProof/>
                <w:webHidden/>
              </w:rPr>
            </w:r>
            <w:r w:rsidR="004538C6">
              <w:rPr>
                <w:noProof/>
                <w:webHidden/>
              </w:rPr>
              <w:fldChar w:fldCharType="separate"/>
            </w:r>
            <w:r w:rsidR="004538C6">
              <w:rPr>
                <w:noProof/>
                <w:webHidden/>
              </w:rPr>
              <w:t>11</w:t>
            </w:r>
            <w:r w:rsidR="004538C6">
              <w:rPr>
                <w:noProof/>
                <w:webHidden/>
              </w:rPr>
              <w:fldChar w:fldCharType="end"/>
            </w:r>
          </w:hyperlink>
        </w:p>
        <w:p w14:paraId="3B3DB350" w14:textId="4E98BD68" w:rsidR="004538C6" w:rsidRDefault="009E29E9">
          <w:pPr>
            <w:pStyle w:val="TOC3"/>
            <w:tabs>
              <w:tab w:val="right" w:leader="dot" w:pos="9350"/>
            </w:tabs>
            <w:rPr>
              <w:rFonts w:cstheme="minorBidi"/>
              <w:noProof/>
              <w:lang w:eastAsia="zh-CN"/>
            </w:rPr>
          </w:pPr>
          <w:hyperlink w:anchor="_Toc77106077" w:history="1">
            <w:r w:rsidR="004538C6" w:rsidRPr="004A4942">
              <w:rPr>
                <w:rStyle w:val="Hyperlink"/>
                <w:rFonts w:ascii="Times New Roman" w:hAnsi="Times New Roman"/>
                <w:b/>
                <w:bCs/>
                <w:noProof/>
              </w:rPr>
              <w:t>Current Sense</w:t>
            </w:r>
            <w:r w:rsidR="004538C6">
              <w:rPr>
                <w:noProof/>
                <w:webHidden/>
              </w:rPr>
              <w:tab/>
            </w:r>
            <w:r w:rsidR="004538C6">
              <w:rPr>
                <w:noProof/>
                <w:webHidden/>
              </w:rPr>
              <w:fldChar w:fldCharType="begin"/>
            </w:r>
            <w:r w:rsidR="004538C6">
              <w:rPr>
                <w:noProof/>
                <w:webHidden/>
              </w:rPr>
              <w:instrText xml:space="preserve"> PAGEREF _Toc77106077 \h </w:instrText>
            </w:r>
            <w:r w:rsidR="004538C6">
              <w:rPr>
                <w:noProof/>
                <w:webHidden/>
              </w:rPr>
            </w:r>
            <w:r w:rsidR="004538C6">
              <w:rPr>
                <w:noProof/>
                <w:webHidden/>
              </w:rPr>
              <w:fldChar w:fldCharType="separate"/>
            </w:r>
            <w:r w:rsidR="004538C6">
              <w:rPr>
                <w:noProof/>
                <w:webHidden/>
              </w:rPr>
              <w:t>13</w:t>
            </w:r>
            <w:r w:rsidR="004538C6">
              <w:rPr>
                <w:noProof/>
                <w:webHidden/>
              </w:rPr>
              <w:fldChar w:fldCharType="end"/>
            </w:r>
          </w:hyperlink>
        </w:p>
        <w:p w14:paraId="4914E4B8" w14:textId="5A4C4DCE" w:rsidR="004538C6" w:rsidRDefault="009E29E9">
          <w:pPr>
            <w:pStyle w:val="TOC1"/>
            <w:tabs>
              <w:tab w:val="right" w:leader="dot" w:pos="9350"/>
            </w:tabs>
            <w:rPr>
              <w:rFonts w:cstheme="minorBidi"/>
              <w:noProof/>
              <w:lang w:eastAsia="zh-CN"/>
            </w:rPr>
          </w:pPr>
          <w:hyperlink w:anchor="_Toc77106078" w:history="1">
            <w:r w:rsidR="004538C6" w:rsidRPr="004A4942">
              <w:rPr>
                <w:rStyle w:val="Hyperlink"/>
                <w:rFonts w:ascii="Times New Roman" w:hAnsi="Times New Roman"/>
                <w:b/>
                <w:noProof/>
              </w:rPr>
              <w:t>Proof of Operation</w:t>
            </w:r>
            <w:r w:rsidR="004538C6">
              <w:rPr>
                <w:noProof/>
                <w:webHidden/>
              </w:rPr>
              <w:tab/>
            </w:r>
            <w:r w:rsidR="004538C6">
              <w:rPr>
                <w:noProof/>
                <w:webHidden/>
              </w:rPr>
              <w:fldChar w:fldCharType="begin"/>
            </w:r>
            <w:r w:rsidR="004538C6">
              <w:rPr>
                <w:noProof/>
                <w:webHidden/>
              </w:rPr>
              <w:instrText xml:space="preserve"> PAGEREF _Toc77106078 \h </w:instrText>
            </w:r>
            <w:r w:rsidR="004538C6">
              <w:rPr>
                <w:noProof/>
                <w:webHidden/>
              </w:rPr>
            </w:r>
            <w:r w:rsidR="004538C6">
              <w:rPr>
                <w:noProof/>
                <w:webHidden/>
              </w:rPr>
              <w:fldChar w:fldCharType="separate"/>
            </w:r>
            <w:r w:rsidR="004538C6">
              <w:rPr>
                <w:noProof/>
                <w:webHidden/>
              </w:rPr>
              <w:t>14</w:t>
            </w:r>
            <w:r w:rsidR="004538C6">
              <w:rPr>
                <w:noProof/>
                <w:webHidden/>
              </w:rPr>
              <w:fldChar w:fldCharType="end"/>
            </w:r>
          </w:hyperlink>
        </w:p>
        <w:p w14:paraId="41974CD2" w14:textId="4910F581" w:rsidR="004538C6" w:rsidRDefault="009E29E9">
          <w:pPr>
            <w:pStyle w:val="TOC2"/>
            <w:tabs>
              <w:tab w:val="right" w:leader="dot" w:pos="9350"/>
            </w:tabs>
            <w:rPr>
              <w:rFonts w:cstheme="minorBidi"/>
              <w:noProof/>
              <w:lang w:eastAsia="zh-CN"/>
            </w:rPr>
          </w:pPr>
          <w:hyperlink w:anchor="_Toc77106079" w:history="1">
            <w:r w:rsidR="004538C6" w:rsidRPr="004A4942">
              <w:rPr>
                <w:rStyle w:val="Hyperlink"/>
                <w:rFonts w:ascii="Times New Roman" w:hAnsi="Times New Roman"/>
                <w:b/>
                <w:noProof/>
              </w:rPr>
              <w:t>Test Procedure</w:t>
            </w:r>
            <w:r w:rsidR="004538C6">
              <w:rPr>
                <w:noProof/>
                <w:webHidden/>
              </w:rPr>
              <w:tab/>
            </w:r>
            <w:r w:rsidR="004538C6">
              <w:rPr>
                <w:noProof/>
                <w:webHidden/>
              </w:rPr>
              <w:fldChar w:fldCharType="begin"/>
            </w:r>
            <w:r w:rsidR="004538C6">
              <w:rPr>
                <w:noProof/>
                <w:webHidden/>
              </w:rPr>
              <w:instrText xml:space="preserve"> PAGEREF _Toc77106079 \h </w:instrText>
            </w:r>
            <w:r w:rsidR="004538C6">
              <w:rPr>
                <w:noProof/>
                <w:webHidden/>
              </w:rPr>
            </w:r>
            <w:r w:rsidR="004538C6">
              <w:rPr>
                <w:noProof/>
                <w:webHidden/>
              </w:rPr>
              <w:fldChar w:fldCharType="separate"/>
            </w:r>
            <w:r w:rsidR="004538C6">
              <w:rPr>
                <w:noProof/>
                <w:webHidden/>
              </w:rPr>
              <w:t>14</w:t>
            </w:r>
            <w:r w:rsidR="004538C6">
              <w:rPr>
                <w:noProof/>
                <w:webHidden/>
              </w:rPr>
              <w:fldChar w:fldCharType="end"/>
            </w:r>
          </w:hyperlink>
        </w:p>
        <w:p w14:paraId="646AF64B" w14:textId="698E18F7" w:rsidR="004538C6" w:rsidRDefault="009E29E9">
          <w:pPr>
            <w:pStyle w:val="TOC2"/>
            <w:tabs>
              <w:tab w:val="right" w:leader="dot" w:pos="9350"/>
            </w:tabs>
            <w:rPr>
              <w:rFonts w:cstheme="minorBidi"/>
              <w:noProof/>
              <w:lang w:eastAsia="zh-CN"/>
            </w:rPr>
          </w:pPr>
          <w:hyperlink w:anchor="_Toc77106080" w:history="1">
            <w:r w:rsidR="004538C6" w:rsidRPr="004A4942">
              <w:rPr>
                <w:rStyle w:val="Hyperlink"/>
                <w:rFonts w:ascii="Times New Roman" w:hAnsi="Times New Roman"/>
                <w:b/>
                <w:noProof/>
              </w:rPr>
              <w:t>Test Results</w:t>
            </w:r>
            <w:r w:rsidR="004538C6">
              <w:rPr>
                <w:noProof/>
                <w:webHidden/>
              </w:rPr>
              <w:tab/>
            </w:r>
            <w:r w:rsidR="004538C6">
              <w:rPr>
                <w:noProof/>
                <w:webHidden/>
              </w:rPr>
              <w:fldChar w:fldCharType="begin"/>
            </w:r>
            <w:r w:rsidR="004538C6">
              <w:rPr>
                <w:noProof/>
                <w:webHidden/>
              </w:rPr>
              <w:instrText xml:space="preserve"> PAGEREF _Toc77106080 \h </w:instrText>
            </w:r>
            <w:r w:rsidR="004538C6">
              <w:rPr>
                <w:noProof/>
                <w:webHidden/>
              </w:rPr>
            </w:r>
            <w:r w:rsidR="004538C6">
              <w:rPr>
                <w:noProof/>
                <w:webHidden/>
              </w:rPr>
              <w:fldChar w:fldCharType="separate"/>
            </w:r>
            <w:r w:rsidR="004538C6">
              <w:rPr>
                <w:noProof/>
                <w:webHidden/>
              </w:rPr>
              <w:t>14</w:t>
            </w:r>
            <w:r w:rsidR="004538C6">
              <w:rPr>
                <w:noProof/>
                <w:webHidden/>
              </w:rPr>
              <w:fldChar w:fldCharType="end"/>
            </w:r>
          </w:hyperlink>
        </w:p>
        <w:p w14:paraId="76778B90" w14:textId="3FF7D423" w:rsidR="004538C6" w:rsidRDefault="009E29E9">
          <w:pPr>
            <w:pStyle w:val="TOC2"/>
            <w:tabs>
              <w:tab w:val="right" w:leader="dot" w:pos="9350"/>
            </w:tabs>
            <w:rPr>
              <w:rFonts w:cstheme="minorBidi"/>
              <w:noProof/>
              <w:lang w:eastAsia="zh-CN"/>
            </w:rPr>
          </w:pPr>
          <w:hyperlink w:anchor="_Toc77106081" w:history="1">
            <w:r w:rsidR="004538C6" w:rsidRPr="004A4942">
              <w:rPr>
                <w:rStyle w:val="Hyperlink"/>
                <w:rFonts w:ascii="Times New Roman" w:hAnsi="Times New Roman"/>
                <w:b/>
                <w:noProof/>
              </w:rPr>
              <w:t>Troubleshooting</w:t>
            </w:r>
            <w:r w:rsidR="004538C6">
              <w:rPr>
                <w:noProof/>
                <w:webHidden/>
              </w:rPr>
              <w:tab/>
            </w:r>
            <w:r w:rsidR="004538C6">
              <w:rPr>
                <w:noProof/>
                <w:webHidden/>
              </w:rPr>
              <w:fldChar w:fldCharType="begin"/>
            </w:r>
            <w:r w:rsidR="004538C6">
              <w:rPr>
                <w:noProof/>
                <w:webHidden/>
              </w:rPr>
              <w:instrText xml:space="preserve"> PAGEREF _Toc77106081 \h </w:instrText>
            </w:r>
            <w:r w:rsidR="004538C6">
              <w:rPr>
                <w:noProof/>
                <w:webHidden/>
              </w:rPr>
            </w:r>
            <w:r w:rsidR="004538C6">
              <w:rPr>
                <w:noProof/>
                <w:webHidden/>
              </w:rPr>
              <w:fldChar w:fldCharType="separate"/>
            </w:r>
            <w:r w:rsidR="004538C6">
              <w:rPr>
                <w:noProof/>
                <w:webHidden/>
              </w:rPr>
              <w:t>14</w:t>
            </w:r>
            <w:r w:rsidR="004538C6">
              <w:rPr>
                <w:noProof/>
                <w:webHidden/>
              </w:rPr>
              <w:fldChar w:fldCharType="end"/>
            </w:r>
          </w:hyperlink>
        </w:p>
        <w:p w14:paraId="6331F7DD" w14:textId="491556B8" w:rsidR="004538C6" w:rsidRDefault="009E29E9">
          <w:pPr>
            <w:pStyle w:val="TOC2"/>
            <w:tabs>
              <w:tab w:val="right" w:leader="dot" w:pos="9350"/>
            </w:tabs>
            <w:rPr>
              <w:rFonts w:cstheme="minorBidi"/>
              <w:noProof/>
              <w:lang w:eastAsia="zh-CN"/>
            </w:rPr>
          </w:pPr>
          <w:hyperlink w:anchor="_Toc77106082" w:history="1">
            <w:r w:rsidR="004538C6" w:rsidRPr="004A4942">
              <w:rPr>
                <w:rStyle w:val="Hyperlink"/>
                <w:rFonts w:ascii="Times New Roman" w:hAnsi="Times New Roman"/>
                <w:b/>
                <w:bCs/>
                <w:noProof/>
              </w:rPr>
              <w:t>Future Considerations</w:t>
            </w:r>
            <w:r w:rsidR="004538C6">
              <w:rPr>
                <w:noProof/>
                <w:webHidden/>
              </w:rPr>
              <w:tab/>
            </w:r>
            <w:r w:rsidR="004538C6">
              <w:rPr>
                <w:noProof/>
                <w:webHidden/>
              </w:rPr>
              <w:fldChar w:fldCharType="begin"/>
            </w:r>
            <w:r w:rsidR="004538C6">
              <w:rPr>
                <w:noProof/>
                <w:webHidden/>
              </w:rPr>
              <w:instrText xml:space="preserve"> PAGEREF _Toc77106082 \h </w:instrText>
            </w:r>
            <w:r w:rsidR="004538C6">
              <w:rPr>
                <w:noProof/>
                <w:webHidden/>
              </w:rPr>
            </w:r>
            <w:r w:rsidR="004538C6">
              <w:rPr>
                <w:noProof/>
                <w:webHidden/>
              </w:rPr>
              <w:fldChar w:fldCharType="separate"/>
            </w:r>
            <w:r w:rsidR="004538C6">
              <w:rPr>
                <w:noProof/>
                <w:webHidden/>
              </w:rPr>
              <w:t>14</w:t>
            </w:r>
            <w:r w:rsidR="004538C6">
              <w:rPr>
                <w:noProof/>
                <w:webHidden/>
              </w:rPr>
              <w:fldChar w:fldCharType="end"/>
            </w:r>
          </w:hyperlink>
        </w:p>
        <w:p w14:paraId="0EFED080" w14:textId="6001F126" w:rsidR="004538C6" w:rsidRDefault="009E29E9">
          <w:pPr>
            <w:pStyle w:val="TOC1"/>
            <w:tabs>
              <w:tab w:val="right" w:leader="dot" w:pos="9350"/>
            </w:tabs>
            <w:rPr>
              <w:rFonts w:cstheme="minorBidi"/>
              <w:noProof/>
              <w:lang w:eastAsia="zh-CN"/>
            </w:rPr>
          </w:pPr>
          <w:hyperlink w:anchor="_Toc77106083" w:history="1">
            <w:r w:rsidR="004538C6" w:rsidRPr="004A4942">
              <w:rPr>
                <w:rStyle w:val="Hyperlink"/>
                <w:rFonts w:ascii="Times New Roman" w:hAnsi="Times New Roman"/>
                <w:b/>
                <w:bCs/>
                <w:noProof/>
              </w:rPr>
              <w:t>Additional Resources</w:t>
            </w:r>
            <w:r w:rsidR="004538C6">
              <w:rPr>
                <w:noProof/>
                <w:webHidden/>
              </w:rPr>
              <w:tab/>
            </w:r>
            <w:r w:rsidR="004538C6">
              <w:rPr>
                <w:noProof/>
                <w:webHidden/>
              </w:rPr>
              <w:fldChar w:fldCharType="begin"/>
            </w:r>
            <w:r w:rsidR="004538C6">
              <w:rPr>
                <w:noProof/>
                <w:webHidden/>
              </w:rPr>
              <w:instrText xml:space="preserve"> PAGEREF _Toc77106083 \h </w:instrText>
            </w:r>
            <w:r w:rsidR="004538C6">
              <w:rPr>
                <w:noProof/>
                <w:webHidden/>
              </w:rPr>
            </w:r>
            <w:r w:rsidR="004538C6">
              <w:rPr>
                <w:noProof/>
                <w:webHidden/>
              </w:rPr>
              <w:fldChar w:fldCharType="separate"/>
            </w:r>
            <w:r w:rsidR="004538C6">
              <w:rPr>
                <w:noProof/>
                <w:webHidden/>
              </w:rPr>
              <w:t>14</w:t>
            </w:r>
            <w:r w:rsidR="004538C6">
              <w:rPr>
                <w:noProof/>
                <w:webHidden/>
              </w:rPr>
              <w:fldChar w:fldCharType="end"/>
            </w:r>
          </w:hyperlink>
        </w:p>
        <w:p w14:paraId="60917199" w14:textId="523AA04A" w:rsidR="004538C6" w:rsidRDefault="009E29E9">
          <w:pPr>
            <w:pStyle w:val="TOC2"/>
            <w:tabs>
              <w:tab w:val="right" w:leader="dot" w:pos="9350"/>
            </w:tabs>
            <w:rPr>
              <w:rFonts w:cstheme="minorBidi"/>
              <w:noProof/>
              <w:lang w:eastAsia="zh-CN"/>
            </w:rPr>
          </w:pPr>
          <w:hyperlink w:anchor="_Toc77106084" w:history="1">
            <w:r w:rsidR="004538C6" w:rsidRPr="004A4942">
              <w:rPr>
                <w:rStyle w:val="Hyperlink"/>
                <w:rFonts w:ascii="Times New Roman" w:hAnsi="Times New Roman"/>
                <w:b/>
                <w:bCs/>
                <w:noProof/>
              </w:rPr>
              <w:t>PrISUm Contacts</w:t>
            </w:r>
            <w:r w:rsidR="004538C6">
              <w:rPr>
                <w:noProof/>
                <w:webHidden/>
              </w:rPr>
              <w:tab/>
            </w:r>
            <w:r w:rsidR="004538C6">
              <w:rPr>
                <w:noProof/>
                <w:webHidden/>
              </w:rPr>
              <w:fldChar w:fldCharType="begin"/>
            </w:r>
            <w:r w:rsidR="004538C6">
              <w:rPr>
                <w:noProof/>
                <w:webHidden/>
              </w:rPr>
              <w:instrText xml:space="preserve"> PAGEREF _Toc77106084 \h </w:instrText>
            </w:r>
            <w:r w:rsidR="004538C6">
              <w:rPr>
                <w:noProof/>
                <w:webHidden/>
              </w:rPr>
            </w:r>
            <w:r w:rsidR="004538C6">
              <w:rPr>
                <w:noProof/>
                <w:webHidden/>
              </w:rPr>
              <w:fldChar w:fldCharType="separate"/>
            </w:r>
            <w:r w:rsidR="004538C6">
              <w:rPr>
                <w:noProof/>
                <w:webHidden/>
              </w:rPr>
              <w:t>14</w:t>
            </w:r>
            <w:r w:rsidR="004538C6">
              <w:rPr>
                <w:noProof/>
                <w:webHidden/>
              </w:rPr>
              <w:fldChar w:fldCharType="end"/>
            </w:r>
          </w:hyperlink>
        </w:p>
        <w:p w14:paraId="46BFF624" w14:textId="4F271FAF" w:rsidR="004538C6" w:rsidRDefault="009E29E9">
          <w:pPr>
            <w:pStyle w:val="TOC1"/>
            <w:tabs>
              <w:tab w:val="right" w:leader="dot" w:pos="9350"/>
            </w:tabs>
            <w:rPr>
              <w:rFonts w:cstheme="minorBidi"/>
              <w:noProof/>
              <w:lang w:eastAsia="zh-CN"/>
            </w:rPr>
          </w:pPr>
          <w:hyperlink w:anchor="_Toc77106085" w:history="1">
            <w:r w:rsidR="004538C6" w:rsidRPr="004A4942">
              <w:rPr>
                <w:rStyle w:val="Hyperlink"/>
                <w:rFonts w:ascii="Times New Roman" w:hAnsi="Times New Roman"/>
                <w:b/>
                <w:noProof/>
              </w:rPr>
              <w:t>Appendix</w:t>
            </w:r>
            <w:r w:rsidR="004538C6">
              <w:rPr>
                <w:noProof/>
                <w:webHidden/>
              </w:rPr>
              <w:tab/>
            </w:r>
            <w:r w:rsidR="004538C6">
              <w:rPr>
                <w:noProof/>
                <w:webHidden/>
              </w:rPr>
              <w:fldChar w:fldCharType="begin"/>
            </w:r>
            <w:r w:rsidR="004538C6">
              <w:rPr>
                <w:noProof/>
                <w:webHidden/>
              </w:rPr>
              <w:instrText xml:space="preserve"> PAGEREF _Toc77106085 \h </w:instrText>
            </w:r>
            <w:r w:rsidR="004538C6">
              <w:rPr>
                <w:noProof/>
                <w:webHidden/>
              </w:rPr>
            </w:r>
            <w:r w:rsidR="004538C6">
              <w:rPr>
                <w:noProof/>
                <w:webHidden/>
              </w:rPr>
              <w:fldChar w:fldCharType="separate"/>
            </w:r>
            <w:r w:rsidR="004538C6">
              <w:rPr>
                <w:noProof/>
                <w:webHidden/>
              </w:rPr>
              <w:t>14</w:t>
            </w:r>
            <w:r w:rsidR="004538C6">
              <w:rPr>
                <w:noProof/>
                <w:webHidden/>
              </w:rPr>
              <w:fldChar w:fldCharType="end"/>
            </w:r>
          </w:hyperlink>
        </w:p>
        <w:p w14:paraId="4D528AB6" w14:textId="38DD720D" w:rsidR="004538C6" w:rsidRDefault="009E29E9">
          <w:pPr>
            <w:pStyle w:val="TOC2"/>
            <w:tabs>
              <w:tab w:val="right" w:leader="dot" w:pos="9350"/>
            </w:tabs>
            <w:rPr>
              <w:rFonts w:cstheme="minorBidi"/>
              <w:noProof/>
              <w:lang w:eastAsia="zh-CN"/>
            </w:rPr>
          </w:pPr>
          <w:hyperlink w:anchor="_Toc77106086" w:history="1">
            <w:r w:rsidR="004538C6" w:rsidRPr="004A4942">
              <w:rPr>
                <w:rStyle w:val="Hyperlink"/>
                <w:rFonts w:ascii="Times New Roman" w:hAnsi="Times New Roman"/>
                <w:b/>
                <w:noProof/>
              </w:rPr>
              <w:t>Figures</w:t>
            </w:r>
            <w:r w:rsidR="004538C6">
              <w:rPr>
                <w:noProof/>
                <w:webHidden/>
              </w:rPr>
              <w:tab/>
            </w:r>
            <w:r w:rsidR="004538C6">
              <w:rPr>
                <w:noProof/>
                <w:webHidden/>
              </w:rPr>
              <w:fldChar w:fldCharType="begin"/>
            </w:r>
            <w:r w:rsidR="004538C6">
              <w:rPr>
                <w:noProof/>
                <w:webHidden/>
              </w:rPr>
              <w:instrText xml:space="preserve"> PAGEREF _Toc77106086 \h </w:instrText>
            </w:r>
            <w:r w:rsidR="004538C6">
              <w:rPr>
                <w:noProof/>
                <w:webHidden/>
              </w:rPr>
            </w:r>
            <w:r w:rsidR="004538C6">
              <w:rPr>
                <w:noProof/>
                <w:webHidden/>
              </w:rPr>
              <w:fldChar w:fldCharType="separate"/>
            </w:r>
            <w:r w:rsidR="004538C6">
              <w:rPr>
                <w:noProof/>
                <w:webHidden/>
              </w:rPr>
              <w:t>14</w:t>
            </w:r>
            <w:r w:rsidR="004538C6">
              <w:rPr>
                <w:noProof/>
                <w:webHidden/>
              </w:rPr>
              <w:fldChar w:fldCharType="end"/>
            </w:r>
          </w:hyperlink>
        </w:p>
        <w:p w14:paraId="72A03477" w14:textId="4671CA43" w:rsidR="004538C6" w:rsidRDefault="009E29E9">
          <w:pPr>
            <w:pStyle w:val="TOC2"/>
            <w:tabs>
              <w:tab w:val="right" w:leader="dot" w:pos="9350"/>
            </w:tabs>
            <w:rPr>
              <w:rFonts w:cstheme="minorBidi"/>
              <w:noProof/>
              <w:lang w:eastAsia="zh-CN"/>
            </w:rPr>
          </w:pPr>
          <w:hyperlink w:anchor="_Toc77106087" w:history="1">
            <w:r w:rsidR="004538C6" w:rsidRPr="004A4942">
              <w:rPr>
                <w:rStyle w:val="Hyperlink"/>
                <w:rFonts w:ascii="Times New Roman" w:hAnsi="Times New Roman"/>
                <w:b/>
                <w:noProof/>
              </w:rPr>
              <w:t>BOM List</w:t>
            </w:r>
            <w:r w:rsidR="004538C6">
              <w:rPr>
                <w:noProof/>
                <w:webHidden/>
              </w:rPr>
              <w:tab/>
            </w:r>
            <w:r w:rsidR="004538C6">
              <w:rPr>
                <w:noProof/>
                <w:webHidden/>
              </w:rPr>
              <w:fldChar w:fldCharType="begin"/>
            </w:r>
            <w:r w:rsidR="004538C6">
              <w:rPr>
                <w:noProof/>
                <w:webHidden/>
              </w:rPr>
              <w:instrText xml:space="preserve"> PAGEREF _Toc77106087 \h </w:instrText>
            </w:r>
            <w:r w:rsidR="004538C6">
              <w:rPr>
                <w:noProof/>
                <w:webHidden/>
              </w:rPr>
            </w:r>
            <w:r w:rsidR="004538C6">
              <w:rPr>
                <w:noProof/>
                <w:webHidden/>
              </w:rPr>
              <w:fldChar w:fldCharType="separate"/>
            </w:r>
            <w:r w:rsidR="004538C6">
              <w:rPr>
                <w:noProof/>
                <w:webHidden/>
              </w:rPr>
              <w:t>14</w:t>
            </w:r>
            <w:r w:rsidR="004538C6">
              <w:rPr>
                <w:noProof/>
                <w:webHidden/>
              </w:rPr>
              <w:fldChar w:fldCharType="end"/>
            </w:r>
          </w:hyperlink>
        </w:p>
        <w:p w14:paraId="2FD88DE3" w14:textId="0709BCF5" w:rsidR="000E7A84" w:rsidRDefault="000E7A84">
          <w:r>
            <w:rPr>
              <w:b/>
              <w:bCs/>
              <w:noProof/>
            </w:rPr>
            <w:fldChar w:fldCharType="end"/>
          </w:r>
        </w:p>
      </w:sdtContent>
    </w:sdt>
    <w:p w14:paraId="21C81A27" w14:textId="77777777" w:rsidR="00E464BE" w:rsidRPr="000E7A84" w:rsidRDefault="00E464BE" w:rsidP="000E7A84">
      <w:pPr>
        <w:pStyle w:val="TOCHeading"/>
        <w:rPr>
          <w:rFonts w:ascii="Times New Roman" w:hAnsi="Times New Roman"/>
          <w:b/>
          <w:bCs/>
          <w:noProof/>
        </w:rPr>
      </w:pPr>
    </w:p>
    <w:p w14:paraId="5CC926F6" w14:textId="671AF3D6" w:rsidR="00D77417" w:rsidRDefault="00D77417" w:rsidP="00E403FF">
      <w:pPr>
        <w:rPr>
          <w:color w:val="000000" w:themeColor="background1"/>
        </w:rPr>
      </w:pPr>
    </w:p>
    <w:p w14:paraId="3983E0B8" w14:textId="493214E6" w:rsidR="00CA61C3" w:rsidRDefault="00CA61C3" w:rsidP="004538C6">
      <w:pPr>
        <w:jc w:val="center"/>
      </w:pPr>
      <w:bookmarkStart w:id="0" w:name="_Toc77020480"/>
      <w:r w:rsidRPr="00CA61C3">
        <w:rPr>
          <w:noProof/>
        </w:rPr>
        <w:lastRenderedPageBreak/>
        <w:drawing>
          <wp:inline distT="0" distB="0" distL="0" distR="0" wp14:anchorId="21588968" wp14:editId="2C857668">
            <wp:extent cx="3229497" cy="2812697"/>
            <wp:effectExtent l="0" t="0" r="952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5870" cy="2826957"/>
                    </a:xfrm>
                    <a:prstGeom prst="rect">
                      <a:avLst/>
                    </a:prstGeom>
                  </pic:spPr>
                </pic:pic>
              </a:graphicData>
            </a:graphic>
          </wp:inline>
        </w:drawing>
      </w:r>
    </w:p>
    <w:p w14:paraId="2BE887D5" w14:textId="4A22F0FC" w:rsidR="00E464BE" w:rsidRPr="00562AEA" w:rsidRDefault="00E464BE" w:rsidP="00562AEA">
      <w:pPr>
        <w:pStyle w:val="Heading1"/>
        <w:rPr>
          <w:rFonts w:ascii="Times New Roman" w:hAnsi="Times New Roman" w:cs="Times New Roman"/>
          <w:b/>
          <w:color w:val="000000" w:themeColor="background1"/>
          <w:sz w:val="48"/>
          <w:szCs w:val="48"/>
        </w:rPr>
      </w:pPr>
      <w:bookmarkStart w:id="1" w:name="_Toc77106060"/>
      <w:r w:rsidRPr="00E464BE">
        <w:rPr>
          <w:rFonts w:ascii="Times New Roman" w:hAnsi="Times New Roman" w:cs="Times New Roman"/>
          <w:b/>
          <w:color w:val="000000" w:themeColor="background1"/>
          <w:sz w:val="48"/>
          <w:szCs w:val="48"/>
        </w:rPr>
        <w:t>Theory of Operation</w:t>
      </w:r>
      <w:bookmarkEnd w:id="0"/>
      <w:bookmarkEnd w:id="1"/>
    </w:p>
    <w:p w14:paraId="12AFAF67" w14:textId="77777777" w:rsidR="00E464BE" w:rsidRPr="00E464BE" w:rsidRDefault="00E464BE" w:rsidP="00B32102">
      <w:pPr>
        <w:pStyle w:val="Heading2"/>
        <w:rPr>
          <w:rFonts w:ascii="Times New Roman" w:hAnsi="Times New Roman" w:cs="Times New Roman"/>
          <w:b/>
          <w:color w:val="000000" w:themeColor="background1"/>
          <w:sz w:val="36"/>
          <w:szCs w:val="36"/>
        </w:rPr>
      </w:pPr>
      <w:bookmarkStart w:id="2" w:name="_Toc77020481"/>
      <w:bookmarkStart w:id="3" w:name="_Toc77106061"/>
      <w:r w:rsidRPr="00E464BE">
        <w:rPr>
          <w:rFonts w:ascii="Times New Roman" w:hAnsi="Times New Roman" w:cs="Times New Roman"/>
          <w:b/>
          <w:color w:val="000000" w:themeColor="background1"/>
          <w:sz w:val="36"/>
          <w:szCs w:val="36"/>
        </w:rPr>
        <w:t>Description</w:t>
      </w:r>
      <w:bookmarkEnd w:id="2"/>
      <w:bookmarkEnd w:id="3"/>
      <w:r w:rsidRPr="00E464BE">
        <w:rPr>
          <w:rFonts w:ascii="Times New Roman" w:hAnsi="Times New Roman" w:cs="Times New Roman"/>
          <w:b/>
          <w:color w:val="000000" w:themeColor="background1"/>
          <w:sz w:val="36"/>
          <w:szCs w:val="36"/>
        </w:rPr>
        <w:t xml:space="preserve"> </w:t>
      </w:r>
    </w:p>
    <w:p w14:paraId="1850C1F0" w14:textId="77777777" w:rsidR="00CA61C3" w:rsidRDefault="00CA61C3" w:rsidP="00010021">
      <w:pPr>
        <w:jc w:val="both"/>
      </w:pPr>
      <w:bookmarkStart w:id="4" w:name="_Toc77020482"/>
      <w:r>
        <w:t>Head node and module boards make up the Battery Protection System. Module boards gather data on pack operation and reports it back to head node. Using this data, array and pack interfaces are controlled. Most of the decision making and control is accomplished through the compute module on head node.</w:t>
      </w:r>
    </w:p>
    <w:p w14:paraId="6D2CE46F" w14:textId="2ABC8E0B" w:rsidR="00CA61C3" w:rsidRDefault="00CA61C3" w:rsidP="00010021">
      <w:pPr>
        <w:jc w:val="both"/>
      </w:pPr>
      <w:r>
        <w:t>CAN is the primary digital communication protocol used in the car. The compute module CANH and CANL outputs are used for the main CAN bus. The pack network is looped through the modules and is terminated on one side at the end of the module board string.</w:t>
      </w:r>
      <w:r w:rsidR="00010021">
        <w:t xml:space="preserve"> The other terminating resistor is located within Telem.</w:t>
      </w:r>
      <w:r>
        <w:t xml:space="preserve"> This prevents the need for extra parts or different designs of module boards. </w:t>
      </w:r>
    </w:p>
    <w:p w14:paraId="6E4464C4" w14:textId="1EA20A00" w:rsidR="00CA61C3" w:rsidRDefault="00CA61C3" w:rsidP="00010021">
      <w:pPr>
        <w:jc w:val="both"/>
      </w:pPr>
      <w:r w:rsidRPr="00652739">
        <w:t xml:space="preserve">Module boards use a combination of software and hardware monitoring for voltage or temperature faults. The software monitoring and reporting is all handled using CAN as previously discussed. To get hardware fault information back to head node we have added an “Analog_Fault” line connecting each module. This line is normally </w:t>
      </w:r>
      <w:r>
        <w:t>high</w:t>
      </w:r>
      <w:r w:rsidRPr="00652739">
        <w:t xml:space="preserve"> and is pulled </w:t>
      </w:r>
      <w:r>
        <w:t>low</w:t>
      </w:r>
      <w:r w:rsidRPr="00652739">
        <w:t xml:space="preserve"> by a temperature or voltage fault on any module. The logical state of this line is used for array and pack interface decisions.</w:t>
      </w:r>
      <w:r>
        <w:t xml:space="preserve">  </w:t>
      </w:r>
    </w:p>
    <w:p w14:paraId="04821D41" w14:textId="47B1A7A3" w:rsidR="00CA61C3" w:rsidRDefault="00010021" w:rsidP="00010021">
      <w:pPr>
        <w:jc w:val="both"/>
      </w:pPr>
      <w:r>
        <w:t xml:space="preserve">Head node is also in charge of the isolation and connection of the pack to the rest of the system that powers the car. Hence, whenever the car is turned on into safe state, to drive or to charge, head node would be responsible for its operation. This is accomplished by having several relay logic circuitry that would turn on the three large relays located within the battery box that are responsible for positive terminal of the pack, negative terminal of the pack and a relay designated for charging. During the turn on sequence, head node also controls the operation of Powerboard which is signified through a digital signal that the battery pack is in a safe state enabling Powerboard to switch from child board to the Vicors to power the critical, main and party lines. During driving, head node also sends a signal enabling Precharge to turn on another larger relay that connects the pack to the motor controllers allowing the motors to be driven. </w:t>
      </w:r>
    </w:p>
    <w:p w14:paraId="1468C9B9" w14:textId="77777777" w:rsidR="00E464BE" w:rsidRPr="00F20C60" w:rsidRDefault="00E464BE" w:rsidP="00B32102">
      <w:pPr>
        <w:pStyle w:val="Heading2"/>
        <w:rPr>
          <w:rFonts w:ascii="Times New Roman" w:hAnsi="Times New Roman" w:cs="Times New Roman"/>
          <w:b/>
          <w:color w:val="auto"/>
          <w:sz w:val="36"/>
          <w:szCs w:val="36"/>
        </w:rPr>
      </w:pPr>
      <w:bookmarkStart w:id="5" w:name="_Toc77106062"/>
      <w:r w:rsidRPr="00F20C60">
        <w:rPr>
          <w:rFonts w:ascii="Times New Roman" w:hAnsi="Times New Roman" w:cs="Times New Roman"/>
          <w:b/>
          <w:color w:val="auto"/>
          <w:sz w:val="36"/>
          <w:szCs w:val="36"/>
        </w:rPr>
        <w:lastRenderedPageBreak/>
        <w:t>Board Placement</w:t>
      </w:r>
      <w:bookmarkEnd w:id="4"/>
      <w:bookmarkEnd w:id="5"/>
    </w:p>
    <w:p w14:paraId="130F6A45" w14:textId="5856F330" w:rsidR="00E464BE" w:rsidRPr="00F20C60" w:rsidRDefault="00010021" w:rsidP="00562AEA">
      <w:pPr>
        <w:jc w:val="both"/>
      </w:pPr>
      <w:r>
        <w:t xml:space="preserve">Head </w:t>
      </w:r>
      <w:r w:rsidR="00562AEA">
        <w:t xml:space="preserve">board will be placed on top of </w:t>
      </w:r>
      <w:r>
        <w:t>Precharge</w:t>
      </w:r>
      <w:r w:rsidR="00562AEA">
        <w:t xml:space="preserve">. They will draw power from </w:t>
      </w:r>
      <w:r>
        <w:t xml:space="preserve">Powerboard’s 12V critical line. </w:t>
      </w:r>
    </w:p>
    <w:p w14:paraId="516C850C" w14:textId="77777777" w:rsidR="00E464BE" w:rsidRPr="00F20C60" w:rsidRDefault="00E464BE" w:rsidP="00B32102">
      <w:pPr>
        <w:pStyle w:val="Heading2"/>
        <w:rPr>
          <w:rFonts w:ascii="Times New Roman" w:hAnsi="Times New Roman" w:cs="Times New Roman"/>
          <w:b/>
          <w:color w:val="auto"/>
          <w:sz w:val="36"/>
          <w:szCs w:val="36"/>
        </w:rPr>
      </w:pPr>
      <w:bookmarkStart w:id="6" w:name="_Toc77020483"/>
      <w:bookmarkStart w:id="7" w:name="_Toc77106063"/>
      <w:r w:rsidRPr="00F20C60">
        <w:rPr>
          <w:rFonts w:ascii="Times New Roman" w:hAnsi="Times New Roman" w:cs="Times New Roman"/>
          <w:b/>
          <w:color w:val="auto"/>
          <w:sz w:val="36"/>
          <w:szCs w:val="36"/>
        </w:rPr>
        <w:t>Purpose</w:t>
      </w:r>
      <w:bookmarkEnd w:id="6"/>
      <w:bookmarkEnd w:id="7"/>
    </w:p>
    <w:p w14:paraId="4B390F1A" w14:textId="77777777" w:rsidR="00562AEA" w:rsidRDefault="00562AEA" w:rsidP="00562AEA">
      <w:pPr>
        <w:jc w:val="both"/>
      </w:pPr>
      <w:r>
        <w:t xml:space="preserve">Lithium-ion batteries are quite volatile and by competition regulations require complex management systems. PrISUm Solar Car chooses to design and build their own management system over an off the shelf unit. </w:t>
      </w:r>
    </w:p>
    <w:p w14:paraId="670527F1" w14:textId="77777777" w:rsidR="00255E90" w:rsidRPr="00562AEA" w:rsidRDefault="00255E90" w:rsidP="00562AEA">
      <w:pPr>
        <w:pStyle w:val="Heading1"/>
        <w:rPr>
          <w:rFonts w:ascii="Times New Roman" w:hAnsi="Times New Roman" w:cs="Times New Roman"/>
          <w:b/>
          <w:color w:val="000000" w:themeColor="background1"/>
          <w:sz w:val="48"/>
          <w:szCs w:val="48"/>
        </w:rPr>
      </w:pPr>
      <w:bookmarkStart w:id="8" w:name="_Toc77020484"/>
      <w:bookmarkStart w:id="9" w:name="_Toc77106064"/>
      <w:r w:rsidRPr="00255E90">
        <w:rPr>
          <w:rFonts w:ascii="Times New Roman" w:hAnsi="Times New Roman" w:cs="Times New Roman"/>
          <w:b/>
          <w:color w:val="000000" w:themeColor="background1"/>
          <w:sz w:val="48"/>
          <w:szCs w:val="48"/>
        </w:rPr>
        <w:t>Application</w:t>
      </w:r>
      <w:bookmarkEnd w:id="8"/>
      <w:bookmarkEnd w:id="9"/>
    </w:p>
    <w:p w14:paraId="4BDA3E0A" w14:textId="77777777" w:rsidR="00255E90" w:rsidRPr="00255E90" w:rsidRDefault="00255E90" w:rsidP="008C4B0E">
      <w:pPr>
        <w:pStyle w:val="Heading2"/>
      </w:pPr>
      <w:bookmarkStart w:id="10" w:name="_Toc77020485"/>
      <w:bookmarkStart w:id="11" w:name="_Toc77106065"/>
      <w:r w:rsidRPr="00255E90">
        <w:rPr>
          <w:rFonts w:ascii="Times New Roman" w:hAnsi="Times New Roman" w:cs="Times New Roman"/>
          <w:b/>
          <w:color w:val="000000" w:themeColor="background1"/>
          <w:sz w:val="36"/>
          <w:szCs w:val="36"/>
        </w:rPr>
        <w:t>System Level</w:t>
      </w:r>
      <w:bookmarkEnd w:id="10"/>
      <w:bookmarkEnd w:id="11"/>
      <w:r>
        <w:t xml:space="preserve"> </w:t>
      </w:r>
    </w:p>
    <w:p w14:paraId="0E8AD848" w14:textId="77777777" w:rsidR="00255E90" w:rsidRDefault="00255E90" w:rsidP="00255E90">
      <w:pPr>
        <w:pStyle w:val="Heading3"/>
        <w:rPr>
          <w:rFonts w:ascii="Times New Roman" w:hAnsi="Times New Roman" w:cs="Times New Roman"/>
          <w:b/>
          <w:color w:val="000000" w:themeColor="background1"/>
        </w:rPr>
      </w:pPr>
      <w:bookmarkStart w:id="12" w:name="_Toc77020486"/>
      <w:bookmarkStart w:id="13" w:name="_Toc77106066"/>
      <w:r w:rsidRPr="00255E90">
        <w:rPr>
          <w:rFonts w:ascii="Times New Roman" w:hAnsi="Times New Roman" w:cs="Times New Roman"/>
          <w:b/>
          <w:color w:val="000000" w:themeColor="background1"/>
        </w:rPr>
        <w:t>Block Diagram</w:t>
      </w:r>
      <w:bookmarkEnd w:id="12"/>
      <w:bookmarkEnd w:id="13"/>
    </w:p>
    <w:p w14:paraId="7F98030A" w14:textId="57F77578" w:rsidR="00562AEA" w:rsidRDefault="00366E26" w:rsidP="00562AEA">
      <w:pPr>
        <w:keepNext/>
        <w:jc w:val="center"/>
      </w:pPr>
      <w:r>
        <w:rPr>
          <w:i/>
          <w:iCs/>
          <w:noProof/>
        </w:rPr>
        <w:drawing>
          <wp:inline distT="0" distB="0" distL="0" distR="0" wp14:anchorId="4FE6D5EA" wp14:editId="2D1F8859">
            <wp:extent cx="5863686" cy="3727450"/>
            <wp:effectExtent l="0" t="0" r="381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81648" cy="3738868"/>
                    </a:xfrm>
                    <a:prstGeom prst="rect">
                      <a:avLst/>
                    </a:prstGeom>
                    <a:noFill/>
                    <a:ln>
                      <a:noFill/>
                    </a:ln>
                  </pic:spPr>
                </pic:pic>
              </a:graphicData>
            </a:graphic>
          </wp:inline>
        </w:drawing>
      </w:r>
    </w:p>
    <w:p w14:paraId="05B9A261" w14:textId="427C46B3" w:rsidR="0046118E" w:rsidRDefault="00562AEA" w:rsidP="00562AEA">
      <w:pPr>
        <w:pStyle w:val="Caption"/>
        <w:jc w:val="center"/>
      </w:pPr>
      <w:r>
        <w:t xml:space="preserve">Figure </w:t>
      </w:r>
      <w:fldSimple w:instr=" SEQ Figure \* ARABIC ">
        <w:r w:rsidR="009F617E">
          <w:rPr>
            <w:noProof/>
          </w:rPr>
          <w:t>1</w:t>
        </w:r>
      </w:fldSimple>
      <w:r>
        <w:t xml:space="preserve"> Block diagram</w:t>
      </w:r>
    </w:p>
    <w:p w14:paraId="0A6E38CE" w14:textId="4185FCBF" w:rsidR="00366E26" w:rsidRDefault="00366E26">
      <w:r>
        <w:br w:type="page"/>
      </w:r>
    </w:p>
    <w:p w14:paraId="353506E6" w14:textId="52C07D3F" w:rsidR="00255E90" w:rsidRPr="003514C7" w:rsidRDefault="00255E90" w:rsidP="00366E26">
      <w:pPr>
        <w:pStyle w:val="Heading3"/>
      </w:pPr>
      <w:bookmarkStart w:id="14" w:name="_Toc77020487"/>
      <w:bookmarkStart w:id="15" w:name="_Toc77106067"/>
      <w:r w:rsidRPr="00255E90">
        <w:rPr>
          <w:rFonts w:ascii="Times New Roman" w:hAnsi="Times New Roman" w:cs="Times New Roman"/>
          <w:b/>
          <w:color w:val="000000" w:themeColor="background1"/>
        </w:rPr>
        <w:lastRenderedPageBreak/>
        <w:t>Pin Diagram</w:t>
      </w:r>
      <w:bookmarkEnd w:id="14"/>
      <w:bookmarkEnd w:id="15"/>
    </w:p>
    <w:tbl>
      <w:tblPr>
        <w:tblStyle w:val="TableGrid"/>
        <w:tblW w:w="9355" w:type="dxa"/>
        <w:tblLook w:val="04A0" w:firstRow="1" w:lastRow="0" w:firstColumn="1" w:lastColumn="0" w:noHBand="0" w:noVBand="1"/>
      </w:tblPr>
      <w:tblGrid>
        <w:gridCol w:w="2081"/>
        <w:gridCol w:w="1712"/>
        <w:gridCol w:w="1714"/>
        <w:gridCol w:w="3848"/>
      </w:tblGrid>
      <w:tr w:rsidR="00366E26" w14:paraId="1793F255" w14:textId="77777777" w:rsidTr="00C45B6C">
        <w:tc>
          <w:tcPr>
            <w:tcW w:w="2081" w:type="dxa"/>
            <w:tcBorders>
              <w:top w:val="single" w:sz="12" w:space="0" w:color="auto"/>
              <w:left w:val="single" w:sz="12" w:space="0" w:color="auto"/>
              <w:bottom w:val="single" w:sz="12" w:space="0" w:color="auto"/>
              <w:right w:val="single" w:sz="12" w:space="0" w:color="auto"/>
            </w:tcBorders>
            <w:vAlign w:val="center"/>
          </w:tcPr>
          <w:p w14:paraId="4E566C70" w14:textId="6685C696" w:rsidR="00366E26" w:rsidRPr="00562AEA" w:rsidRDefault="00366E26" w:rsidP="00366E26">
            <w:pPr>
              <w:jc w:val="center"/>
              <w:rPr>
                <w:b/>
                <w:bCs/>
              </w:rPr>
            </w:pPr>
            <w:r>
              <w:rPr>
                <w:b/>
                <w:bCs/>
              </w:rPr>
              <w:t>Connector</w:t>
            </w:r>
          </w:p>
        </w:tc>
        <w:tc>
          <w:tcPr>
            <w:tcW w:w="1712" w:type="dxa"/>
            <w:tcBorders>
              <w:top w:val="single" w:sz="12" w:space="0" w:color="auto"/>
              <w:left w:val="single" w:sz="12" w:space="0" w:color="auto"/>
              <w:bottom w:val="single" w:sz="12" w:space="0" w:color="auto"/>
              <w:right w:val="single" w:sz="12" w:space="0" w:color="auto"/>
            </w:tcBorders>
            <w:vAlign w:val="center"/>
          </w:tcPr>
          <w:p w14:paraId="648AD815" w14:textId="08BBFF34" w:rsidR="00366E26" w:rsidRPr="00562AEA" w:rsidRDefault="00366E26" w:rsidP="00366E26">
            <w:pPr>
              <w:jc w:val="center"/>
              <w:rPr>
                <w:b/>
                <w:bCs/>
              </w:rPr>
            </w:pPr>
            <w:r>
              <w:rPr>
                <w:b/>
                <w:bCs/>
              </w:rPr>
              <w:t>Connector Type</w:t>
            </w:r>
          </w:p>
        </w:tc>
        <w:tc>
          <w:tcPr>
            <w:tcW w:w="1714" w:type="dxa"/>
            <w:tcBorders>
              <w:top w:val="single" w:sz="12" w:space="0" w:color="auto"/>
              <w:left w:val="single" w:sz="12" w:space="0" w:color="auto"/>
              <w:bottom w:val="single" w:sz="12" w:space="0" w:color="auto"/>
              <w:right w:val="single" w:sz="12" w:space="0" w:color="auto"/>
            </w:tcBorders>
            <w:vAlign w:val="center"/>
          </w:tcPr>
          <w:p w14:paraId="3D907DD6" w14:textId="6CF033A5" w:rsidR="00366E26" w:rsidRPr="00562AEA" w:rsidRDefault="00366E26" w:rsidP="00366E26">
            <w:pPr>
              <w:jc w:val="center"/>
              <w:rPr>
                <w:b/>
                <w:bCs/>
              </w:rPr>
            </w:pPr>
            <w:r>
              <w:rPr>
                <w:b/>
                <w:bCs/>
              </w:rPr>
              <w:t>Pin Number</w:t>
            </w:r>
          </w:p>
        </w:tc>
        <w:tc>
          <w:tcPr>
            <w:tcW w:w="3848" w:type="dxa"/>
            <w:tcBorders>
              <w:top w:val="single" w:sz="12" w:space="0" w:color="auto"/>
              <w:left w:val="single" w:sz="12" w:space="0" w:color="auto"/>
              <w:bottom w:val="single" w:sz="12" w:space="0" w:color="auto"/>
              <w:right w:val="single" w:sz="12" w:space="0" w:color="auto"/>
            </w:tcBorders>
            <w:vAlign w:val="center"/>
          </w:tcPr>
          <w:p w14:paraId="6B385D45" w14:textId="71D79A1C" w:rsidR="00366E26" w:rsidRPr="00562AEA" w:rsidRDefault="00366E26" w:rsidP="00366E26">
            <w:pPr>
              <w:jc w:val="center"/>
              <w:rPr>
                <w:b/>
                <w:bCs/>
              </w:rPr>
            </w:pPr>
            <w:r>
              <w:rPr>
                <w:b/>
                <w:bCs/>
              </w:rPr>
              <w:t>Connector Function</w:t>
            </w:r>
          </w:p>
        </w:tc>
      </w:tr>
      <w:tr w:rsidR="00366E26" w14:paraId="1F4A91F9" w14:textId="77777777" w:rsidTr="00C45B6C">
        <w:tc>
          <w:tcPr>
            <w:tcW w:w="2081" w:type="dxa"/>
            <w:vMerge w:val="restart"/>
            <w:tcBorders>
              <w:top w:val="single" w:sz="12" w:space="0" w:color="auto"/>
              <w:left w:val="single" w:sz="12" w:space="0" w:color="auto"/>
              <w:right w:val="single" w:sz="12" w:space="0" w:color="auto"/>
            </w:tcBorders>
            <w:vAlign w:val="center"/>
          </w:tcPr>
          <w:p w14:paraId="21C461DA" w14:textId="7E992247" w:rsidR="00366E26" w:rsidRDefault="00366E26" w:rsidP="00366E26">
            <w:pPr>
              <w:jc w:val="center"/>
            </w:pPr>
            <w:r>
              <w:t>J1</w:t>
            </w:r>
          </w:p>
        </w:tc>
        <w:tc>
          <w:tcPr>
            <w:tcW w:w="1712" w:type="dxa"/>
            <w:vMerge w:val="restart"/>
            <w:tcBorders>
              <w:top w:val="single" w:sz="12" w:space="0" w:color="auto"/>
              <w:left w:val="single" w:sz="12" w:space="0" w:color="auto"/>
              <w:right w:val="single" w:sz="12" w:space="0" w:color="auto"/>
            </w:tcBorders>
            <w:vAlign w:val="center"/>
          </w:tcPr>
          <w:p w14:paraId="05EA99CD" w14:textId="5C006EF8" w:rsidR="00366E26" w:rsidRDefault="00366E26" w:rsidP="00366E26">
            <w:pPr>
              <w:jc w:val="center"/>
            </w:pPr>
            <w:r>
              <w:t>2-Pin Megafit</w:t>
            </w:r>
          </w:p>
        </w:tc>
        <w:tc>
          <w:tcPr>
            <w:tcW w:w="1714" w:type="dxa"/>
            <w:tcBorders>
              <w:top w:val="single" w:sz="12" w:space="0" w:color="auto"/>
              <w:left w:val="single" w:sz="12" w:space="0" w:color="auto"/>
              <w:right w:val="single" w:sz="12" w:space="0" w:color="auto"/>
            </w:tcBorders>
            <w:vAlign w:val="center"/>
          </w:tcPr>
          <w:p w14:paraId="141B0A64" w14:textId="17ADF60A" w:rsidR="00366E26" w:rsidRDefault="00366E26" w:rsidP="00366E26">
            <w:pPr>
              <w:jc w:val="center"/>
            </w:pPr>
            <w:r>
              <w:t>1</w:t>
            </w:r>
          </w:p>
        </w:tc>
        <w:tc>
          <w:tcPr>
            <w:tcW w:w="3848" w:type="dxa"/>
            <w:tcBorders>
              <w:top w:val="single" w:sz="12" w:space="0" w:color="auto"/>
              <w:left w:val="single" w:sz="12" w:space="0" w:color="auto"/>
              <w:right w:val="single" w:sz="12" w:space="0" w:color="auto"/>
            </w:tcBorders>
            <w:vAlign w:val="center"/>
          </w:tcPr>
          <w:p w14:paraId="6C6A6BA7" w14:textId="23D6988E" w:rsidR="00366E26" w:rsidRDefault="00366E26" w:rsidP="00366E26">
            <w:pPr>
              <w:jc w:val="center"/>
            </w:pPr>
            <w:r>
              <w:t>Ground</w:t>
            </w:r>
          </w:p>
        </w:tc>
      </w:tr>
      <w:tr w:rsidR="00366E26" w14:paraId="04D27763" w14:textId="77777777" w:rsidTr="00C45B6C">
        <w:tc>
          <w:tcPr>
            <w:tcW w:w="2081" w:type="dxa"/>
            <w:vMerge/>
            <w:tcBorders>
              <w:left w:val="single" w:sz="12" w:space="0" w:color="auto"/>
              <w:bottom w:val="single" w:sz="12" w:space="0" w:color="auto"/>
              <w:right w:val="single" w:sz="12" w:space="0" w:color="auto"/>
            </w:tcBorders>
            <w:vAlign w:val="center"/>
          </w:tcPr>
          <w:p w14:paraId="0ACEBA74" w14:textId="1FDCECD3" w:rsidR="00366E26" w:rsidRDefault="00366E26" w:rsidP="00366E26">
            <w:pPr>
              <w:jc w:val="center"/>
            </w:pPr>
          </w:p>
        </w:tc>
        <w:tc>
          <w:tcPr>
            <w:tcW w:w="1712" w:type="dxa"/>
            <w:vMerge/>
            <w:tcBorders>
              <w:left w:val="single" w:sz="12" w:space="0" w:color="auto"/>
              <w:bottom w:val="single" w:sz="12" w:space="0" w:color="auto"/>
              <w:right w:val="single" w:sz="12" w:space="0" w:color="auto"/>
            </w:tcBorders>
            <w:vAlign w:val="center"/>
          </w:tcPr>
          <w:p w14:paraId="37D3A213" w14:textId="31A19BA6" w:rsidR="00366E26" w:rsidRDefault="00366E26" w:rsidP="00366E26">
            <w:pPr>
              <w:jc w:val="center"/>
            </w:pPr>
          </w:p>
        </w:tc>
        <w:tc>
          <w:tcPr>
            <w:tcW w:w="1714" w:type="dxa"/>
            <w:tcBorders>
              <w:left w:val="single" w:sz="12" w:space="0" w:color="auto"/>
              <w:bottom w:val="single" w:sz="12" w:space="0" w:color="auto"/>
              <w:right w:val="single" w:sz="12" w:space="0" w:color="auto"/>
            </w:tcBorders>
            <w:vAlign w:val="center"/>
          </w:tcPr>
          <w:p w14:paraId="4CFD73A4" w14:textId="7AA74F02" w:rsidR="00366E26" w:rsidRDefault="00366E26" w:rsidP="00366E26">
            <w:pPr>
              <w:jc w:val="center"/>
            </w:pPr>
            <w:r>
              <w:t>2</w:t>
            </w:r>
          </w:p>
        </w:tc>
        <w:tc>
          <w:tcPr>
            <w:tcW w:w="3848" w:type="dxa"/>
            <w:tcBorders>
              <w:left w:val="single" w:sz="12" w:space="0" w:color="auto"/>
              <w:bottom w:val="single" w:sz="12" w:space="0" w:color="auto"/>
              <w:right w:val="single" w:sz="12" w:space="0" w:color="auto"/>
            </w:tcBorders>
            <w:vAlign w:val="center"/>
          </w:tcPr>
          <w:p w14:paraId="324A3205" w14:textId="5BDC151F" w:rsidR="00366E26" w:rsidRDefault="00366E26" w:rsidP="00366E26">
            <w:pPr>
              <w:jc w:val="center"/>
            </w:pPr>
            <w:r>
              <w:t>12V Critical from Powerboard</w:t>
            </w:r>
          </w:p>
        </w:tc>
      </w:tr>
      <w:tr w:rsidR="00366E26" w14:paraId="4F3F865F" w14:textId="77777777" w:rsidTr="00C45B6C">
        <w:tc>
          <w:tcPr>
            <w:tcW w:w="2081" w:type="dxa"/>
            <w:vMerge w:val="restart"/>
            <w:tcBorders>
              <w:top w:val="single" w:sz="12" w:space="0" w:color="auto"/>
              <w:left w:val="single" w:sz="12" w:space="0" w:color="auto"/>
              <w:right w:val="single" w:sz="12" w:space="0" w:color="auto"/>
            </w:tcBorders>
            <w:vAlign w:val="center"/>
          </w:tcPr>
          <w:p w14:paraId="193AD334" w14:textId="34804751" w:rsidR="00366E26" w:rsidRDefault="00366E26" w:rsidP="00366E26">
            <w:pPr>
              <w:jc w:val="center"/>
            </w:pPr>
            <w:r>
              <w:t>J2</w:t>
            </w:r>
          </w:p>
        </w:tc>
        <w:tc>
          <w:tcPr>
            <w:tcW w:w="1712" w:type="dxa"/>
            <w:vMerge w:val="restart"/>
            <w:tcBorders>
              <w:top w:val="single" w:sz="12" w:space="0" w:color="auto"/>
              <w:left w:val="single" w:sz="12" w:space="0" w:color="auto"/>
              <w:right w:val="single" w:sz="12" w:space="0" w:color="auto"/>
            </w:tcBorders>
            <w:vAlign w:val="center"/>
          </w:tcPr>
          <w:p w14:paraId="00C53B40" w14:textId="34926851" w:rsidR="00366E26" w:rsidRDefault="00366E26" w:rsidP="00366E26">
            <w:pPr>
              <w:jc w:val="center"/>
            </w:pPr>
            <w:r>
              <w:t>2-Pin Minifit</w:t>
            </w:r>
          </w:p>
        </w:tc>
        <w:tc>
          <w:tcPr>
            <w:tcW w:w="1714" w:type="dxa"/>
            <w:tcBorders>
              <w:top w:val="single" w:sz="12" w:space="0" w:color="auto"/>
              <w:left w:val="single" w:sz="12" w:space="0" w:color="auto"/>
              <w:right w:val="single" w:sz="12" w:space="0" w:color="auto"/>
            </w:tcBorders>
            <w:vAlign w:val="center"/>
          </w:tcPr>
          <w:p w14:paraId="297EB30F" w14:textId="6FB8C723" w:rsidR="00366E26" w:rsidRDefault="00366E26" w:rsidP="00366E26">
            <w:pPr>
              <w:jc w:val="center"/>
            </w:pPr>
            <w:r>
              <w:t>1</w:t>
            </w:r>
          </w:p>
        </w:tc>
        <w:tc>
          <w:tcPr>
            <w:tcW w:w="3848" w:type="dxa"/>
            <w:tcBorders>
              <w:top w:val="single" w:sz="12" w:space="0" w:color="auto"/>
              <w:left w:val="single" w:sz="12" w:space="0" w:color="auto"/>
              <w:right w:val="single" w:sz="12" w:space="0" w:color="auto"/>
            </w:tcBorders>
            <w:vAlign w:val="center"/>
          </w:tcPr>
          <w:p w14:paraId="7CA811C0" w14:textId="1A2FC7BB" w:rsidR="00366E26" w:rsidRDefault="00366E26" w:rsidP="00366E26">
            <w:pPr>
              <w:jc w:val="center"/>
            </w:pPr>
            <w:r>
              <w:t>Ground</w:t>
            </w:r>
          </w:p>
        </w:tc>
      </w:tr>
      <w:tr w:rsidR="00366E26" w14:paraId="67C9EDF5" w14:textId="77777777" w:rsidTr="00C45B6C">
        <w:tc>
          <w:tcPr>
            <w:tcW w:w="2081" w:type="dxa"/>
            <w:vMerge/>
            <w:tcBorders>
              <w:left w:val="single" w:sz="12" w:space="0" w:color="auto"/>
              <w:bottom w:val="single" w:sz="12" w:space="0" w:color="auto"/>
              <w:right w:val="single" w:sz="12" w:space="0" w:color="auto"/>
            </w:tcBorders>
            <w:vAlign w:val="center"/>
          </w:tcPr>
          <w:p w14:paraId="5312D3DC" w14:textId="0ED141FC" w:rsidR="00366E26" w:rsidRDefault="00366E26" w:rsidP="00366E26">
            <w:pPr>
              <w:jc w:val="center"/>
            </w:pPr>
          </w:p>
        </w:tc>
        <w:tc>
          <w:tcPr>
            <w:tcW w:w="1712" w:type="dxa"/>
            <w:vMerge/>
            <w:tcBorders>
              <w:left w:val="single" w:sz="12" w:space="0" w:color="auto"/>
              <w:bottom w:val="single" w:sz="12" w:space="0" w:color="auto"/>
              <w:right w:val="single" w:sz="12" w:space="0" w:color="auto"/>
            </w:tcBorders>
            <w:vAlign w:val="center"/>
          </w:tcPr>
          <w:p w14:paraId="1456879A" w14:textId="03A5E866" w:rsidR="00366E26" w:rsidRDefault="00366E26" w:rsidP="00366E26">
            <w:pPr>
              <w:jc w:val="center"/>
            </w:pPr>
          </w:p>
        </w:tc>
        <w:tc>
          <w:tcPr>
            <w:tcW w:w="1714" w:type="dxa"/>
            <w:tcBorders>
              <w:left w:val="single" w:sz="12" w:space="0" w:color="auto"/>
              <w:bottom w:val="single" w:sz="12" w:space="0" w:color="auto"/>
              <w:right w:val="single" w:sz="12" w:space="0" w:color="auto"/>
            </w:tcBorders>
            <w:vAlign w:val="center"/>
          </w:tcPr>
          <w:p w14:paraId="569CC8E7" w14:textId="1EBC7025" w:rsidR="00366E26" w:rsidRDefault="00366E26" w:rsidP="00366E26">
            <w:pPr>
              <w:jc w:val="center"/>
            </w:pPr>
            <w:r>
              <w:t>2</w:t>
            </w:r>
          </w:p>
        </w:tc>
        <w:tc>
          <w:tcPr>
            <w:tcW w:w="3848" w:type="dxa"/>
            <w:tcBorders>
              <w:left w:val="single" w:sz="12" w:space="0" w:color="auto"/>
              <w:bottom w:val="single" w:sz="12" w:space="0" w:color="auto"/>
              <w:right w:val="single" w:sz="12" w:space="0" w:color="auto"/>
            </w:tcBorders>
            <w:vAlign w:val="center"/>
          </w:tcPr>
          <w:p w14:paraId="57D43B54" w14:textId="576AE182" w:rsidR="00366E26" w:rsidRDefault="00366E26" w:rsidP="00366E26">
            <w:pPr>
              <w:jc w:val="center"/>
            </w:pPr>
            <w:r>
              <w:t>Charge Relay Control</w:t>
            </w:r>
          </w:p>
        </w:tc>
      </w:tr>
      <w:tr w:rsidR="00366E26" w14:paraId="7BA8624C" w14:textId="77777777" w:rsidTr="00C45B6C">
        <w:tc>
          <w:tcPr>
            <w:tcW w:w="2081" w:type="dxa"/>
            <w:vMerge w:val="restart"/>
            <w:tcBorders>
              <w:top w:val="single" w:sz="12" w:space="0" w:color="auto"/>
              <w:left w:val="single" w:sz="12" w:space="0" w:color="auto"/>
              <w:right w:val="single" w:sz="12" w:space="0" w:color="auto"/>
            </w:tcBorders>
            <w:vAlign w:val="center"/>
          </w:tcPr>
          <w:p w14:paraId="36FB3A95" w14:textId="0312ABCC" w:rsidR="00366E26" w:rsidRDefault="00366E26" w:rsidP="00366E26">
            <w:pPr>
              <w:jc w:val="center"/>
            </w:pPr>
            <w:r>
              <w:t>J4</w:t>
            </w:r>
          </w:p>
        </w:tc>
        <w:tc>
          <w:tcPr>
            <w:tcW w:w="1712" w:type="dxa"/>
            <w:vMerge w:val="restart"/>
            <w:tcBorders>
              <w:top w:val="single" w:sz="12" w:space="0" w:color="auto"/>
              <w:left w:val="single" w:sz="12" w:space="0" w:color="auto"/>
              <w:right w:val="single" w:sz="12" w:space="0" w:color="auto"/>
            </w:tcBorders>
            <w:vAlign w:val="center"/>
          </w:tcPr>
          <w:p w14:paraId="5F0336AD" w14:textId="4A77E42B" w:rsidR="00366E26" w:rsidRDefault="00366E26" w:rsidP="00366E26">
            <w:pPr>
              <w:jc w:val="center"/>
            </w:pPr>
            <w:r>
              <w:t>2-Pin Minifit</w:t>
            </w:r>
          </w:p>
        </w:tc>
        <w:tc>
          <w:tcPr>
            <w:tcW w:w="1714" w:type="dxa"/>
            <w:tcBorders>
              <w:top w:val="single" w:sz="12" w:space="0" w:color="auto"/>
              <w:left w:val="single" w:sz="12" w:space="0" w:color="auto"/>
              <w:right w:val="single" w:sz="12" w:space="0" w:color="auto"/>
            </w:tcBorders>
            <w:vAlign w:val="center"/>
          </w:tcPr>
          <w:p w14:paraId="19556ECE" w14:textId="747922C1" w:rsidR="00366E26" w:rsidRDefault="00366E26" w:rsidP="00366E26">
            <w:pPr>
              <w:jc w:val="center"/>
            </w:pPr>
            <w:r>
              <w:t>1</w:t>
            </w:r>
          </w:p>
        </w:tc>
        <w:tc>
          <w:tcPr>
            <w:tcW w:w="3848" w:type="dxa"/>
            <w:tcBorders>
              <w:top w:val="single" w:sz="12" w:space="0" w:color="auto"/>
              <w:left w:val="single" w:sz="12" w:space="0" w:color="auto"/>
              <w:right w:val="single" w:sz="12" w:space="0" w:color="auto"/>
            </w:tcBorders>
            <w:vAlign w:val="center"/>
          </w:tcPr>
          <w:p w14:paraId="7D889426" w14:textId="67AC0AFE" w:rsidR="00366E26" w:rsidRDefault="00366E26" w:rsidP="00366E26">
            <w:pPr>
              <w:jc w:val="center"/>
            </w:pPr>
            <w:r>
              <w:t>Ground</w:t>
            </w:r>
          </w:p>
        </w:tc>
      </w:tr>
      <w:tr w:rsidR="00366E26" w14:paraId="0F47BF9F" w14:textId="77777777" w:rsidTr="00C45B6C">
        <w:tc>
          <w:tcPr>
            <w:tcW w:w="2081" w:type="dxa"/>
            <w:vMerge/>
            <w:tcBorders>
              <w:left w:val="single" w:sz="12" w:space="0" w:color="auto"/>
              <w:bottom w:val="single" w:sz="12" w:space="0" w:color="auto"/>
              <w:right w:val="single" w:sz="12" w:space="0" w:color="auto"/>
            </w:tcBorders>
            <w:vAlign w:val="center"/>
          </w:tcPr>
          <w:p w14:paraId="689440AA" w14:textId="77777777" w:rsidR="00366E26" w:rsidRDefault="00366E26" w:rsidP="00366E26">
            <w:pPr>
              <w:jc w:val="center"/>
            </w:pPr>
          </w:p>
        </w:tc>
        <w:tc>
          <w:tcPr>
            <w:tcW w:w="1712" w:type="dxa"/>
            <w:vMerge/>
            <w:tcBorders>
              <w:left w:val="single" w:sz="12" w:space="0" w:color="auto"/>
              <w:bottom w:val="single" w:sz="12" w:space="0" w:color="auto"/>
              <w:right w:val="single" w:sz="12" w:space="0" w:color="auto"/>
            </w:tcBorders>
            <w:vAlign w:val="center"/>
          </w:tcPr>
          <w:p w14:paraId="1A819D31" w14:textId="77777777" w:rsidR="00366E26" w:rsidRDefault="00366E26" w:rsidP="00366E26">
            <w:pPr>
              <w:jc w:val="center"/>
            </w:pPr>
          </w:p>
        </w:tc>
        <w:tc>
          <w:tcPr>
            <w:tcW w:w="1714" w:type="dxa"/>
            <w:tcBorders>
              <w:left w:val="single" w:sz="12" w:space="0" w:color="auto"/>
              <w:bottom w:val="single" w:sz="12" w:space="0" w:color="auto"/>
              <w:right w:val="single" w:sz="12" w:space="0" w:color="auto"/>
            </w:tcBorders>
            <w:vAlign w:val="center"/>
          </w:tcPr>
          <w:p w14:paraId="797815B2" w14:textId="66373DD9" w:rsidR="00366E26" w:rsidRDefault="00366E26" w:rsidP="00366E26">
            <w:pPr>
              <w:jc w:val="center"/>
            </w:pPr>
            <w:r>
              <w:t>2</w:t>
            </w:r>
          </w:p>
        </w:tc>
        <w:tc>
          <w:tcPr>
            <w:tcW w:w="3848" w:type="dxa"/>
            <w:tcBorders>
              <w:left w:val="single" w:sz="12" w:space="0" w:color="auto"/>
              <w:bottom w:val="single" w:sz="12" w:space="0" w:color="auto"/>
              <w:right w:val="single" w:sz="12" w:space="0" w:color="auto"/>
            </w:tcBorders>
            <w:vAlign w:val="center"/>
          </w:tcPr>
          <w:p w14:paraId="0EE55703" w14:textId="6A484ACA" w:rsidR="00366E26" w:rsidRDefault="00366E26" w:rsidP="00366E26">
            <w:pPr>
              <w:jc w:val="center"/>
            </w:pPr>
            <w:r>
              <w:t>Positive Relay Control</w:t>
            </w:r>
          </w:p>
        </w:tc>
      </w:tr>
      <w:tr w:rsidR="00366E26" w14:paraId="61BE2C1D" w14:textId="77777777" w:rsidTr="00C45B6C">
        <w:tc>
          <w:tcPr>
            <w:tcW w:w="2081" w:type="dxa"/>
            <w:vMerge w:val="restart"/>
            <w:tcBorders>
              <w:top w:val="single" w:sz="12" w:space="0" w:color="auto"/>
              <w:left w:val="single" w:sz="12" w:space="0" w:color="auto"/>
              <w:right w:val="single" w:sz="12" w:space="0" w:color="auto"/>
            </w:tcBorders>
            <w:vAlign w:val="center"/>
          </w:tcPr>
          <w:p w14:paraId="3C1BD8AD" w14:textId="69A94343" w:rsidR="00366E26" w:rsidRDefault="00366E26" w:rsidP="00366E26">
            <w:pPr>
              <w:jc w:val="center"/>
            </w:pPr>
            <w:r>
              <w:t>J5</w:t>
            </w:r>
          </w:p>
        </w:tc>
        <w:tc>
          <w:tcPr>
            <w:tcW w:w="1712" w:type="dxa"/>
            <w:vMerge w:val="restart"/>
            <w:tcBorders>
              <w:top w:val="single" w:sz="12" w:space="0" w:color="auto"/>
              <w:left w:val="single" w:sz="12" w:space="0" w:color="auto"/>
              <w:right w:val="single" w:sz="12" w:space="0" w:color="auto"/>
            </w:tcBorders>
            <w:vAlign w:val="center"/>
          </w:tcPr>
          <w:p w14:paraId="13543B65" w14:textId="564914E3" w:rsidR="00366E26" w:rsidRDefault="00366E26" w:rsidP="00366E26">
            <w:pPr>
              <w:jc w:val="center"/>
            </w:pPr>
            <w:r>
              <w:t>2-Pin Minifit</w:t>
            </w:r>
          </w:p>
        </w:tc>
        <w:tc>
          <w:tcPr>
            <w:tcW w:w="1714" w:type="dxa"/>
            <w:tcBorders>
              <w:top w:val="single" w:sz="12" w:space="0" w:color="auto"/>
              <w:left w:val="single" w:sz="12" w:space="0" w:color="auto"/>
              <w:right w:val="single" w:sz="12" w:space="0" w:color="auto"/>
            </w:tcBorders>
            <w:vAlign w:val="center"/>
          </w:tcPr>
          <w:p w14:paraId="21773D4D" w14:textId="1C0D9878" w:rsidR="00366E26" w:rsidRDefault="00366E26" w:rsidP="00366E26">
            <w:pPr>
              <w:jc w:val="center"/>
            </w:pPr>
            <w:r>
              <w:t>1</w:t>
            </w:r>
          </w:p>
        </w:tc>
        <w:tc>
          <w:tcPr>
            <w:tcW w:w="3848" w:type="dxa"/>
            <w:tcBorders>
              <w:top w:val="single" w:sz="12" w:space="0" w:color="auto"/>
              <w:left w:val="single" w:sz="12" w:space="0" w:color="auto"/>
              <w:right w:val="single" w:sz="12" w:space="0" w:color="auto"/>
            </w:tcBorders>
            <w:vAlign w:val="center"/>
          </w:tcPr>
          <w:p w14:paraId="767781DF" w14:textId="0614B5C5" w:rsidR="00366E26" w:rsidRDefault="00366E26" w:rsidP="00366E26">
            <w:pPr>
              <w:jc w:val="center"/>
            </w:pPr>
            <w:r>
              <w:t>Ground</w:t>
            </w:r>
          </w:p>
        </w:tc>
      </w:tr>
      <w:tr w:rsidR="00366E26" w14:paraId="26F2FC29" w14:textId="77777777" w:rsidTr="00C45B6C">
        <w:tc>
          <w:tcPr>
            <w:tcW w:w="2081" w:type="dxa"/>
            <w:vMerge/>
            <w:tcBorders>
              <w:left w:val="single" w:sz="12" w:space="0" w:color="auto"/>
              <w:bottom w:val="single" w:sz="12" w:space="0" w:color="auto"/>
              <w:right w:val="single" w:sz="12" w:space="0" w:color="auto"/>
            </w:tcBorders>
            <w:vAlign w:val="center"/>
          </w:tcPr>
          <w:p w14:paraId="162611E2" w14:textId="77777777" w:rsidR="00366E26" w:rsidRDefault="00366E26" w:rsidP="00366E26">
            <w:pPr>
              <w:jc w:val="center"/>
            </w:pPr>
          </w:p>
        </w:tc>
        <w:tc>
          <w:tcPr>
            <w:tcW w:w="1712" w:type="dxa"/>
            <w:vMerge/>
            <w:tcBorders>
              <w:left w:val="single" w:sz="12" w:space="0" w:color="auto"/>
              <w:bottom w:val="single" w:sz="12" w:space="0" w:color="auto"/>
              <w:right w:val="single" w:sz="12" w:space="0" w:color="auto"/>
            </w:tcBorders>
            <w:vAlign w:val="center"/>
          </w:tcPr>
          <w:p w14:paraId="4D88B596" w14:textId="77777777" w:rsidR="00366E26" w:rsidRDefault="00366E26" w:rsidP="00366E26">
            <w:pPr>
              <w:jc w:val="center"/>
            </w:pPr>
          </w:p>
        </w:tc>
        <w:tc>
          <w:tcPr>
            <w:tcW w:w="1714" w:type="dxa"/>
            <w:tcBorders>
              <w:left w:val="single" w:sz="12" w:space="0" w:color="auto"/>
              <w:bottom w:val="single" w:sz="12" w:space="0" w:color="auto"/>
              <w:right w:val="single" w:sz="12" w:space="0" w:color="auto"/>
            </w:tcBorders>
            <w:vAlign w:val="center"/>
          </w:tcPr>
          <w:p w14:paraId="10AB14F6" w14:textId="509EFCA6" w:rsidR="00366E26" w:rsidRDefault="00366E26" w:rsidP="00366E26">
            <w:pPr>
              <w:jc w:val="center"/>
            </w:pPr>
            <w:r>
              <w:t>2</w:t>
            </w:r>
          </w:p>
        </w:tc>
        <w:tc>
          <w:tcPr>
            <w:tcW w:w="3848" w:type="dxa"/>
            <w:tcBorders>
              <w:left w:val="single" w:sz="12" w:space="0" w:color="auto"/>
              <w:bottom w:val="single" w:sz="12" w:space="0" w:color="auto"/>
              <w:right w:val="single" w:sz="12" w:space="0" w:color="auto"/>
            </w:tcBorders>
            <w:vAlign w:val="center"/>
          </w:tcPr>
          <w:p w14:paraId="0E4FD033" w14:textId="0C2217EB" w:rsidR="00366E26" w:rsidRDefault="00366E26" w:rsidP="00366E26">
            <w:pPr>
              <w:jc w:val="center"/>
            </w:pPr>
            <w:r>
              <w:t>Negative Relay Control</w:t>
            </w:r>
          </w:p>
        </w:tc>
      </w:tr>
      <w:tr w:rsidR="00366E26" w14:paraId="2B0B4358" w14:textId="77777777" w:rsidTr="00C45B6C">
        <w:tc>
          <w:tcPr>
            <w:tcW w:w="2081" w:type="dxa"/>
            <w:vMerge w:val="restart"/>
            <w:tcBorders>
              <w:top w:val="single" w:sz="12" w:space="0" w:color="auto"/>
              <w:left w:val="single" w:sz="12" w:space="0" w:color="auto"/>
              <w:right w:val="single" w:sz="12" w:space="0" w:color="auto"/>
            </w:tcBorders>
            <w:vAlign w:val="center"/>
          </w:tcPr>
          <w:p w14:paraId="5ACF5F1E" w14:textId="0F34FC24" w:rsidR="00366E26" w:rsidRDefault="00366E26" w:rsidP="00366E26">
            <w:pPr>
              <w:jc w:val="center"/>
            </w:pPr>
            <w:r>
              <w:t>J3</w:t>
            </w:r>
          </w:p>
        </w:tc>
        <w:tc>
          <w:tcPr>
            <w:tcW w:w="1712" w:type="dxa"/>
            <w:vMerge w:val="restart"/>
            <w:tcBorders>
              <w:top w:val="single" w:sz="12" w:space="0" w:color="auto"/>
              <w:left w:val="single" w:sz="12" w:space="0" w:color="auto"/>
              <w:right w:val="single" w:sz="12" w:space="0" w:color="auto"/>
            </w:tcBorders>
            <w:vAlign w:val="center"/>
          </w:tcPr>
          <w:p w14:paraId="6080D7B1" w14:textId="6F365044" w:rsidR="00366E26" w:rsidRDefault="00366E26" w:rsidP="00366E26">
            <w:pPr>
              <w:jc w:val="center"/>
            </w:pPr>
            <w:r>
              <w:t>4-Pin Minifit</w:t>
            </w:r>
          </w:p>
        </w:tc>
        <w:tc>
          <w:tcPr>
            <w:tcW w:w="1714" w:type="dxa"/>
            <w:tcBorders>
              <w:top w:val="single" w:sz="12" w:space="0" w:color="auto"/>
              <w:left w:val="single" w:sz="12" w:space="0" w:color="auto"/>
              <w:right w:val="single" w:sz="12" w:space="0" w:color="auto"/>
            </w:tcBorders>
            <w:vAlign w:val="center"/>
          </w:tcPr>
          <w:p w14:paraId="49DF7A51" w14:textId="1C79D32D" w:rsidR="00366E26" w:rsidRDefault="00366E26" w:rsidP="00366E26">
            <w:pPr>
              <w:jc w:val="center"/>
            </w:pPr>
            <w:r>
              <w:t>1,2</w:t>
            </w:r>
          </w:p>
        </w:tc>
        <w:tc>
          <w:tcPr>
            <w:tcW w:w="3848" w:type="dxa"/>
            <w:tcBorders>
              <w:top w:val="single" w:sz="12" w:space="0" w:color="auto"/>
              <w:left w:val="single" w:sz="12" w:space="0" w:color="auto"/>
              <w:right w:val="single" w:sz="12" w:space="0" w:color="auto"/>
            </w:tcBorders>
            <w:vAlign w:val="center"/>
          </w:tcPr>
          <w:p w14:paraId="1D64472D" w14:textId="5FA9C425" w:rsidR="00366E26" w:rsidRDefault="00366E26" w:rsidP="00366E26">
            <w:pPr>
              <w:jc w:val="center"/>
            </w:pPr>
            <w:r>
              <w:t>Ground</w:t>
            </w:r>
          </w:p>
        </w:tc>
      </w:tr>
      <w:tr w:rsidR="00366E26" w14:paraId="0B265300" w14:textId="77777777" w:rsidTr="00C45B6C">
        <w:tc>
          <w:tcPr>
            <w:tcW w:w="2081" w:type="dxa"/>
            <w:vMerge/>
            <w:tcBorders>
              <w:left w:val="single" w:sz="12" w:space="0" w:color="auto"/>
              <w:right w:val="single" w:sz="12" w:space="0" w:color="auto"/>
            </w:tcBorders>
            <w:vAlign w:val="center"/>
          </w:tcPr>
          <w:p w14:paraId="1911C3B9" w14:textId="77777777" w:rsidR="00366E26" w:rsidRDefault="00366E26" w:rsidP="00366E26">
            <w:pPr>
              <w:jc w:val="center"/>
            </w:pPr>
          </w:p>
        </w:tc>
        <w:tc>
          <w:tcPr>
            <w:tcW w:w="1712" w:type="dxa"/>
            <w:vMerge/>
            <w:tcBorders>
              <w:left w:val="single" w:sz="12" w:space="0" w:color="auto"/>
              <w:right w:val="single" w:sz="12" w:space="0" w:color="auto"/>
            </w:tcBorders>
            <w:vAlign w:val="center"/>
          </w:tcPr>
          <w:p w14:paraId="598E487A" w14:textId="77777777" w:rsidR="00366E26" w:rsidRDefault="00366E26" w:rsidP="00366E26">
            <w:pPr>
              <w:jc w:val="center"/>
            </w:pPr>
          </w:p>
        </w:tc>
        <w:tc>
          <w:tcPr>
            <w:tcW w:w="1714" w:type="dxa"/>
            <w:tcBorders>
              <w:left w:val="single" w:sz="12" w:space="0" w:color="auto"/>
              <w:right w:val="single" w:sz="12" w:space="0" w:color="auto"/>
            </w:tcBorders>
            <w:vAlign w:val="center"/>
          </w:tcPr>
          <w:p w14:paraId="427F59F8" w14:textId="584AD12F" w:rsidR="00366E26" w:rsidRDefault="00366E26" w:rsidP="00366E26">
            <w:pPr>
              <w:jc w:val="center"/>
            </w:pPr>
            <w:r>
              <w:t>3</w:t>
            </w:r>
          </w:p>
        </w:tc>
        <w:tc>
          <w:tcPr>
            <w:tcW w:w="3848" w:type="dxa"/>
            <w:tcBorders>
              <w:left w:val="single" w:sz="12" w:space="0" w:color="auto"/>
              <w:right w:val="single" w:sz="12" w:space="0" w:color="auto"/>
            </w:tcBorders>
            <w:vAlign w:val="center"/>
          </w:tcPr>
          <w:p w14:paraId="2AAB5D48" w14:textId="20634872" w:rsidR="00366E26" w:rsidRDefault="00366E26" w:rsidP="00366E26">
            <w:pPr>
              <w:jc w:val="center"/>
            </w:pPr>
            <w:r>
              <w:t>Analog Fault Line Start</w:t>
            </w:r>
          </w:p>
        </w:tc>
      </w:tr>
      <w:tr w:rsidR="00366E26" w14:paraId="23F443FC" w14:textId="77777777" w:rsidTr="00C45B6C">
        <w:tc>
          <w:tcPr>
            <w:tcW w:w="2081" w:type="dxa"/>
            <w:vMerge/>
            <w:tcBorders>
              <w:left w:val="single" w:sz="12" w:space="0" w:color="auto"/>
              <w:bottom w:val="single" w:sz="12" w:space="0" w:color="auto"/>
              <w:right w:val="single" w:sz="12" w:space="0" w:color="auto"/>
            </w:tcBorders>
            <w:vAlign w:val="center"/>
          </w:tcPr>
          <w:p w14:paraId="5F41A59F" w14:textId="77777777" w:rsidR="00366E26" w:rsidRDefault="00366E26" w:rsidP="00366E26">
            <w:pPr>
              <w:jc w:val="center"/>
            </w:pPr>
          </w:p>
        </w:tc>
        <w:tc>
          <w:tcPr>
            <w:tcW w:w="1712" w:type="dxa"/>
            <w:vMerge/>
            <w:tcBorders>
              <w:left w:val="single" w:sz="12" w:space="0" w:color="auto"/>
              <w:bottom w:val="single" w:sz="12" w:space="0" w:color="auto"/>
              <w:right w:val="single" w:sz="12" w:space="0" w:color="auto"/>
            </w:tcBorders>
            <w:vAlign w:val="center"/>
          </w:tcPr>
          <w:p w14:paraId="747BAA49" w14:textId="77777777" w:rsidR="00366E26" w:rsidRDefault="00366E26" w:rsidP="00366E26">
            <w:pPr>
              <w:jc w:val="center"/>
            </w:pPr>
          </w:p>
        </w:tc>
        <w:tc>
          <w:tcPr>
            <w:tcW w:w="1714" w:type="dxa"/>
            <w:tcBorders>
              <w:left w:val="single" w:sz="12" w:space="0" w:color="auto"/>
              <w:bottom w:val="single" w:sz="12" w:space="0" w:color="auto"/>
              <w:right w:val="single" w:sz="12" w:space="0" w:color="auto"/>
            </w:tcBorders>
            <w:vAlign w:val="center"/>
          </w:tcPr>
          <w:p w14:paraId="4740B771" w14:textId="6CE0D1C4" w:rsidR="00366E26" w:rsidRDefault="00366E26" w:rsidP="00366E26">
            <w:pPr>
              <w:jc w:val="center"/>
            </w:pPr>
            <w:r>
              <w:t>4</w:t>
            </w:r>
          </w:p>
        </w:tc>
        <w:tc>
          <w:tcPr>
            <w:tcW w:w="3848" w:type="dxa"/>
            <w:tcBorders>
              <w:left w:val="single" w:sz="12" w:space="0" w:color="auto"/>
              <w:bottom w:val="single" w:sz="12" w:space="0" w:color="auto"/>
              <w:right w:val="single" w:sz="12" w:space="0" w:color="auto"/>
            </w:tcBorders>
            <w:vAlign w:val="center"/>
          </w:tcPr>
          <w:p w14:paraId="18CA4CE2" w14:textId="4F55157A" w:rsidR="00366E26" w:rsidRDefault="00366E26" w:rsidP="00366E26">
            <w:pPr>
              <w:jc w:val="center"/>
            </w:pPr>
            <w:r>
              <w:t>12V Critical to Module Board</w:t>
            </w:r>
          </w:p>
        </w:tc>
      </w:tr>
      <w:tr w:rsidR="00366E26" w14:paraId="1EAF3CCE" w14:textId="77777777" w:rsidTr="00C45B6C">
        <w:tc>
          <w:tcPr>
            <w:tcW w:w="2081" w:type="dxa"/>
            <w:vMerge w:val="restart"/>
            <w:tcBorders>
              <w:top w:val="single" w:sz="12" w:space="0" w:color="auto"/>
              <w:left w:val="single" w:sz="12" w:space="0" w:color="auto"/>
              <w:right w:val="single" w:sz="12" w:space="0" w:color="auto"/>
            </w:tcBorders>
            <w:vAlign w:val="center"/>
          </w:tcPr>
          <w:p w14:paraId="78C52C03" w14:textId="7BD487E5" w:rsidR="00366E26" w:rsidRDefault="00366E26" w:rsidP="00366E26">
            <w:pPr>
              <w:jc w:val="center"/>
            </w:pPr>
            <w:r>
              <w:t>J13</w:t>
            </w:r>
          </w:p>
        </w:tc>
        <w:tc>
          <w:tcPr>
            <w:tcW w:w="1712" w:type="dxa"/>
            <w:vMerge w:val="restart"/>
            <w:tcBorders>
              <w:top w:val="single" w:sz="12" w:space="0" w:color="auto"/>
              <w:left w:val="single" w:sz="12" w:space="0" w:color="auto"/>
              <w:right w:val="single" w:sz="12" w:space="0" w:color="auto"/>
            </w:tcBorders>
            <w:vAlign w:val="center"/>
          </w:tcPr>
          <w:p w14:paraId="3F36682D" w14:textId="71F2A5C5" w:rsidR="00366E26" w:rsidRDefault="00366E26" w:rsidP="00366E26">
            <w:pPr>
              <w:jc w:val="center"/>
            </w:pPr>
            <w:r>
              <w:t>2-Pin Minifit</w:t>
            </w:r>
          </w:p>
        </w:tc>
        <w:tc>
          <w:tcPr>
            <w:tcW w:w="1714" w:type="dxa"/>
            <w:tcBorders>
              <w:top w:val="single" w:sz="12" w:space="0" w:color="auto"/>
              <w:left w:val="single" w:sz="12" w:space="0" w:color="auto"/>
              <w:right w:val="single" w:sz="12" w:space="0" w:color="auto"/>
            </w:tcBorders>
            <w:vAlign w:val="center"/>
          </w:tcPr>
          <w:p w14:paraId="25474E35" w14:textId="04CE76C6" w:rsidR="00366E26" w:rsidRDefault="00366E26" w:rsidP="00366E26">
            <w:pPr>
              <w:jc w:val="center"/>
            </w:pPr>
            <w:r>
              <w:t>1</w:t>
            </w:r>
          </w:p>
        </w:tc>
        <w:tc>
          <w:tcPr>
            <w:tcW w:w="3848" w:type="dxa"/>
            <w:tcBorders>
              <w:top w:val="single" w:sz="12" w:space="0" w:color="auto"/>
              <w:left w:val="single" w:sz="12" w:space="0" w:color="auto"/>
              <w:right w:val="single" w:sz="12" w:space="0" w:color="auto"/>
            </w:tcBorders>
            <w:vAlign w:val="center"/>
          </w:tcPr>
          <w:p w14:paraId="3B900226" w14:textId="521AFEB0" w:rsidR="00366E26" w:rsidRDefault="00366E26" w:rsidP="00366E26">
            <w:pPr>
              <w:jc w:val="center"/>
            </w:pPr>
            <w:r>
              <w:t>Ground</w:t>
            </w:r>
          </w:p>
        </w:tc>
      </w:tr>
      <w:tr w:rsidR="00366E26" w14:paraId="00FC48C4" w14:textId="77777777" w:rsidTr="00C45B6C">
        <w:tc>
          <w:tcPr>
            <w:tcW w:w="2081" w:type="dxa"/>
            <w:vMerge/>
            <w:tcBorders>
              <w:left w:val="single" w:sz="12" w:space="0" w:color="auto"/>
              <w:bottom w:val="single" w:sz="12" w:space="0" w:color="auto"/>
              <w:right w:val="single" w:sz="12" w:space="0" w:color="auto"/>
            </w:tcBorders>
            <w:vAlign w:val="center"/>
          </w:tcPr>
          <w:p w14:paraId="40F38864" w14:textId="77777777" w:rsidR="00366E26" w:rsidRDefault="00366E26" w:rsidP="00366E26">
            <w:pPr>
              <w:jc w:val="center"/>
            </w:pPr>
          </w:p>
        </w:tc>
        <w:tc>
          <w:tcPr>
            <w:tcW w:w="1712" w:type="dxa"/>
            <w:vMerge/>
            <w:tcBorders>
              <w:left w:val="single" w:sz="12" w:space="0" w:color="auto"/>
              <w:bottom w:val="single" w:sz="12" w:space="0" w:color="auto"/>
              <w:right w:val="single" w:sz="12" w:space="0" w:color="auto"/>
            </w:tcBorders>
            <w:vAlign w:val="center"/>
          </w:tcPr>
          <w:p w14:paraId="59C42BCF" w14:textId="77777777" w:rsidR="00366E26" w:rsidRDefault="00366E26" w:rsidP="00366E26">
            <w:pPr>
              <w:jc w:val="center"/>
            </w:pPr>
          </w:p>
        </w:tc>
        <w:tc>
          <w:tcPr>
            <w:tcW w:w="1714" w:type="dxa"/>
            <w:tcBorders>
              <w:left w:val="single" w:sz="12" w:space="0" w:color="auto"/>
              <w:bottom w:val="single" w:sz="12" w:space="0" w:color="auto"/>
              <w:right w:val="single" w:sz="12" w:space="0" w:color="auto"/>
            </w:tcBorders>
            <w:vAlign w:val="center"/>
          </w:tcPr>
          <w:p w14:paraId="55D188FA" w14:textId="69803F66" w:rsidR="00366E26" w:rsidRDefault="00366E26" w:rsidP="00366E26">
            <w:pPr>
              <w:jc w:val="center"/>
            </w:pPr>
            <w:r>
              <w:t>2</w:t>
            </w:r>
          </w:p>
        </w:tc>
        <w:tc>
          <w:tcPr>
            <w:tcW w:w="3848" w:type="dxa"/>
            <w:tcBorders>
              <w:left w:val="single" w:sz="12" w:space="0" w:color="auto"/>
              <w:bottom w:val="single" w:sz="12" w:space="0" w:color="auto"/>
              <w:right w:val="single" w:sz="12" w:space="0" w:color="auto"/>
            </w:tcBorders>
            <w:vAlign w:val="center"/>
          </w:tcPr>
          <w:p w14:paraId="6280C46C" w14:textId="5CF15325" w:rsidR="00366E26" w:rsidRDefault="00366E26" w:rsidP="00366E26">
            <w:pPr>
              <w:jc w:val="center"/>
            </w:pPr>
            <w:r>
              <w:t>Analog Fault Line End</w:t>
            </w:r>
          </w:p>
        </w:tc>
      </w:tr>
      <w:tr w:rsidR="00366E26" w14:paraId="43636F6C" w14:textId="77777777" w:rsidTr="00C45B6C">
        <w:tc>
          <w:tcPr>
            <w:tcW w:w="2081" w:type="dxa"/>
            <w:vMerge w:val="restart"/>
            <w:tcBorders>
              <w:top w:val="single" w:sz="12" w:space="0" w:color="auto"/>
              <w:left w:val="single" w:sz="12" w:space="0" w:color="auto"/>
              <w:right w:val="single" w:sz="12" w:space="0" w:color="auto"/>
            </w:tcBorders>
            <w:vAlign w:val="center"/>
          </w:tcPr>
          <w:p w14:paraId="3A242B73" w14:textId="46D64ACB" w:rsidR="00366E26" w:rsidRDefault="00366E26" w:rsidP="00366E26">
            <w:pPr>
              <w:jc w:val="center"/>
            </w:pPr>
            <w:r>
              <w:t>J7</w:t>
            </w:r>
          </w:p>
        </w:tc>
        <w:tc>
          <w:tcPr>
            <w:tcW w:w="1712" w:type="dxa"/>
            <w:vMerge w:val="restart"/>
            <w:tcBorders>
              <w:top w:val="single" w:sz="12" w:space="0" w:color="auto"/>
              <w:left w:val="single" w:sz="12" w:space="0" w:color="auto"/>
              <w:right w:val="single" w:sz="12" w:space="0" w:color="auto"/>
            </w:tcBorders>
            <w:vAlign w:val="center"/>
          </w:tcPr>
          <w:p w14:paraId="18A3AD80" w14:textId="1BA1503C" w:rsidR="00366E26" w:rsidRDefault="00366E26" w:rsidP="00366E26">
            <w:pPr>
              <w:jc w:val="center"/>
            </w:pPr>
            <w:r>
              <w:t>4-Pin Minifit</w:t>
            </w:r>
          </w:p>
        </w:tc>
        <w:tc>
          <w:tcPr>
            <w:tcW w:w="1714" w:type="dxa"/>
            <w:tcBorders>
              <w:top w:val="single" w:sz="12" w:space="0" w:color="auto"/>
              <w:left w:val="single" w:sz="12" w:space="0" w:color="auto"/>
              <w:right w:val="single" w:sz="12" w:space="0" w:color="auto"/>
            </w:tcBorders>
            <w:vAlign w:val="center"/>
          </w:tcPr>
          <w:p w14:paraId="5A43CF5B" w14:textId="168FBC8E" w:rsidR="00366E26" w:rsidRDefault="00366E26" w:rsidP="00366E26">
            <w:pPr>
              <w:jc w:val="center"/>
            </w:pPr>
            <w:r>
              <w:t>1</w:t>
            </w:r>
          </w:p>
        </w:tc>
        <w:tc>
          <w:tcPr>
            <w:tcW w:w="3848" w:type="dxa"/>
            <w:tcBorders>
              <w:top w:val="single" w:sz="12" w:space="0" w:color="auto"/>
              <w:left w:val="single" w:sz="12" w:space="0" w:color="auto"/>
              <w:right w:val="single" w:sz="12" w:space="0" w:color="auto"/>
            </w:tcBorders>
            <w:vAlign w:val="center"/>
          </w:tcPr>
          <w:p w14:paraId="7676B750" w14:textId="7D333080" w:rsidR="00366E26" w:rsidRDefault="00366E26" w:rsidP="00366E26">
            <w:pPr>
              <w:jc w:val="center"/>
            </w:pPr>
            <w:r>
              <w:t>12V Critical</w:t>
            </w:r>
          </w:p>
        </w:tc>
      </w:tr>
      <w:tr w:rsidR="00366E26" w14:paraId="381113BB" w14:textId="77777777" w:rsidTr="00C45B6C">
        <w:tc>
          <w:tcPr>
            <w:tcW w:w="2081" w:type="dxa"/>
            <w:vMerge/>
            <w:tcBorders>
              <w:left w:val="single" w:sz="12" w:space="0" w:color="auto"/>
              <w:right w:val="single" w:sz="12" w:space="0" w:color="auto"/>
            </w:tcBorders>
            <w:vAlign w:val="center"/>
          </w:tcPr>
          <w:p w14:paraId="767A3C5D" w14:textId="77777777" w:rsidR="00366E26" w:rsidRDefault="00366E26" w:rsidP="00366E26">
            <w:pPr>
              <w:jc w:val="center"/>
            </w:pPr>
          </w:p>
        </w:tc>
        <w:tc>
          <w:tcPr>
            <w:tcW w:w="1712" w:type="dxa"/>
            <w:vMerge/>
            <w:tcBorders>
              <w:left w:val="single" w:sz="12" w:space="0" w:color="auto"/>
              <w:right w:val="single" w:sz="12" w:space="0" w:color="auto"/>
            </w:tcBorders>
            <w:vAlign w:val="center"/>
          </w:tcPr>
          <w:p w14:paraId="4A6AB791" w14:textId="77777777" w:rsidR="00366E26" w:rsidRDefault="00366E26" w:rsidP="00366E26">
            <w:pPr>
              <w:jc w:val="center"/>
            </w:pPr>
          </w:p>
        </w:tc>
        <w:tc>
          <w:tcPr>
            <w:tcW w:w="1714" w:type="dxa"/>
            <w:tcBorders>
              <w:left w:val="single" w:sz="12" w:space="0" w:color="auto"/>
              <w:right w:val="single" w:sz="12" w:space="0" w:color="auto"/>
            </w:tcBorders>
            <w:vAlign w:val="center"/>
          </w:tcPr>
          <w:p w14:paraId="7B111235" w14:textId="2FD89005" w:rsidR="00366E26" w:rsidRDefault="00366E26" w:rsidP="00366E26">
            <w:pPr>
              <w:jc w:val="center"/>
            </w:pPr>
            <w:r>
              <w:t>2</w:t>
            </w:r>
          </w:p>
        </w:tc>
        <w:tc>
          <w:tcPr>
            <w:tcW w:w="3848" w:type="dxa"/>
            <w:tcBorders>
              <w:left w:val="single" w:sz="12" w:space="0" w:color="auto"/>
              <w:right w:val="single" w:sz="12" w:space="0" w:color="auto"/>
            </w:tcBorders>
            <w:vAlign w:val="center"/>
          </w:tcPr>
          <w:p w14:paraId="58F487F8" w14:textId="0654C1F3" w:rsidR="00366E26" w:rsidRDefault="00366E26" w:rsidP="00366E26">
            <w:pPr>
              <w:jc w:val="center"/>
            </w:pPr>
            <w:r>
              <w:t xml:space="preserve"> Pack Hall Effect Sensor Reference</w:t>
            </w:r>
          </w:p>
        </w:tc>
      </w:tr>
      <w:tr w:rsidR="00366E26" w14:paraId="076AE215" w14:textId="77777777" w:rsidTr="00C45B6C">
        <w:tc>
          <w:tcPr>
            <w:tcW w:w="2081" w:type="dxa"/>
            <w:vMerge/>
            <w:tcBorders>
              <w:left w:val="single" w:sz="12" w:space="0" w:color="auto"/>
              <w:right w:val="single" w:sz="12" w:space="0" w:color="auto"/>
            </w:tcBorders>
            <w:vAlign w:val="center"/>
          </w:tcPr>
          <w:p w14:paraId="3E937E93" w14:textId="77777777" w:rsidR="00366E26" w:rsidRDefault="00366E26" w:rsidP="00366E26">
            <w:pPr>
              <w:jc w:val="center"/>
            </w:pPr>
          </w:p>
        </w:tc>
        <w:tc>
          <w:tcPr>
            <w:tcW w:w="1712" w:type="dxa"/>
            <w:vMerge/>
            <w:tcBorders>
              <w:left w:val="single" w:sz="12" w:space="0" w:color="auto"/>
              <w:right w:val="single" w:sz="12" w:space="0" w:color="auto"/>
            </w:tcBorders>
            <w:vAlign w:val="center"/>
          </w:tcPr>
          <w:p w14:paraId="3B6BB3E8" w14:textId="77777777" w:rsidR="00366E26" w:rsidRDefault="00366E26" w:rsidP="00366E26">
            <w:pPr>
              <w:jc w:val="center"/>
            </w:pPr>
          </w:p>
        </w:tc>
        <w:tc>
          <w:tcPr>
            <w:tcW w:w="1714" w:type="dxa"/>
            <w:tcBorders>
              <w:left w:val="single" w:sz="12" w:space="0" w:color="auto"/>
              <w:right w:val="single" w:sz="12" w:space="0" w:color="auto"/>
            </w:tcBorders>
            <w:vAlign w:val="center"/>
          </w:tcPr>
          <w:p w14:paraId="2DE19157" w14:textId="3C401944" w:rsidR="00366E26" w:rsidRDefault="00366E26" w:rsidP="00366E26">
            <w:pPr>
              <w:jc w:val="center"/>
            </w:pPr>
            <w:r>
              <w:t>3</w:t>
            </w:r>
          </w:p>
        </w:tc>
        <w:tc>
          <w:tcPr>
            <w:tcW w:w="3848" w:type="dxa"/>
            <w:tcBorders>
              <w:left w:val="single" w:sz="12" w:space="0" w:color="auto"/>
              <w:right w:val="single" w:sz="12" w:space="0" w:color="auto"/>
            </w:tcBorders>
            <w:vAlign w:val="center"/>
          </w:tcPr>
          <w:p w14:paraId="41918A13" w14:textId="66CF2B46" w:rsidR="00366E26" w:rsidRDefault="00366E26" w:rsidP="00366E26">
            <w:pPr>
              <w:jc w:val="center"/>
            </w:pPr>
            <w:r>
              <w:t>Pack Hall Effect Sensor Output</w:t>
            </w:r>
          </w:p>
        </w:tc>
      </w:tr>
      <w:tr w:rsidR="00366E26" w14:paraId="31B80971" w14:textId="77777777" w:rsidTr="00C45B6C">
        <w:tc>
          <w:tcPr>
            <w:tcW w:w="2081" w:type="dxa"/>
            <w:vMerge/>
            <w:tcBorders>
              <w:left w:val="single" w:sz="12" w:space="0" w:color="auto"/>
              <w:bottom w:val="single" w:sz="12" w:space="0" w:color="auto"/>
              <w:right w:val="single" w:sz="12" w:space="0" w:color="auto"/>
            </w:tcBorders>
            <w:vAlign w:val="center"/>
          </w:tcPr>
          <w:p w14:paraId="5DBCF653" w14:textId="77777777" w:rsidR="00366E26" w:rsidRDefault="00366E26" w:rsidP="00366E26">
            <w:pPr>
              <w:jc w:val="center"/>
            </w:pPr>
          </w:p>
        </w:tc>
        <w:tc>
          <w:tcPr>
            <w:tcW w:w="1712" w:type="dxa"/>
            <w:vMerge/>
            <w:tcBorders>
              <w:left w:val="single" w:sz="12" w:space="0" w:color="auto"/>
              <w:bottom w:val="single" w:sz="12" w:space="0" w:color="auto"/>
              <w:right w:val="single" w:sz="12" w:space="0" w:color="auto"/>
            </w:tcBorders>
            <w:vAlign w:val="center"/>
          </w:tcPr>
          <w:p w14:paraId="3542AA2A" w14:textId="77777777" w:rsidR="00366E26" w:rsidRDefault="00366E26" w:rsidP="00366E26">
            <w:pPr>
              <w:jc w:val="center"/>
            </w:pPr>
          </w:p>
        </w:tc>
        <w:tc>
          <w:tcPr>
            <w:tcW w:w="1714" w:type="dxa"/>
            <w:tcBorders>
              <w:left w:val="single" w:sz="12" w:space="0" w:color="auto"/>
              <w:bottom w:val="single" w:sz="12" w:space="0" w:color="auto"/>
              <w:right w:val="single" w:sz="12" w:space="0" w:color="auto"/>
            </w:tcBorders>
            <w:vAlign w:val="center"/>
          </w:tcPr>
          <w:p w14:paraId="5986E932" w14:textId="0ACB7FD0" w:rsidR="00366E26" w:rsidRDefault="00366E26" w:rsidP="00366E26">
            <w:pPr>
              <w:jc w:val="center"/>
            </w:pPr>
            <w:r>
              <w:t>4</w:t>
            </w:r>
          </w:p>
        </w:tc>
        <w:tc>
          <w:tcPr>
            <w:tcW w:w="3848" w:type="dxa"/>
            <w:tcBorders>
              <w:left w:val="single" w:sz="12" w:space="0" w:color="auto"/>
              <w:bottom w:val="single" w:sz="12" w:space="0" w:color="auto"/>
              <w:right w:val="single" w:sz="12" w:space="0" w:color="auto"/>
            </w:tcBorders>
            <w:vAlign w:val="center"/>
          </w:tcPr>
          <w:p w14:paraId="27ACF822" w14:textId="53041291" w:rsidR="00366E26" w:rsidRDefault="00366E26" w:rsidP="00366E26">
            <w:pPr>
              <w:jc w:val="center"/>
            </w:pPr>
            <w:r>
              <w:t>Ground</w:t>
            </w:r>
          </w:p>
        </w:tc>
      </w:tr>
      <w:tr w:rsidR="00366E26" w14:paraId="1C610D51" w14:textId="77777777" w:rsidTr="00C45B6C">
        <w:tc>
          <w:tcPr>
            <w:tcW w:w="2081" w:type="dxa"/>
            <w:vMerge w:val="restart"/>
            <w:tcBorders>
              <w:top w:val="single" w:sz="12" w:space="0" w:color="auto"/>
              <w:left w:val="single" w:sz="12" w:space="0" w:color="auto"/>
              <w:right w:val="single" w:sz="12" w:space="0" w:color="auto"/>
            </w:tcBorders>
            <w:vAlign w:val="center"/>
          </w:tcPr>
          <w:p w14:paraId="04D20D12" w14:textId="154352CA" w:rsidR="00366E26" w:rsidRDefault="00366E26" w:rsidP="00366E26">
            <w:pPr>
              <w:jc w:val="center"/>
            </w:pPr>
            <w:r>
              <w:t>J9</w:t>
            </w:r>
          </w:p>
        </w:tc>
        <w:tc>
          <w:tcPr>
            <w:tcW w:w="1712" w:type="dxa"/>
            <w:vMerge w:val="restart"/>
            <w:tcBorders>
              <w:top w:val="single" w:sz="12" w:space="0" w:color="auto"/>
              <w:left w:val="single" w:sz="12" w:space="0" w:color="auto"/>
              <w:right w:val="single" w:sz="12" w:space="0" w:color="auto"/>
            </w:tcBorders>
            <w:vAlign w:val="center"/>
          </w:tcPr>
          <w:p w14:paraId="094C0FBC" w14:textId="7CA01752" w:rsidR="00366E26" w:rsidRDefault="00366E26" w:rsidP="00366E26">
            <w:pPr>
              <w:jc w:val="center"/>
            </w:pPr>
            <w:r>
              <w:t>4-Pin Minifit</w:t>
            </w:r>
          </w:p>
        </w:tc>
        <w:tc>
          <w:tcPr>
            <w:tcW w:w="1714" w:type="dxa"/>
            <w:tcBorders>
              <w:top w:val="single" w:sz="12" w:space="0" w:color="auto"/>
              <w:left w:val="single" w:sz="12" w:space="0" w:color="auto"/>
              <w:right w:val="single" w:sz="12" w:space="0" w:color="auto"/>
            </w:tcBorders>
            <w:vAlign w:val="center"/>
          </w:tcPr>
          <w:p w14:paraId="46044882" w14:textId="24ABA358" w:rsidR="00366E26" w:rsidRDefault="00366E26" w:rsidP="00366E26">
            <w:pPr>
              <w:jc w:val="center"/>
            </w:pPr>
            <w:r>
              <w:t>1</w:t>
            </w:r>
          </w:p>
        </w:tc>
        <w:tc>
          <w:tcPr>
            <w:tcW w:w="3848" w:type="dxa"/>
            <w:tcBorders>
              <w:top w:val="single" w:sz="12" w:space="0" w:color="auto"/>
              <w:left w:val="single" w:sz="12" w:space="0" w:color="auto"/>
              <w:right w:val="single" w:sz="12" w:space="0" w:color="auto"/>
            </w:tcBorders>
            <w:vAlign w:val="center"/>
          </w:tcPr>
          <w:p w14:paraId="2D5E7952" w14:textId="67A638DD" w:rsidR="00366E26" w:rsidRDefault="00366E26" w:rsidP="00366E26">
            <w:pPr>
              <w:jc w:val="center"/>
            </w:pPr>
            <w:r>
              <w:t>12V Critical</w:t>
            </w:r>
          </w:p>
        </w:tc>
      </w:tr>
      <w:tr w:rsidR="00366E26" w14:paraId="4C03229D" w14:textId="77777777" w:rsidTr="00C45B6C">
        <w:tc>
          <w:tcPr>
            <w:tcW w:w="2081" w:type="dxa"/>
            <w:vMerge/>
            <w:tcBorders>
              <w:left w:val="single" w:sz="12" w:space="0" w:color="auto"/>
              <w:right w:val="single" w:sz="12" w:space="0" w:color="auto"/>
            </w:tcBorders>
            <w:vAlign w:val="center"/>
          </w:tcPr>
          <w:p w14:paraId="09DC71B2" w14:textId="77777777" w:rsidR="00366E26" w:rsidRDefault="00366E26" w:rsidP="00366E26">
            <w:pPr>
              <w:jc w:val="center"/>
            </w:pPr>
          </w:p>
        </w:tc>
        <w:tc>
          <w:tcPr>
            <w:tcW w:w="1712" w:type="dxa"/>
            <w:vMerge/>
            <w:tcBorders>
              <w:left w:val="single" w:sz="12" w:space="0" w:color="auto"/>
              <w:right w:val="single" w:sz="12" w:space="0" w:color="auto"/>
            </w:tcBorders>
            <w:vAlign w:val="center"/>
          </w:tcPr>
          <w:p w14:paraId="69027AED" w14:textId="77777777" w:rsidR="00366E26" w:rsidRDefault="00366E26" w:rsidP="00366E26">
            <w:pPr>
              <w:jc w:val="center"/>
            </w:pPr>
          </w:p>
        </w:tc>
        <w:tc>
          <w:tcPr>
            <w:tcW w:w="1714" w:type="dxa"/>
            <w:tcBorders>
              <w:left w:val="single" w:sz="12" w:space="0" w:color="auto"/>
              <w:right w:val="single" w:sz="12" w:space="0" w:color="auto"/>
            </w:tcBorders>
            <w:vAlign w:val="center"/>
          </w:tcPr>
          <w:p w14:paraId="1F32B7F5" w14:textId="6EE06494" w:rsidR="00366E26" w:rsidRDefault="00366E26" w:rsidP="00366E26">
            <w:pPr>
              <w:jc w:val="center"/>
            </w:pPr>
            <w:r>
              <w:t>2</w:t>
            </w:r>
          </w:p>
        </w:tc>
        <w:tc>
          <w:tcPr>
            <w:tcW w:w="3848" w:type="dxa"/>
            <w:tcBorders>
              <w:left w:val="single" w:sz="12" w:space="0" w:color="auto"/>
              <w:right w:val="single" w:sz="12" w:space="0" w:color="auto"/>
            </w:tcBorders>
            <w:vAlign w:val="center"/>
          </w:tcPr>
          <w:p w14:paraId="77C7EE05" w14:textId="786A2713" w:rsidR="00366E26" w:rsidRDefault="00366E26" w:rsidP="00366E26">
            <w:pPr>
              <w:jc w:val="center"/>
            </w:pPr>
            <w:r>
              <w:t>Array Hall Effect Sensor Reference</w:t>
            </w:r>
          </w:p>
        </w:tc>
      </w:tr>
      <w:tr w:rsidR="00366E26" w14:paraId="4569163D" w14:textId="77777777" w:rsidTr="00C45B6C">
        <w:tc>
          <w:tcPr>
            <w:tcW w:w="2081" w:type="dxa"/>
            <w:vMerge/>
            <w:tcBorders>
              <w:left w:val="single" w:sz="12" w:space="0" w:color="auto"/>
              <w:right w:val="single" w:sz="12" w:space="0" w:color="auto"/>
            </w:tcBorders>
            <w:vAlign w:val="center"/>
          </w:tcPr>
          <w:p w14:paraId="54F0F2DD" w14:textId="77777777" w:rsidR="00366E26" w:rsidRDefault="00366E26" w:rsidP="00366E26">
            <w:pPr>
              <w:jc w:val="center"/>
            </w:pPr>
          </w:p>
        </w:tc>
        <w:tc>
          <w:tcPr>
            <w:tcW w:w="1712" w:type="dxa"/>
            <w:vMerge/>
            <w:tcBorders>
              <w:left w:val="single" w:sz="12" w:space="0" w:color="auto"/>
              <w:right w:val="single" w:sz="12" w:space="0" w:color="auto"/>
            </w:tcBorders>
            <w:vAlign w:val="center"/>
          </w:tcPr>
          <w:p w14:paraId="3AA1F6BB" w14:textId="77777777" w:rsidR="00366E26" w:rsidRDefault="00366E26" w:rsidP="00366E26">
            <w:pPr>
              <w:jc w:val="center"/>
            </w:pPr>
          </w:p>
        </w:tc>
        <w:tc>
          <w:tcPr>
            <w:tcW w:w="1714" w:type="dxa"/>
            <w:tcBorders>
              <w:left w:val="single" w:sz="12" w:space="0" w:color="auto"/>
              <w:right w:val="single" w:sz="12" w:space="0" w:color="auto"/>
            </w:tcBorders>
            <w:vAlign w:val="center"/>
          </w:tcPr>
          <w:p w14:paraId="7283415E" w14:textId="0012023B" w:rsidR="00366E26" w:rsidRDefault="00366E26" w:rsidP="00366E26">
            <w:pPr>
              <w:jc w:val="center"/>
            </w:pPr>
            <w:r>
              <w:t>3</w:t>
            </w:r>
          </w:p>
        </w:tc>
        <w:tc>
          <w:tcPr>
            <w:tcW w:w="3848" w:type="dxa"/>
            <w:tcBorders>
              <w:left w:val="single" w:sz="12" w:space="0" w:color="auto"/>
              <w:right w:val="single" w:sz="12" w:space="0" w:color="auto"/>
            </w:tcBorders>
            <w:vAlign w:val="center"/>
          </w:tcPr>
          <w:p w14:paraId="306FA065" w14:textId="03BB01D6" w:rsidR="00366E26" w:rsidRDefault="00366E26" w:rsidP="00366E26">
            <w:pPr>
              <w:jc w:val="center"/>
            </w:pPr>
            <w:r>
              <w:t>Array Hall Effect Sensor Output</w:t>
            </w:r>
          </w:p>
        </w:tc>
      </w:tr>
      <w:tr w:rsidR="00366E26" w14:paraId="1D7BFB95" w14:textId="77777777" w:rsidTr="00C45B6C">
        <w:tc>
          <w:tcPr>
            <w:tcW w:w="2081" w:type="dxa"/>
            <w:vMerge/>
            <w:tcBorders>
              <w:left w:val="single" w:sz="12" w:space="0" w:color="auto"/>
              <w:bottom w:val="single" w:sz="12" w:space="0" w:color="auto"/>
              <w:right w:val="single" w:sz="12" w:space="0" w:color="auto"/>
            </w:tcBorders>
            <w:vAlign w:val="center"/>
          </w:tcPr>
          <w:p w14:paraId="69C7B4A9" w14:textId="77777777" w:rsidR="00366E26" w:rsidRDefault="00366E26" w:rsidP="00366E26">
            <w:pPr>
              <w:jc w:val="center"/>
            </w:pPr>
          </w:p>
        </w:tc>
        <w:tc>
          <w:tcPr>
            <w:tcW w:w="1712" w:type="dxa"/>
            <w:vMerge/>
            <w:tcBorders>
              <w:left w:val="single" w:sz="12" w:space="0" w:color="auto"/>
              <w:bottom w:val="single" w:sz="12" w:space="0" w:color="auto"/>
              <w:right w:val="single" w:sz="12" w:space="0" w:color="auto"/>
            </w:tcBorders>
            <w:vAlign w:val="center"/>
          </w:tcPr>
          <w:p w14:paraId="2D6A94D5" w14:textId="77777777" w:rsidR="00366E26" w:rsidRDefault="00366E26" w:rsidP="00366E26">
            <w:pPr>
              <w:jc w:val="center"/>
            </w:pPr>
          </w:p>
        </w:tc>
        <w:tc>
          <w:tcPr>
            <w:tcW w:w="1714" w:type="dxa"/>
            <w:tcBorders>
              <w:left w:val="single" w:sz="12" w:space="0" w:color="auto"/>
              <w:bottom w:val="single" w:sz="12" w:space="0" w:color="auto"/>
              <w:right w:val="single" w:sz="12" w:space="0" w:color="auto"/>
            </w:tcBorders>
            <w:vAlign w:val="center"/>
          </w:tcPr>
          <w:p w14:paraId="6CDC7642" w14:textId="797EAE73" w:rsidR="00366E26" w:rsidRDefault="00366E26" w:rsidP="00366E26">
            <w:pPr>
              <w:jc w:val="center"/>
            </w:pPr>
            <w:r>
              <w:t>4</w:t>
            </w:r>
          </w:p>
        </w:tc>
        <w:tc>
          <w:tcPr>
            <w:tcW w:w="3848" w:type="dxa"/>
            <w:tcBorders>
              <w:left w:val="single" w:sz="12" w:space="0" w:color="auto"/>
              <w:bottom w:val="single" w:sz="12" w:space="0" w:color="auto"/>
              <w:right w:val="single" w:sz="12" w:space="0" w:color="auto"/>
            </w:tcBorders>
            <w:vAlign w:val="center"/>
          </w:tcPr>
          <w:p w14:paraId="60B1BBBC" w14:textId="0BF759EE" w:rsidR="00366E26" w:rsidRDefault="00366E26" w:rsidP="00366E26">
            <w:pPr>
              <w:jc w:val="center"/>
            </w:pPr>
            <w:r>
              <w:t>Ground</w:t>
            </w:r>
          </w:p>
        </w:tc>
      </w:tr>
      <w:tr w:rsidR="00366E26" w14:paraId="66C97FA6" w14:textId="77777777" w:rsidTr="00C45B6C">
        <w:tc>
          <w:tcPr>
            <w:tcW w:w="2081" w:type="dxa"/>
            <w:vMerge w:val="restart"/>
            <w:tcBorders>
              <w:top w:val="single" w:sz="12" w:space="0" w:color="auto"/>
              <w:left w:val="single" w:sz="12" w:space="0" w:color="auto"/>
              <w:right w:val="single" w:sz="12" w:space="0" w:color="auto"/>
            </w:tcBorders>
            <w:vAlign w:val="center"/>
          </w:tcPr>
          <w:p w14:paraId="0448145D" w14:textId="4F539574" w:rsidR="00366E26" w:rsidRDefault="00366E26" w:rsidP="00366E26">
            <w:pPr>
              <w:jc w:val="center"/>
            </w:pPr>
            <w:r>
              <w:t>J10</w:t>
            </w:r>
          </w:p>
        </w:tc>
        <w:tc>
          <w:tcPr>
            <w:tcW w:w="1712" w:type="dxa"/>
            <w:vMerge w:val="restart"/>
            <w:tcBorders>
              <w:top w:val="single" w:sz="12" w:space="0" w:color="auto"/>
              <w:left w:val="single" w:sz="12" w:space="0" w:color="auto"/>
              <w:right w:val="single" w:sz="12" w:space="0" w:color="auto"/>
            </w:tcBorders>
            <w:vAlign w:val="center"/>
          </w:tcPr>
          <w:p w14:paraId="5C41F5F2" w14:textId="3CE9D5A3" w:rsidR="00366E26" w:rsidRDefault="00366E26" w:rsidP="00366E26">
            <w:pPr>
              <w:jc w:val="center"/>
            </w:pPr>
            <w:r>
              <w:t>2-Pin Minifit</w:t>
            </w:r>
          </w:p>
        </w:tc>
        <w:tc>
          <w:tcPr>
            <w:tcW w:w="1714" w:type="dxa"/>
            <w:tcBorders>
              <w:top w:val="single" w:sz="12" w:space="0" w:color="auto"/>
              <w:left w:val="single" w:sz="12" w:space="0" w:color="auto"/>
              <w:right w:val="single" w:sz="12" w:space="0" w:color="auto"/>
            </w:tcBorders>
            <w:vAlign w:val="center"/>
          </w:tcPr>
          <w:p w14:paraId="69852DA9" w14:textId="35279E92" w:rsidR="00366E26" w:rsidRDefault="00366E26" w:rsidP="00366E26">
            <w:pPr>
              <w:jc w:val="center"/>
            </w:pPr>
            <w:r>
              <w:t>1</w:t>
            </w:r>
          </w:p>
        </w:tc>
        <w:tc>
          <w:tcPr>
            <w:tcW w:w="3848" w:type="dxa"/>
            <w:tcBorders>
              <w:top w:val="single" w:sz="12" w:space="0" w:color="auto"/>
              <w:left w:val="single" w:sz="12" w:space="0" w:color="auto"/>
              <w:right w:val="single" w:sz="12" w:space="0" w:color="auto"/>
            </w:tcBorders>
            <w:vAlign w:val="center"/>
          </w:tcPr>
          <w:p w14:paraId="3535AA0D" w14:textId="1F25023B" w:rsidR="00366E26" w:rsidRDefault="00366E26" w:rsidP="00366E26">
            <w:pPr>
              <w:jc w:val="center"/>
            </w:pPr>
            <w:r>
              <w:t>Precharge Drive Signal</w:t>
            </w:r>
          </w:p>
        </w:tc>
      </w:tr>
      <w:tr w:rsidR="00366E26" w14:paraId="0469DCB4" w14:textId="77777777" w:rsidTr="00C45B6C">
        <w:tc>
          <w:tcPr>
            <w:tcW w:w="2081" w:type="dxa"/>
            <w:vMerge/>
            <w:tcBorders>
              <w:left w:val="single" w:sz="12" w:space="0" w:color="auto"/>
              <w:bottom w:val="single" w:sz="12" w:space="0" w:color="auto"/>
              <w:right w:val="single" w:sz="12" w:space="0" w:color="auto"/>
            </w:tcBorders>
            <w:vAlign w:val="center"/>
          </w:tcPr>
          <w:p w14:paraId="122C9184" w14:textId="77777777" w:rsidR="00366E26" w:rsidRDefault="00366E26" w:rsidP="00366E26">
            <w:pPr>
              <w:jc w:val="center"/>
            </w:pPr>
          </w:p>
        </w:tc>
        <w:tc>
          <w:tcPr>
            <w:tcW w:w="1712" w:type="dxa"/>
            <w:vMerge/>
            <w:tcBorders>
              <w:left w:val="single" w:sz="12" w:space="0" w:color="auto"/>
              <w:bottom w:val="single" w:sz="12" w:space="0" w:color="auto"/>
              <w:right w:val="single" w:sz="12" w:space="0" w:color="auto"/>
            </w:tcBorders>
            <w:vAlign w:val="center"/>
          </w:tcPr>
          <w:p w14:paraId="52D73CBC" w14:textId="77777777" w:rsidR="00366E26" w:rsidRDefault="00366E26" w:rsidP="00366E26">
            <w:pPr>
              <w:jc w:val="center"/>
            </w:pPr>
          </w:p>
        </w:tc>
        <w:tc>
          <w:tcPr>
            <w:tcW w:w="1714" w:type="dxa"/>
            <w:tcBorders>
              <w:left w:val="single" w:sz="12" w:space="0" w:color="auto"/>
              <w:bottom w:val="single" w:sz="12" w:space="0" w:color="auto"/>
              <w:right w:val="single" w:sz="12" w:space="0" w:color="auto"/>
            </w:tcBorders>
            <w:vAlign w:val="center"/>
          </w:tcPr>
          <w:p w14:paraId="2641D296" w14:textId="4BFB27EC" w:rsidR="00366E26" w:rsidRDefault="00366E26" w:rsidP="00366E26">
            <w:pPr>
              <w:jc w:val="center"/>
            </w:pPr>
            <w:r>
              <w:t>2</w:t>
            </w:r>
          </w:p>
        </w:tc>
        <w:tc>
          <w:tcPr>
            <w:tcW w:w="3848" w:type="dxa"/>
            <w:tcBorders>
              <w:left w:val="single" w:sz="12" w:space="0" w:color="auto"/>
              <w:bottom w:val="single" w:sz="12" w:space="0" w:color="auto"/>
              <w:right w:val="single" w:sz="12" w:space="0" w:color="auto"/>
            </w:tcBorders>
            <w:vAlign w:val="center"/>
          </w:tcPr>
          <w:p w14:paraId="4638999C" w14:textId="43221CC5" w:rsidR="00366E26" w:rsidRDefault="00366E26" w:rsidP="00366E26">
            <w:pPr>
              <w:jc w:val="center"/>
            </w:pPr>
            <w:r>
              <w:t>Ground</w:t>
            </w:r>
          </w:p>
        </w:tc>
      </w:tr>
      <w:tr w:rsidR="00366E26" w14:paraId="0310C379" w14:textId="77777777" w:rsidTr="00C45B6C">
        <w:tc>
          <w:tcPr>
            <w:tcW w:w="2081" w:type="dxa"/>
            <w:vMerge w:val="restart"/>
            <w:tcBorders>
              <w:top w:val="single" w:sz="12" w:space="0" w:color="auto"/>
              <w:left w:val="single" w:sz="12" w:space="0" w:color="auto"/>
              <w:right w:val="single" w:sz="12" w:space="0" w:color="auto"/>
            </w:tcBorders>
            <w:vAlign w:val="center"/>
          </w:tcPr>
          <w:p w14:paraId="2A53AEB5" w14:textId="5212F368" w:rsidR="00366E26" w:rsidRDefault="00366E26" w:rsidP="00366E26">
            <w:pPr>
              <w:jc w:val="center"/>
            </w:pPr>
            <w:r>
              <w:t>J11</w:t>
            </w:r>
          </w:p>
        </w:tc>
        <w:tc>
          <w:tcPr>
            <w:tcW w:w="1712" w:type="dxa"/>
            <w:vMerge w:val="restart"/>
            <w:tcBorders>
              <w:top w:val="single" w:sz="12" w:space="0" w:color="auto"/>
              <w:left w:val="single" w:sz="12" w:space="0" w:color="auto"/>
              <w:right w:val="single" w:sz="12" w:space="0" w:color="auto"/>
            </w:tcBorders>
            <w:vAlign w:val="center"/>
          </w:tcPr>
          <w:p w14:paraId="6762276C" w14:textId="391D8081" w:rsidR="00366E26" w:rsidRDefault="00366E26" w:rsidP="00366E26">
            <w:pPr>
              <w:jc w:val="center"/>
            </w:pPr>
            <w:r>
              <w:t>2-Pin Minifit</w:t>
            </w:r>
          </w:p>
        </w:tc>
        <w:tc>
          <w:tcPr>
            <w:tcW w:w="1714" w:type="dxa"/>
            <w:tcBorders>
              <w:top w:val="single" w:sz="12" w:space="0" w:color="auto"/>
              <w:left w:val="single" w:sz="12" w:space="0" w:color="auto"/>
              <w:right w:val="single" w:sz="12" w:space="0" w:color="auto"/>
            </w:tcBorders>
            <w:vAlign w:val="center"/>
          </w:tcPr>
          <w:p w14:paraId="3B8F59FD" w14:textId="3BD797B3" w:rsidR="00366E26" w:rsidRDefault="00366E26" w:rsidP="00366E26">
            <w:pPr>
              <w:jc w:val="center"/>
            </w:pPr>
            <w:r>
              <w:t>1</w:t>
            </w:r>
          </w:p>
        </w:tc>
        <w:tc>
          <w:tcPr>
            <w:tcW w:w="3848" w:type="dxa"/>
            <w:tcBorders>
              <w:top w:val="single" w:sz="12" w:space="0" w:color="auto"/>
              <w:left w:val="single" w:sz="12" w:space="0" w:color="auto"/>
              <w:right w:val="single" w:sz="12" w:space="0" w:color="auto"/>
            </w:tcBorders>
            <w:vAlign w:val="center"/>
          </w:tcPr>
          <w:p w14:paraId="057C0D24" w14:textId="6B33CB67" w:rsidR="00366E26" w:rsidRDefault="00366E26" w:rsidP="00366E26">
            <w:pPr>
              <w:jc w:val="center"/>
            </w:pPr>
            <w:r>
              <w:t xml:space="preserve">Powerboard </w:t>
            </w:r>
            <w:r w:rsidR="00C45B6C">
              <w:t>Current Sense</w:t>
            </w:r>
          </w:p>
        </w:tc>
      </w:tr>
      <w:tr w:rsidR="00366E26" w14:paraId="71668247" w14:textId="77777777" w:rsidTr="00C45B6C">
        <w:tc>
          <w:tcPr>
            <w:tcW w:w="2081" w:type="dxa"/>
            <w:vMerge/>
            <w:tcBorders>
              <w:left w:val="single" w:sz="12" w:space="0" w:color="auto"/>
              <w:bottom w:val="single" w:sz="12" w:space="0" w:color="auto"/>
              <w:right w:val="single" w:sz="12" w:space="0" w:color="auto"/>
            </w:tcBorders>
            <w:vAlign w:val="center"/>
          </w:tcPr>
          <w:p w14:paraId="7D1C2B62" w14:textId="77777777" w:rsidR="00366E26" w:rsidRDefault="00366E26" w:rsidP="00366E26">
            <w:pPr>
              <w:jc w:val="center"/>
            </w:pPr>
          </w:p>
        </w:tc>
        <w:tc>
          <w:tcPr>
            <w:tcW w:w="1712" w:type="dxa"/>
            <w:vMerge/>
            <w:tcBorders>
              <w:left w:val="single" w:sz="12" w:space="0" w:color="auto"/>
              <w:bottom w:val="single" w:sz="12" w:space="0" w:color="auto"/>
              <w:right w:val="single" w:sz="12" w:space="0" w:color="auto"/>
            </w:tcBorders>
            <w:vAlign w:val="center"/>
          </w:tcPr>
          <w:p w14:paraId="3CB9382D" w14:textId="77777777" w:rsidR="00366E26" w:rsidRDefault="00366E26" w:rsidP="00366E26">
            <w:pPr>
              <w:jc w:val="center"/>
            </w:pPr>
          </w:p>
        </w:tc>
        <w:tc>
          <w:tcPr>
            <w:tcW w:w="1714" w:type="dxa"/>
            <w:tcBorders>
              <w:left w:val="single" w:sz="12" w:space="0" w:color="auto"/>
              <w:bottom w:val="single" w:sz="12" w:space="0" w:color="auto"/>
              <w:right w:val="single" w:sz="12" w:space="0" w:color="auto"/>
            </w:tcBorders>
            <w:vAlign w:val="center"/>
          </w:tcPr>
          <w:p w14:paraId="28ACEDA4" w14:textId="42D6D6CD" w:rsidR="00366E26" w:rsidRDefault="00366E26" w:rsidP="00366E26">
            <w:pPr>
              <w:jc w:val="center"/>
            </w:pPr>
            <w:r>
              <w:t>2</w:t>
            </w:r>
          </w:p>
        </w:tc>
        <w:tc>
          <w:tcPr>
            <w:tcW w:w="3848" w:type="dxa"/>
            <w:tcBorders>
              <w:left w:val="single" w:sz="12" w:space="0" w:color="auto"/>
              <w:bottom w:val="single" w:sz="12" w:space="0" w:color="auto"/>
              <w:right w:val="single" w:sz="12" w:space="0" w:color="auto"/>
            </w:tcBorders>
            <w:vAlign w:val="center"/>
          </w:tcPr>
          <w:p w14:paraId="0D257783" w14:textId="589EA0D0" w:rsidR="00366E26" w:rsidRDefault="00366E26" w:rsidP="00366E26">
            <w:pPr>
              <w:jc w:val="center"/>
            </w:pPr>
            <w:r>
              <w:t>Ground</w:t>
            </w:r>
          </w:p>
        </w:tc>
      </w:tr>
      <w:tr w:rsidR="00C45B6C" w14:paraId="495C2759" w14:textId="77777777" w:rsidTr="00C45B6C">
        <w:tc>
          <w:tcPr>
            <w:tcW w:w="2081" w:type="dxa"/>
            <w:vMerge w:val="restart"/>
            <w:tcBorders>
              <w:top w:val="single" w:sz="12" w:space="0" w:color="auto"/>
              <w:left w:val="single" w:sz="12" w:space="0" w:color="auto"/>
              <w:right w:val="single" w:sz="12" w:space="0" w:color="auto"/>
            </w:tcBorders>
            <w:vAlign w:val="center"/>
          </w:tcPr>
          <w:p w14:paraId="64C25A5D" w14:textId="6A4AC7C2" w:rsidR="00C45B6C" w:rsidRDefault="00C45B6C" w:rsidP="00366E26">
            <w:pPr>
              <w:jc w:val="center"/>
            </w:pPr>
            <w:r>
              <w:t>J17</w:t>
            </w:r>
          </w:p>
        </w:tc>
        <w:tc>
          <w:tcPr>
            <w:tcW w:w="1712" w:type="dxa"/>
            <w:vMerge w:val="restart"/>
            <w:tcBorders>
              <w:top w:val="single" w:sz="12" w:space="0" w:color="auto"/>
              <w:left w:val="single" w:sz="12" w:space="0" w:color="auto"/>
              <w:right w:val="single" w:sz="12" w:space="0" w:color="auto"/>
            </w:tcBorders>
            <w:vAlign w:val="center"/>
          </w:tcPr>
          <w:p w14:paraId="0F117C3A" w14:textId="65295861" w:rsidR="00C45B6C" w:rsidRDefault="00C45B6C" w:rsidP="00366E26">
            <w:pPr>
              <w:jc w:val="center"/>
            </w:pPr>
            <w:r>
              <w:t>2-Pin Minifit</w:t>
            </w:r>
          </w:p>
        </w:tc>
        <w:tc>
          <w:tcPr>
            <w:tcW w:w="1714" w:type="dxa"/>
            <w:tcBorders>
              <w:top w:val="single" w:sz="12" w:space="0" w:color="auto"/>
              <w:left w:val="single" w:sz="12" w:space="0" w:color="auto"/>
              <w:right w:val="single" w:sz="12" w:space="0" w:color="auto"/>
            </w:tcBorders>
            <w:vAlign w:val="center"/>
          </w:tcPr>
          <w:p w14:paraId="2CD779C4" w14:textId="7E307646" w:rsidR="00C45B6C" w:rsidRDefault="00C45B6C" w:rsidP="00366E26">
            <w:pPr>
              <w:jc w:val="center"/>
            </w:pPr>
            <w:r>
              <w:t>1</w:t>
            </w:r>
          </w:p>
        </w:tc>
        <w:tc>
          <w:tcPr>
            <w:tcW w:w="3848" w:type="dxa"/>
            <w:tcBorders>
              <w:top w:val="single" w:sz="12" w:space="0" w:color="auto"/>
              <w:left w:val="single" w:sz="12" w:space="0" w:color="auto"/>
              <w:right w:val="single" w:sz="12" w:space="0" w:color="auto"/>
            </w:tcBorders>
            <w:vAlign w:val="center"/>
          </w:tcPr>
          <w:p w14:paraId="61670C9F" w14:textId="4ACFB1A1" w:rsidR="00C45B6C" w:rsidRDefault="00C45B6C" w:rsidP="00366E26">
            <w:pPr>
              <w:jc w:val="center"/>
            </w:pPr>
            <w:r>
              <w:t>Powerboard Pack Start Signal</w:t>
            </w:r>
          </w:p>
        </w:tc>
      </w:tr>
      <w:tr w:rsidR="00C45B6C" w14:paraId="52654AF0" w14:textId="77777777" w:rsidTr="00C45B6C">
        <w:tc>
          <w:tcPr>
            <w:tcW w:w="2081" w:type="dxa"/>
            <w:vMerge/>
            <w:tcBorders>
              <w:left w:val="single" w:sz="12" w:space="0" w:color="auto"/>
              <w:bottom w:val="single" w:sz="12" w:space="0" w:color="auto"/>
              <w:right w:val="single" w:sz="12" w:space="0" w:color="auto"/>
            </w:tcBorders>
            <w:vAlign w:val="center"/>
          </w:tcPr>
          <w:p w14:paraId="5AE825C2" w14:textId="77777777" w:rsidR="00C45B6C" w:rsidRDefault="00C45B6C" w:rsidP="00366E26">
            <w:pPr>
              <w:jc w:val="center"/>
            </w:pPr>
          </w:p>
        </w:tc>
        <w:tc>
          <w:tcPr>
            <w:tcW w:w="1712" w:type="dxa"/>
            <w:vMerge/>
            <w:tcBorders>
              <w:left w:val="single" w:sz="12" w:space="0" w:color="auto"/>
              <w:bottom w:val="single" w:sz="12" w:space="0" w:color="auto"/>
              <w:right w:val="single" w:sz="12" w:space="0" w:color="auto"/>
            </w:tcBorders>
            <w:vAlign w:val="center"/>
          </w:tcPr>
          <w:p w14:paraId="16FD7CA3" w14:textId="77777777" w:rsidR="00C45B6C" w:rsidRDefault="00C45B6C" w:rsidP="00366E26">
            <w:pPr>
              <w:jc w:val="center"/>
            </w:pPr>
          </w:p>
        </w:tc>
        <w:tc>
          <w:tcPr>
            <w:tcW w:w="1714" w:type="dxa"/>
            <w:tcBorders>
              <w:left w:val="single" w:sz="12" w:space="0" w:color="auto"/>
              <w:bottom w:val="single" w:sz="12" w:space="0" w:color="auto"/>
              <w:right w:val="single" w:sz="12" w:space="0" w:color="auto"/>
            </w:tcBorders>
            <w:vAlign w:val="center"/>
          </w:tcPr>
          <w:p w14:paraId="15A3480B" w14:textId="6188AEF4" w:rsidR="00C45B6C" w:rsidRDefault="00C45B6C" w:rsidP="00366E26">
            <w:pPr>
              <w:jc w:val="center"/>
            </w:pPr>
            <w:r>
              <w:t>2</w:t>
            </w:r>
          </w:p>
        </w:tc>
        <w:tc>
          <w:tcPr>
            <w:tcW w:w="3848" w:type="dxa"/>
            <w:tcBorders>
              <w:left w:val="single" w:sz="12" w:space="0" w:color="auto"/>
              <w:bottom w:val="single" w:sz="12" w:space="0" w:color="auto"/>
              <w:right w:val="single" w:sz="12" w:space="0" w:color="auto"/>
            </w:tcBorders>
            <w:vAlign w:val="center"/>
          </w:tcPr>
          <w:p w14:paraId="340F84C5" w14:textId="3452741C" w:rsidR="00C45B6C" w:rsidRDefault="00C45B6C" w:rsidP="00366E26">
            <w:pPr>
              <w:jc w:val="center"/>
            </w:pPr>
            <w:r>
              <w:t>Ground</w:t>
            </w:r>
          </w:p>
        </w:tc>
      </w:tr>
      <w:tr w:rsidR="00C45B6C" w14:paraId="52F6CFA4" w14:textId="77777777" w:rsidTr="002B0023">
        <w:tc>
          <w:tcPr>
            <w:tcW w:w="2081" w:type="dxa"/>
            <w:vMerge w:val="restart"/>
            <w:tcBorders>
              <w:top w:val="single" w:sz="12" w:space="0" w:color="auto"/>
              <w:left w:val="single" w:sz="12" w:space="0" w:color="auto"/>
              <w:right w:val="single" w:sz="12" w:space="0" w:color="auto"/>
            </w:tcBorders>
            <w:vAlign w:val="center"/>
          </w:tcPr>
          <w:p w14:paraId="31F9E3BB" w14:textId="3EB3CA99" w:rsidR="00C45B6C" w:rsidRDefault="00C45B6C" w:rsidP="00366E26">
            <w:pPr>
              <w:jc w:val="center"/>
            </w:pPr>
            <w:r>
              <w:t>J15</w:t>
            </w:r>
          </w:p>
        </w:tc>
        <w:tc>
          <w:tcPr>
            <w:tcW w:w="1712" w:type="dxa"/>
            <w:vMerge w:val="restart"/>
            <w:tcBorders>
              <w:top w:val="single" w:sz="12" w:space="0" w:color="auto"/>
              <w:left w:val="single" w:sz="12" w:space="0" w:color="auto"/>
              <w:right w:val="single" w:sz="12" w:space="0" w:color="auto"/>
            </w:tcBorders>
            <w:vAlign w:val="center"/>
          </w:tcPr>
          <w:p w14:paraId="5AA245D6" w14:textId="6E9C6AFA" w:rsidR="00C45B6C" w:rsidRDefault="00C45B6C" w:rsidP="00366E26">
            <w:pPr>
              <w:jc w:val="center"/>
            </w:pPr>
            <w:r>
              <w:t>2-Pin Minifit</w:t>
            </w:r>
          </w:p>
        </w:tc>
        <w:tc>
          <w:tcPr>
            <w:tcW w:w="1714" w:type="dxa"/>
            <w:tcBorders>
              <w:top w:val="single" w:sz="12" w:space="0" w:color="auto"/>
              <w:left w:val="single" w:sz="12" w:space="0" w:color="auto"/>
              <w:bottom w:val="single" w:sz="2" w:space="0" w:color="auto"/>
              <w:right w:val="single" w:sz="12" w:space="0" w:color="auto"/>
            </w:tcBorders>
            <w:vAlign w:val="center"/>
          </w:tcPr>
          <w:p w14:paraId="1E5E18D5" w14:textId="01C0F73A" w:rsidR="00C45B6C" w:rsidRDefault="00C45B6C" w:rsidP="00366E26">
            <w:pPr>
              <w:jc w:val="center"/>
            </w:pPr>
            <w:r>
              <w:t>1</w:t>
            </w:r>
          </w:p>
        </w:tc>
        <w:tc>
          <w:tcPr>
            <w:tcW w:w="3848" w:type="dxa"/>
            <w:tcBorders>
              <w:top w:val="single" w:sz="12" w:space="0" w:color="auto"/>
              <w:left w:val="single" w:sz="12" w:space="0" w:color="auto"/>
              <w:bottom w:val="single" w:sz="2" w:space="0" w:color="auto"/>
              <w:right w:val="single" w:sz="12" w:space="0" w:color="auto"/>
            </w:tcBorders>
            <w:vAlign w:val="center"/>
          </w:tcPr>
          <w:p w14:paraId="1AEB610C" w14:textId="0BD83B4C" w:rsidR="00C45B6C" w:rsidRDefault="00C45B6C" w:rsidP="00366E26">
            <w:pPr>
              <w:jc w:val="center"/>
            </w:pPr>
            <w:r>
              <w:t>External Kill Switch</w:t>
            </w:r>
          </w:p>
        </w:tc>
      </w:tr>
      <w:tr w:rsidR="00C45B6C" w14:paraId="2E8EEB65" w14:textId="77777777" w:rsidTr="00C45B6C">
        <w:tc>
          <w:tcPr>
            <w:tcW w:w="2081" w:type="dxa"/>
            <w:vMerge/>
            <w:tcBorders>
              <w:left w:val="single" w:sz="12" w:space="0" w:color="auto"/>
              <w:bottom w:val="single" w:sz="12" w:space="0" w:color="auto"/>
              <w:right w:val="single" w:sz="12" w:space="0" w:color="auto"/>
            </w:tcBorders>
            <w:vAlign w:val="center"/>
          </w:tcPr>
          <w:p w14:paraId="789F0C34" w14:textId="77777777" w:rsidR="00C45B6C" w:rsidRDefault="00C45B6C" w:rsidP="00366E26">
            <w:pPr>
              <w:jc w:val="center"/>
            </w:pPr>
          </w:p>
        </w:tc>
        <w:tc>
          <w:tcPr>
            <w:tcW w:w="1712" w:type="dxa"/>
            <w:vMerge/>
            <w:tcBorders>
              <w:left w:val="single" w:sz="12" w:space="0" w:color="auto"/>
              <w:bottom w:val="single" w:sz="12" w:space="0" w:color="auto"/>
              <w:right w:val="single" w:sz="12" w:space="0" w:color="auto"/>
            </w:tcBorders>
            <w:vAlign w:val="center"/>
          </w:tcPr>
          <w:p w14:paraId="08A427FF" w14:textId="77777777" w:rsidR="00C45B6C" w:rsidRDefault="00C45B6C" w:rsidP="00366E26">
            <w:pPr>
              <w:jc w:val="center"/>
            </w:pPr>
          </w:p>
        </w:tc>
        <w:tc>
          <w:tcPr>
            <w:tcW w:w="1714" w:type="dxa"/>
            <w:tcBorders>
              <w:top w:val="single" w:sz="2" w:space="0" w:color="auto"/>
              <w:left w:val="single" w:sz="12" w:space="0" w:color="auto"/>
              <w:bottom w:val="single" w:sz="12" w:space="0" w:color="auto"/>
              <w:right w:val="single" w:sz="12" w:space="0" w:color="auto"/>
            </w:tcBorders>
            <w:vAlign w:val="center"/>
          </w:tcPr>
          <w:p w14:paraId="1C9F13EB" w14:textId="3BE949EC" w:rsidR="00C45B6C" w:rsidRDefault="00C45B6C" w:rsidP="00366E26">
            <w:pPr>
              <w:jc w:val="center"/>
            </w:pPr>
            <w:r>
              <w:t>2</w:t>
            </w:r>
          </w:p>
        </w:tc>
        <w:tc>
          <w:tcPr>
            <w:tcW w:w="3848" w:type="dxa"/>
            <w:tcBorders>
              <w:top w:val="single" w:sz="2" w:space="0" w:color="auto"/>
              <w:left w:val="single" w:sz="12" w:space="0" w:color="auto"/>
              <w:bottom w:val="single" w:sz="12" w:space="0" w:color="auto"/>
              <w:right w:val="single" w:sz="12" w:space="0" w:color="auto"/>
            </w:tcBorders>
            <w:vAlign w:val="center"/>
          </w:tcPr>
          <w:p w14:paraId="1DCBCD47" w14:textId="182FB4A3" w:rsidR="00C45B6C" w:rsidRDefault="00C45B6C" w:rsidP="00366E26">
            <w:pPr>
              <w:jc w:val="center"/>
            </w:pPr>
            <w:r>
              <w:t>Ground</w:t>
            </w:r>
          </w:p>
        </w:tc>
      </w:tr>
      <w:tr w:rsidR="00C45B6C" w14:paraId="1211527C" w14:textId="77777777" w:rsidTr="00C45B6C">
        <w:tc>
          <w:tcPr>
            <w:tcW w:w="2081" w:type="dxa"/>
            <w:vMerge w:val="restart"/>
            <w:tcBorders>
              <w:top w:val="single" w:sz="12" w:space="0" w:color="auto"/>
              <w:left w:val="single" w:sz="12" w:space="0" w:color="auto"/>
              <w:right w:val="single" w:sz="12" w:space="0" w:color="auto"/>
            </w:tcBorders>
            <w:vAlign w:val="center"/>
          </w:tcPr>
          <w:p w14:paraId="7FAA6D39" w14:textId="7D802C9B" w:rsidR="00C45B6C" w:rsidRDefault="00C45B6C" w:rsidP="00366E26">
            <w:pPr>
              <w:jc w:val="center"/>
            </w:pPr>
            <w:r>
              <w:t>J6, J8</w:t>
            </w:r>
          </w:p>
        </w:tc>
        <w:tc>
          <w:tcPr>
            <w:tcW w:w="1712" w:type="dxa"/>
            <w:vMerge w:val="restart"/>
            <w:tcBorders>
              <w:top w:val="single" w:sz="12" w:space="0" w:color="auto"/>
              <w:left w:val="single" w:sz="12" w:space="0" w:color="auto"/>
              <w:right w:val="single" w:sz="12" w:space="0" w:color="auto"/>
            </w:tcBorders>
            <w:vAlign w:val="center"/>
          </w:tcPr>
          <w:p w14:paraId="482D2A5A" w14:textId="00FCCE3A" w:rsidR="00C45B6C" w:rsidRDefault="00C45B6C" w:rsidP="00366E26">
            <w:pPr>
              <w:jc w:val="center"/>
            </w:pPr>
            <w:r>
              <w:t>2-Pin Minifit</w:t>
            </w:r>
          </w:p>
        </w:tc>
        <w:tc>
          <w:tcPr>
            <w:tcW w:w="1714" w:type="dxa"/>
            <w:tcBorders>
              <w:top w:val="single" w:sz="12" w:space="0" w:color="auto"/>
              <w:left w:val="single" w:sz="12" w:space="0" w:color="auto"/>
              <w:bottom w:val="single" w:sz="2" w:space="0" w:color="auto"/>
              <w:right w:val="single" w:sz="12" w:space="0" w:color="auto"/>
            </w:tcBorders>
            <w:vAlign w:val="center"/>
          </w:tcPr>
          <w:p w14:paraId="07BEA846" w14:textId="393C3696" w:rsidR="00C45B6C" w:rsidRDefault="00C45B6C" w:rsidP="00366E26">
            <w:pPr>
              <w:jc w:val="center"/>
            </w:pPr>
            <w:r>
              <w:t>1</w:t>
            </w:r>
          </w:p>
        </w:tc>
        <w:tc>
          <w:tcPr>
            <w:tcW w:w="3848" w:type="dxa"/>
            <w:tcBorders>
              <w:top w:val="single" w:sz="12" w:space="0" w:color="auto"/>
              <w:left w:val="single" w:sz="12" w:space="0" w:color="auto"/>
              <w:bottom w:val="single" w:sz="2" w:space="0" w:color="auto"/>
              <w:right w:val="single" w:sz="12" w:space="0" w:color="auto"/>
            </w:tcBorders>
            <w:vAlign w:val="center"/>
          </w:tcPr>
          <w:p w14:paraId="384A3649" w14:textId="69D9B566" w:rsidR="00C45B6C" w:rsidRDefault="00C45B6C" w:rsidP="00366E26">
            <w:pPr>
              <w:jc w:val="center"/>
            </w:pPr>
            <w:r>
              <w:t>CAN High</w:t>
            </w:r>
          </w:p>
        </w:tc>
      </w:tr>
      <w:tr w:rsidR="00C45B6C" w14:paraId="2CD3AEC8" w14:textId="77777777" w:rsidTr="00C45B6C">
        <w:tc>
          <w:tcPr>
            <w:tcW w:w="2081" w:type="dxa"/>
            <w:vMerge/>
            <w:tcBorders>
              <w:left w:val="single" w:sz="12" w:space="0" w:color="auto"/>
              <w:bottom w:val="single" w:sz="12" w:space="0" w:color="auto"/>
              <w:right w:val="single" w:sz="12" w:space="0" w:color="auto"/>
            </w:tcBorders>
            <w:vAlign w:val="center"/>
          </w:tcPr>
          <w:p w14:paraId="1600D180" w14:textId="77777777" w:rsidR="00C45B6C" w:rsidRDefault="00C45B6C" w:rsidP="00366E26">
            <w:pPr>
              <w:jc w:val="center"/>
            </w:pPr>
          </w:p>
        </w:tc>
        <w:tc>
          <w:tcPr>
            <w:tcW w:w="1712" w:type="dxa"/>
            <w:vMerge/>
            <w:tcBorders>
              <w:left w:val="single" w:sz="12" w:space="0" w:color="auto"/>
              <w:bottom w:val="single" w:sz="12" w:space="0" w:color="auto"/>
              <w:right w:val="single" w:sz="12" w:space="0" w:color="auto"/>
            </w:tcBorders>
            <w:vAlign w:val="center"/>
          </w:tcPr>
          <w:p w14:paraId="3871CC21" w14:textId="77777777" w:rsidR="00C45B6C" w:rsidRDefault="00C45B6C" w:rsidP="00366E26">
            <w:pPr>
              <w:jc w:val="center"/>
            </w:pPr>
          </w:p>
        </w:tc>
        <w:tc>
          <w:tcPr>
            <w:tcW w:w="1714" w:type="dxa"/>
            <w:tcBorders>
              <w:top w:val="single" w:sz="2" w:space="0" w:color="auto"/>
              <w:left w:val="single" w:sz="12" w:space="0" w:color="auto"/>
              <w:bottom w:val="single" w:sz="12" w:space="0" w:color="auto"/>
              <w:right w:val="single" w:sz="12" w:space="0" w:color="auto"/>
            </w:tcBorders>
            <w:vAlign w:val="center"/>
          </w:tcPr>
          <w:p w14:paraId="00B0E369" w14:textId="5606FCAC" w:rsidR="00C45B6C" w:rsidRDefault="00C45B6C" w:rsidP="00366E26">
            <w:pPr>
              <w:jc w:val="center"/>
            </w:pPr>
            <w:r>
              <w:t>2</w:t>
            </w:r>
          </w:p>
        </w:tc>
        <w:tc>
          <w:tcPr>
            <w:tcW w:w="3848" w:type="dxa"/>
            <w:tcBorders>
              <w:top w:val="single" w:sz="2" w:space="0" w:color="auto"/>
              <w:left w:val="single" w:sz="12" w:space="0" w:color="auto"/>
              <w:bottom w:val="single" w:sz="12" w:space="0" w:color="auto"/>
              <w:right w:val="single" w:sz="12" w:space="0" w:color="auto"/>
            </w:tcBorders>
            <w:vAlign w:val="center"/>
          </w:tcPr>
          <w:p w14:paraId="1D10E952" w14:textId="6524A6FB" w:rsidR="00C45B6C" w:rsidRDefault="00C45B6C" w:rsidP="00366E26">
            <w:pPr>
              <w:jc w:val="center"/>
            </w:pPr>
            <w:r>
              <w:t>CAN Low</w:t>
            </w:r>
          </w:p>
        </w:tc>
      </w:tr>
      <w:tr w:rsidR="00C45B6C" w14:paraId="4C598052" w14:textId="77777777" w:rsidTr="00C45B6C">
        <w:tc>
          <w:tcPr>
            <w:tcW w:w="2081" w:type="dxa"/>
            <w:vMerge w:val="restart"/>
            <w:tcBorders>
              <w:top w:val="single" w:sz="12" w:space="0" w:color="auto"/>
              <w:left w:val="single" w:sz="12" w:space="0" w:color="auto"/>
              <w:right w:val="single" w:sz="12" w:space="0" w:color="auto"/>
            </w:tcBorders>
            <w:vAlign w:val="center"/>
          </w:tcPr>
          <w:p w14:paraId="47A3EF55" w14:textId="78D30FB4" w:rsidR="00C45B6C" w:rsidRDefault="00C45B6C" w:rsidP="00366E26">
            <w:pPr>
              <w:jc w:val="center"/>
            </w:pPr>
            <w:r>
              <w:t>J12</w:t>
            </w:r>
          </w:p>
        </w:tc>
        <w:tc>
          <w:tcPr>
            <w:tcW w:w="1712" w:type="dxa"/>
            <w:vMerge w:val="restart"/>
            <w:tcBorders>
              <w:top w:val="single" w:sz="12" w:space="0" w:color="auto"/>
              <w:left w:val="single" w:sz="12" w:space="0" w:color="auto"/>
              <w:right w:val="single" w:sz="12" w:space="0" w:color="auto"/>
            </w:tcBorders>
            <w:vAlign w:val="center"/>
          </w:tcPr>
          <w:p w14:paraId="77216B4A" w14:textId="74A19F0A" w:rsidR="00C45B6C" w:rsidRDefault="00C45B6C" w:rsidP="00366E26">
            <w:pPr>
              <w:jc w:val="center"/>
            </w:pPr>
            <w:r>
              <w:t>4-Pin Minifit</w:t>
            </w:r>
          </w:p>
        </w:tc>
        <w:tc>
          <w:tcPr>
            <w:tcW w:w="1714" w:type="dxa"/>
            <w:tcBorders>
              <w:top w:val="single" w:sz="12" w:space="0" w:color="auto"/>
              <w:left w:val="single" w:sz="12" w:space="0" w:color="auto"/>
              <w:bottom w:val="single" w:sz="2" w:space="0" w:color="auto"/>
              <w:right w:val="single" w:sz="12" w:space="0" w:color="auto"/>
            </w:tcBorders>
            <w:vAlign w:val="center"/>
          </w:tcPr>
          <w:p w14:paraId="581DE6CC" w14:textId="787EBD56" w:rsidR="00C45B6C" w:rsidRDefault="00C45B6C" w:rsidP="00366E26">
            <w:pPr>
              <w:jc w:val="center"/>
            </w:pPr>
            <w:r>
              <w:t>1,2,4</w:t>
            </w:r>
          </w:p>
        </w:tc>
        <w:tc>
          <w:tcPr>
            <w:tcW w:w="3848" w:type="dxa"/>
            <w:tcBorders>
              <w:top w:val="single" w:sz="12" w:space="0" w:color="auto"/>
              <w:left w:val="single" w:sz="12" w:space="0" w:color="auto"/>
              <w:bottom w:val="single" w:sz="2" w:space="0" w:color="auto"/>
              <w:right w:val="single" w:sz="12" w:space="0" w:color="auto"/>
            </w:tcBorders>
            <w:vAlign w:val="center"/>
          </w:tcPr>
          <w:p w14:paraId="0E2C1620" w14:textId="04DF5500" w:rsidR="00C45B6C" w:rsidRDefault="00C45B6C" w:rsidP="00366E26">
            <w:pPr>
              <w:jc w:val="center"/>
            </w:pPr>
            <w:r>
              <w:t>Ground</w:t>
            </w:r>
          </w:p>
        </w:tc>
      </w:tr>
      <w:tr w:rsidR="00C45B6C" w14:paraId="1BA132D1" w14:textId="77777777" w:rsidTr="00C45B6C">
        <w:tc>
          <w:tcPr>
            <w:tcW w:w="2081" w:type="dxa"/>
            <w:vMerge/>
            <w:tcBorders>
              <w:left w:val="single" w:sz="12" w:space="0" w:color="auto"/>
              <w:bottom w:val="single" w:sz="12" w:space="0" w:color="auto"/>
              <w:right w:val="single" w:sz="12" w:space="0" w:color="auto"/>
            </w:tcBorders>
            <w:vAlign w:val="center"/>
          </w:tcPr>
          <w:p w14:paraId="0EED1B0E" w14:textId="77777777" w:rsidR="00C45B6C" w:rsidRDefault="00C45B6C" w:rsidP="00366E26">
            <w:pPr>
              <w:jc w:val="center"/>
            </w:pPr>
          </w:p>
        </w:tc>
        <w:tc>
          <w:tcPr>
            <w:tcW w:w="1712" w:type="dxa"/>
            <w:vMerge/>
            <w:tcBorders>
              <w:left w:val="single" w:sz="12" w:space="0" w:color="auto"/>
              <w:bottom w:val="single" w:sz="12" w:space="0" w:color="auto"/>
              <w:right w:val="single" w:sz="12" w:space="0" w:color="auto"/>
            </w:tcBorders>
            <w:vAlign w:val="center"/>
          </w:tcPr>
          <w:p w14:paraId="3933A66D" w14:textId="77777777" w:rsidR="00C45B6C" w:rsidRDefault="00C45B6C" w:rsidP="00366E26">
            <w:pPr>
              <w:jc w:val="center"/>
            </w:pPr>
          </w:p>
        </w:tc>
        <w:tc>
          <w:tcPr>
            <w:tcW w:w="1714" w:type="dxa"/>
            <w:tcBorders>
              <w:top w:val="single" w:sz="2" w:space="0" w:color="auto"/>
              <w:left w:val="single" w:sz="12" w:space="0" w:color="auto"/>
              <w:bottom w:val="single" w:sz="12" w:space="0" w:color="auto"/>
              <w:right w:val="single" w:sz="12" w:space="0" w:color="auto"/>
            </w:tcBorders>
            <w:vAlign w:val="center"/>
          </w:tcPr>
          <w:p w14:paraId="0D84823C" w14:textId="79D89374" w:rsidR="00C45B6C" w:rsidRDefault="00C45B6C" w:rsidP="00366E26">
            <w:pPr>
              <w:jc w:val="center"/>
            </w:pPr>
            <w:r>
              <w:t>3</w:t>
            </w:r>
          </w:p>
        </w:tc>
        <w:tc>
          <w:tcPr>
            <w:tcW w:w="3848" w:type="dxa"/>
            <w:tcBorders>
              <w:top w:val="single" w:sz="2" w:space="0" w:color="auto"/>
              <w:left w:val="single" w:sz="12" w:space="0" w:color="auto"/>
              <w:bottom w:val="single" w:sz="12" w:space="0" w:color="auto"/>
              <w:right w:val="single" w:sz="12" w:space="0" w:color="auto"/>
            </w:tcBorders>
            <w:vAlign w:val="center"/>
          </w:tcPr>
          <w:p w14:paraId="2F84FB15" w14:textId="28D3FC17" w:rsidR="00C45B6C" w:rsidRDefault="00C45B6C" w:rsidP="00366E26">
            <w:pPr>
              <w:jc w:val="center"/>
            </w:pPr>
            <w:r>
              <w:t>Fan Control</w:t>
            </w:r>
          </w:p>
        </w:tc>
      </w:tr>
      <w:tr w:rsidR="00C45B6C" w14:paraId="069D77D7" w14:textId="77777777" w:rsidTr="00C45B6C">
        <w:tc>
          <w:tcPr>
            <w:tcW w:w="2081" w:type="dxa"/>
            <w:vMerge w:val="restart"/>
            <w:tcBorders>
              <w:top w:val="single" w:sz="12" w:space="0" w:color="auto"/>
              <w:left w:val="single" w:sz="12" w:space="0" w:color="auto"/>
              <w:right w:val="single" w:sz="12" w:space="0" w:color="auto"/>
            </w:tcBorders>
            <w:vAlign w:val="center"/>
          </w:tcPr>
          <w:p w14:paraId="52448E50" w14:textId="36630E65" w:rsidR="00C45B6C" w:rsidRDefault="00C45B6C" w:rsidP="00366E26">
            <w:pPr>
              <w:jc w:val="center"/>
            </w:pPr>
            <w:r>
              <w:t>J14</w:t>
            </w:r>
          </w:p>
        </w:tc>
        <w:tc>
          <w:tcPr>
            <w:tcW w:w="1712" w:type="dxa"/>
            <w:vMerge w:val="restart"/>
            <w:tcBorders>
              <w:top w:val="single" w:sz="12" w:space="0" w:color="auto"/>
              <w:left w:val="single" w:sz="12" w:space="0" w:color="auto"/>
              <w:right w:val="single" w:sz="12" w:space="0" w:color="auto"/>
            </w:tcBorders>
            <w:vAlign w:val="center"/>
          </w:tcPr>
          <w:p w14:paraId="2B1485EE" w14:textId="2723414A" w:rsidR="00C45B6C" w:rsidRDefault="00C45B6C" w:rsidP="00366E26">
            <w:pPr>
              <w:jc w:val="center"/>
            </w:pPr>
            <w:r>
              <w:t>6-Pin Minifit</w:t>
            </w:r>
          </w:p>
        </w:tc>
        <w:tc>
          <w:tcPr>
            <w:tcW w:w="1714" w:type="dxa"/>
            <w:tcBorders>
              <w:top w:val="single" w:sz="12" w:space="0" w:color="auto"/>
              <w:left w:val="single" w:sz="12" w:space="0" w:color="auto"/>
              <w:bottom w:val="single" w:sz="2" w:space="0" w:color="auto"/>
              <w:right w:val="single" w:sz="12" w:space="0" w:color="auto"/>
            </w:tcBorders>
            <w:vAlign w:val="center"/>
          </w:tcPr>
          <w:p w14:paraId="4D62C065" w14:textId="0E8C88DB" w:rsidR="00C45B6C" w:rsidRDefault="00C45B6C" w:rsidP="00366E26">
            <w:pPr>
              <w:jc w:val="center"/>
            </w:pPr>
            <w:r>
              <w:t>1</w:t>
            </w:r>
          </w:p>
        </w:tc>
        <w:tc>
          <w:tcPr>
            <w:tcW w:w="3848" w:type="dxa"/>
            <w:tcBorders>
              <w:top w:val="single" w:sz="12" w:space="0" w:color="auto"/>
              <w:left w:val="single" w:sz="12" w:space="0" w:color="auto"/>
              <w:bottom w:val="single" w:sz="2" w:space="0" w:color="auto"/>
              <w:right w:val="single" w:sz="12" w:space="0" w:color="auto"/>
            </w:tcBorders>
            <w:vAlign w:val="center"/>
          </w:tcPr>
          <w:p w14:paraId="607BC0BA" w14:textId="41A385CE" w:rsidR="00C45B6C" w:rsidRDefault="00C45B6C" w:rsidP="00366E26">
            <w:pPr>
              <w:jc w:val="center"/>
            </w:pPr>
            <w:r>
              <w:t>Array Switch</w:t>
            </w:r>
          </w:p>
        </w:tc>
      </w:tr>
      <w:tr w:rsidR="00C45B6C" w14:paraId="7C51075A" w14:textId="77777777" w:rsidTr="00C45B6C">
        <w:tc>
          <w:tcPr>
            <w:tcW w:w="2081" w:type="dxa"/>
            <w:vMerge/>
            <w:tcBorders>
              <w:left w:val="single" w:sz="12" w:space="0" w:color="auto"/>
              <w:right w:val="single" w:sz="12" w:space="0" w:color="auto"/>
            </w:tcBorders>
            <w:vAlign w:val="center"/>
          </w:tcPr>
          <w:p w14:paraId="44A17A39" w14:textId="77777777" w:rsidR="00C45B6C" w:rsidRDefault="00C45B6C" w:rsidP="00366E26">
            <w:pPr>
              <w:jc w:val="center"/>
            </w:pPr>
          </w:p>
        </w:tc>
        <w:tc>
          <w:tcPr>
            <w:tcW w:w="1712" w:type="dxa"/>
            <w:vMerge/>
            <w:tcBorders>
              <w:left w:val="single" w:sz="12" w:space="0" w:color="auto"/>
              <w:right w:val="single" w:sz="12" w:space="0" w:color="auto"/>
            </w:tcBorders>
            <w:vAlign w:val="center"/>
          </w:tcPr>
          <w:p w14:paraId="01DAAC36" w14:textId="77777777" w:rsidR="00C45B6C" w:rsidRDefault="00C45B6C" w:rsidP="00366E26">
            <w:pPr>
              <w:jc w:val="center"/>
            </w:pPr>
          </w:p>
        </w:tc>
        <w:tc>
          <w:tcPr>
            <w:tcW w:w="1714" w:type="dxa"/>
            <w:tcBorders>
              <w:top w:val="single" w:sz="2" w:space="0" w:color="auto"/>
              <w:left w:val="single" w:sz="12" w:space="0" w:color="auto"/>
              <w:bottom w:val="single" w:sz="2" w:space="0" w:color="auto"/>
              <w:right w:val="single" w:sz="12" w:space="0" w:color="auto"/>
            </w:tcBorders>
            <w:vAlign w:val="center"/>
          </w:tcPr>
          <w:p w14:paraId="3D0D3C61" w14:textId="4B940A5F" w:rsidR="00C45B6C" w:rsidRDefault="00C45B6C" w:rsidP="00366E26">
            <w:pPr>
              <w:jc w:val="center"/>
            </w:pPr>
            <w:r>
              <w:t>2</w:t>
            </w:r>
          </w:p>
        </w:tc>
        <w:tc>
          <w:tcPr>
            <w:tcW w:w="3848" w:type="dxa"/>
            <w:tcBorders>
              <w:top w:val="single" w:sz="2" w:space="0" w:color="auto"/>
              <w:left w:val="single" w:sz="12" w:space="0" w:color="auto"/>
              <w:bottom w:val="single" w:sz="2" w:space="0" w:color="auto"/>
              <w:right w:val="single" w:sz="12" w:space="0" w:color="auto"/>
            </w:tcBorders>
            <w:vAlign w:val="center"/>
          </w:tcPr>
          <w:p w14:paraId="3FD227E3" w14:textId="3F899B55" w:rsidR="00C45B6C" w:rsidRDefault="00C45B6C" w:rsidP="00366E26">
            <w:pPr>
              <w:jc w:val="center"/>
            </w:pPr>
            <w:r>
              <w:t>External Charge Switch</w:t>
            </w:r>
          </w:p>
        </w:tc>
      </w:tr>
      <w:tr w:rsidR="00C45B6C" w14:paraId="2B577B1B" w14:textId="77777777" w:rsidTr="00C45B6C">
        <w:tc>
          <w:tcPr>
            <w:tcW w:w="2081" w:type="dxa"/>
            <w:vMerge/>
            <w:tcBorders>
              <w:left w:val="single" w:sz="12" w:space="0" w:color="auto"/>
              <w:right w:val="single" w:sz="12" w:space="0" w:color="auto"/>
            </w:tcBorders>
            <w:vAlign w:val="center"/>
          </w:tcPr>
          <w:p w14:paraId="36941287" w14:textId="77777777" w:rsidR="00C45B6C" w:rsidRDefault="00C45B6C" w:rsidP="00366E26">
            <w:pPr>
              <w:jc w:val="center"/>
            </w:pPr>
          </w:p>
        </w:tc>
        <w:tc>
          <w:tcPr>
            <w:tcW w:w="1712" w:type="dxa"/>
            <w:vMerge/>
            <w:tcBorders>
              <w:left w:val="single" w:sz="12" w:space="0" w:color="auto"/>
              <w:right w:val="single" w:sz="12" w:space="0" w:color="auto"/>
            </w:tcBorders>
            <w:vAlign w:val="center"/>
          </w:tcPr>
          <w:p w14:paraId="69978EFF" w14:textId="77777777" w:rsidR="00C45B6C" w:rsidRDefault="00C45B6C" w:rsidP="00366E26">
            <w:pPr>
              <w:jc w:val="center"/>
            </w:pPr>
          </w:p>
        </w:tc>
        <w:tc>
          <w:tcPr>
            <w:tcW w:w="1714" w:type="dxa"/>
            <w:tcBorders>
              <w:top w:val="single" w:sz="2" w:space="0" w:color="auto"/>
              <w:left w:val="single" w:sz="12" w:space="0" w:color="auto"/>
              <w:bottom w:val="single" w:sz="2" w:space="0" w:color="auto"/>
              <w:right w:val="single" w:sz="12" w:space="0" w:color="auto"/>
            </w:tcBorders>
            <w:vAlign w:val="center"/>
          </w:tcPr>
          <w:p w14:paraId="7655B130" w14:textId="561A78D9" w:rsidR="00C45B6C" w:rsidRDefault="00C45B6C" w:rsidP="00366E26">
            <w:pPr>
              <w:jc w:val="center"/>
            </w:pPr>
            <w:r>
              <w:t>3</w:t>
            </w:r>
          </w:p>
        </w:tc>
        <w:tc>
          <w:tcPr>
            <w:tcW w:w="3848" w:type="dxa"/>
            <w:tcBorders>
              <w:top w:val="single" w:sz="2" w:space="0" w:color="auto"/>
              <w:left w:val="single" w:sz="12" w:space="0" w:color="auto"/>
              <w:bottom w:val="single" w:sz="2" w:space="0" w:color="auto"/>
              <w:right w:val="single" w:sz="12" w:space="0" w:color="auto"/>
            </w:tcBorders>
            <w:vAlign w:val="center"/>
          </w:tcPr>
          <w:p w14:paraId="507B757F" w14:textId="76FA9605" w:rsidR="00C45B6C" w:rsidRDefault="00C45B6C" w:rsidP="00366E26">
            <w:pPr>
              <w:jc w:val="center"/>
            </w:pPr>
            <w:r>
              <w:t>Array Relay</w:t>
            </w:r>
          </w:p>
        </w:tc>
      </w:tr>
      <w:tr w:rsidR="00C45B6C" w14:paraId="707583EB" w14:textId="77777777" w:rsidTr="00C45B6C">
        <w:tc>
          <w:tcPr>
            <w:tcW w:w="2081" w:type="dxa"/>
            <w:vMerge/>
            <w:tcBorders>
              <w:left w:val="single" w:sz="12" w:space="0" w:color="auto"/>
              <w:right w:val="single" w:sz="12" w:space="0" w:color="auto"/>
            </w:tcBorders>
            <w:vAlign w:val="center"/>
          </w:tcPr>
          <w:p w14:paraId="1EC816DF" w14:textId="77777777" w:rsidR="00C45B6C" w:rsidRDefault="00C45B6C" w:rsidP="00366E26">
            <w:pPr>
              <w:jc w:val="center"/>
            </w:pPr>
          </w:p>
        </w:tc>
        <w:tc>
          <w:tcPr>
            <w:tcW w:w="1712" w:type="dxa"/>
            <w:vMerge/>
            <w:tcBorders>
              <w:left w:val="single" w:sz="12" w:space="0" w:color="auto"/>
              <w:right w:val="single" w:sz="12" w:space="0" w:color="auto"/>
            </w:tcBorders>
            <w:vAlign w:val="center"/>
          </w:tcPr>
          <w:p w14:paraId="7D222EEB" w14:textId="77777777" w:rsidR="00C45B6C" w:rsidRDefault="00C45B6C" w:rsidP="00366E26">
            <w:pPr>
              <w:jc w:val="center"/>
            </w:pPr>
          </w:p>
        </w:tc>
        <w:tc>
          <w:tcPr>
            <w:tcW w:w="1714" w:type="dxa"/>
            <w:tcBorders>
              <w:top w:val="single" w:sz="2" w:space="0" w:color="auto"/>
              <w:left w:val="single" w:sz="12" w:space="0" w:color="auto"/>
              <w:bottom w:val="single" w:sz="2" w:space="0" w:color="auto"/>
              <w:right w:val="single" w:sz="12" w:space="0" w:color="auto"/>
            </w:tcBorders>
            <w:vAlign w:val="center"/>
          </w:tcPr>
          <w:p w14:paraId="236ED945" w14:textId="6752D0AB" w:rsidR="00C45B6C" w:rsidRDefault="00C45B6C" w:rsidP="00366E26">
            <w:pPr>
              <w:jc w:val="center"/>
            </w:pPr>
            <w:r>
              <w:t>4</w:t>
            </w:r>
          </w:p>
        </w:tc>
        <w:tc>
          <w:tcPr>
            <w:tcW w:w="3848" w:type="dxa"/>
            <w:tcBorders>
              <w:top w:val="single" w:sz="2" w:space="0" w:color="auto"/>
              <w:left w:val="single" w:sz="12" w:space="0" w:color="auto"/>
              <w:bottom w:val="single" w:sz="2" w:space="0" w:color="auto"/>
              <w:right w:val="single" w:sz="12" w:space="0" w:color="auto"/>
            </w:tcBorders>
            <w:vAlign w:val="center"/>
          </w:tcPr>
          <w:p w14:paraId="6E91F51E" w14:textId="471E06F9" w:rsidR="00C45B6C" w:rsidRDefault="00C45B6C" w:rsidP="00366E26">
            <w:pPr>
              <w:jc w:val="center"/>
            </w:pPr>
            <w:r>
              <w:t>Ground</w:t>
            </w:r>
          </w:p>
        </w:tc>
      </w:tr>
      <w:tr w:rsidR="00C45B6C" w14:paraId="49C6BE9A" w14:textId="77777777" w:rsidTr="00C45B6C">
        <w:tc>
          <w:tcPr>
            <w:tcW w:w="2081" w:type="dxa"/>
            <w:vMerge/>
            <w:tcBorders>
              <w:left w:val="single" w:sz="12" w:space="0" w:color="auto"/>
              <w:right w:val="single" w:sz="12" w:space="0" w:color="auto"/>
            </w:tcBorders>
            <w:vAlign w:val="center"/>
          </w:tcPr>
          <w:p w14:paraId="623137C9" w14:textId="77777777" w:rsidR="00C45B6C" w:rsidRDefault="00C45B6C" w:rsidP="00366E26">
            <w:pPr>
              <w:jc w:val="center"/>
            </w:pPr>
          </w:p>
        </w:tc>
        <w:tc>
          <w:tcPr>
            <w:tcW w:w="1712" w:type="dxa"/>
            <w:vMerge/>
            <w:tcBorders>
              <w:left w:val="single" w:sz="12" w:space="0" w:color="auto"/>
              <w:right w:val="single" w:sz="12" w:space="0" w:color="auto"/>
            </w:tcBorders>
            <w:vAlign w:val="center"/>
          </w:tcPr>
          <w:p w14:paraId="1536173A" w14:textId="77777777" w:rsidR="00C45B6C" w:rsidRDefault="00C45B6C" w:rsidP="00366E26">
            <w:pPr>
              <w:jc w:val="center"/>
            </w:pPr>
          </w:p>
        </w:tc>
        <w:tc>
          <w:tcPr>
            <w:tcW w:w="1714" w:type="dxa"/>
            <w:tcBorders>
              <w:top w:val="single" w:sz="2" w:space="0" w:color="auto"/>
              <w:left w:val="single" w:sz="12" w:space="0" w:color="auto"/>
              <w:bottom w:val="single" w:sz="2" w:space="0" w:color="auto"/>
              <w:right w:val="single" w:sz="12" w:space="0" w:color="auto"/>
            </w:tcBorders>
            <w:vAlign w:val="center"/>
          </w:tcPr>
          <w:p w14:paraId="5725D38D" w14:textId="688AFF79" w:rsidR="00C45B6C" w:rsidRDefault="00C45B6C" w:rsidP="00366E26">
            <w:pPr>
              <w:jc w:val="center"/>
            </w:pPr>
            <w:r>
              <w:t>5</w:t>
            </w:r>
          </w:p>
        </w:tc>
        <w:tc>
          <w:tcPr>
            <w:tcW w:w="3848" w:type="dxa"/>
            <w:tcBorders>
              <w:top w:val="single" w:sz="2" w:space="0" w:color="auto"/>
              <w:left w:val="single" w:sz="12" w:space="0" w:color="auto"/>
              <w:bottom w:val="single" w:sz="2" w:space="0" w:color="auto"/>
              <w:right w:val="single" w:sz="12" w:space="0" w:color="auto"/>
            </w:tcBorders>
            <w:vAlign w:val="center"/>
          </w:tcPr>
          <w:p w14:paraId="6131AD00" w14:textId="6754295D" w:rsidR="00C45B6C" w:rsidRDefault="00C45B6C" w:rsidP="00366E26">
            <w:pPr>
              <w:jc w:val="center"/>
            </w:pPr>
            <w:r>
              <w:t>Tracker Enable</w:t>
            </w:r>
          </w:p>
        </w:tc>
      </w:tr>
      <w:tr w:rsidR="00C45B6C" w14:paraId="1ABC1F04" w14:textId="77777777" w:rsidTr="00C45B6C">
        <w:tc>
          <w:tcPr>
            <w:tcW w:w="2081" w:type="dxa"/>
            <w:vMerge/>
            <w:tcBorders>
              <w:left w:val="single" w:sz="12" w:space="0" w:color="auto"/>
              <w:bottom w:val="single" w:sz="12" w:space="0" w:color="auto"/>
              <w:right w:val="single" w:sz="12" w:space="0" w:color="auto"/>
            </w:tcBorders>
            <w:vAlign w:val="center"/>
          </w:tcPr>
          <w:p w14:paraId="58CB58FC" w14:textId="77777777" w:rsidR="00C45B6C" w:rsidRDefault="00C45B6C" w:rsidP="00366E26">
            <w:pPr>
              <w:jc w:val="center"/>
            </w:pPr>
          </w:p>
        </w:tc>
        <w:tc>
          <w:tcPr>
            <w:tcW w:w="1712" w:type="dxa"/>
            <w:vMerge/>
            <w:tcBorders>
              <w:left w:val="single" w:sz="12" w:space="0" w:color="auto"/>
              <w:bottom w:val="single" w:sz="12" w:space="0" w:color="auto"/>
              <w:right w:val="single" w:sz="12" w:space="0" w:color="auto"/>
            </w:tcBorders>
            <w:vAlign w:val="center"/>
          </w:tcPr>
          <w:p w14:paraId="0C21958A" w14:textId="77777777" w:rsidR="00C45B6C" w:rsidRDefault="00C45B6C" w:rsidP="00366E26">
            <w:pPr>
              <w:jc w:val="center"/>
            </w:pPr>
          </w:p>
        </w:tc>
        <w:tc>
          <w:tcPr>
            <w:tcW w:w="1714" w:type="dxa"/>
            <w:tcBorders>
              <w:top w:val="single" w:sz="2" w:space="0" w:color="auto"/>
              <w:left w:val="single" w:sz="12" w:space="0" w:color="auto"/>
              <w:bottom w:val="single" w:sz="12" w:space="0" w:color="auto"/>
              <w:right w:val="single" w:sz="12" w:space="0" w:color="auto"/>
            </w:tcBorders>
            <w:vAlign w:val="center"/>
          </w:tcPr>
          <w:p w14:paraId="7F728860" w14:textId="3DFEA822" w:rsidR="00C45B6C" w:rsidRDefault="00C45B6C" w:rsidP="00366E26">
            <w:pPr>
              <w:jc w:val="center"/>
            </w:pPr>
            <w:r>
              <w:t>6</w:t>
            </w:r>
          </w:p>
        </w:tc>
        <w:tc>
          <w:tcPr>
            <w:tcW w:w="3848" w:type="dxa"/>
            <w:tcBorders>
              <w:top w:val="single" w:sz="2" w:space="0" w:color="auto"/>
              <w:left w:val="single" w:sz="12" w:space="0" w:color="auto"/>
              <w:bottom w:val="single" w:sz="12" w:space="0" w:color="auto"/>
              <w:right w:val="single" w:sz="12" w:space="0" w:color="auto"/>
            </w:tcBorders>
            <w:vAlign w:val="center"/>
          </w:tcPr>
          <w:p w14:paraId="67E6C262" w14:textId="5E33E796" w:rsidR="00C45B6C" w:rsidRDefault="00C45B6C" w:rsidP="00366E26">
            <w:pPr>
              <w:jc w:val="center"/>
            </w:pPr>
            <w:r>
              <w:t>External Charge Enable</w:t>
            </w:r>
          </w:p>
        </w:tc>
      </w:tr>
    </w:tbl>
    <w:p w14:paraId="6AAB89B1" w14:textId="51CE48F4" w:rsidR="00C45B6C" w:rsidRDefault="00C45B6C" w:rsidP="00177978">
      <w:pPr>
        <w:pStyle w:val="Heading3"/>
        <w:rPr>
          <w:rFonts w:ascii="Times New Roman" w:hAnsi="Times New Roman" w:cs="Times New Roman"/>
          <w:b/>
          <w:bCs/>
          <w:color w:val="000000" w:themeColor="text1"/>
        </w:rPr>
      </w:pPr>
      <w:bookmarkStart w:id="16" w:name="_Toc77020488"/>
    </w:p>
    <w:p w14:paraId="71D1A9EE" w14:textId="77777777" w:rsidR="00C45B6C" w:rsidRPr="00C45B6C" w:rsidRDefault="00C45B6C" w:rsidP="00C45B6C"/>
    <w:p w14:paraId="1EF5FB09" w14:textId="6B4900AB" w:rsidR="003514C7" w:rsidRPr="00177978" w:rsidRDefault="003514C7" w:rsidP="00177978">
      <w:pPr>
        <w:pStyle w:val="Heading3"/>
        <w:rPr>
          <w:rFonts w:ascii="Times New Roman" w:hAnsi="Times New Roman" w:cs="Times New Roman"/>
          <w:b/>
          <w:bCs/>
          <w:color w:val="000000" w:themeColor="text1"/>
        </w:rPr>
      </w:pPr>
      <w:bookmarkStart w:id="17" w:name="_Toc77106068"/>
      <w:r w:rsidRPr="00177978">
        <w:rPr>
          <w:rFonts w:ascii="Times New Roman" w:hAnsi="Times New Roman" w:cs="Times New Roman"/>
          <w:b/>
          <w:bCs/>
          <w:color w:val="000000" w:themeColor="text1"/>
        </w:rPr>
        <w:lastRenderedPageBreak/>
        <w:t>VDR Requirements</w:t>
      </w:r>
      <w:bookmarkEnd w:id="16"/>
      <w:bookmarkEnd w:id="17"/>
    </w:p>
    <w:p w14:paraId="5DAC3A05" w14:textId="77777777" w:rsidR="003514C7" w:rsidRPr="00806098" w:rsidRDefault="003514C7" w:rsidP="003514C7">
      <w:pPr>
        <w:rPr>
          <w:i/>
          <w:iCs/>
        </w:rPr>
      </w:pPr>
      <w:r>
        <w:t xml:space="preserve">5.2.E.3 – </w:t>
      </w:r>
      <w:r w:rsidRPr="00806098">
        <w:rPr>
          <w:i/>
          <w:iCs/>
        </w:rPr>
        <w:t>Over Temperature Set Points</w:t>
      </w:r>
    </w:p>
    <w:tbl>
      <w:tblPr>
        <w:tblStyle w:val="TableGrid"/>
        <w:tblW w:w="0" w:type="auto"/>
        <w:jc w:val="center"/>
        <w:tblLook w:val="04A0" w:firstRow="1" w:lastRow="0" w:firstColumn="1" w:lastColumn="0" w:noHBand="0" w:noVBand="1"/>
      </w:tblPr>
      <w:tblGrid>
        <w:gridCol w:w="2185"/>
        <w:gridCol w:w="2177"/>
        <w:gridCol w:w="2178"/>
      </w:tblGrid>
      <w:tr w:rsidR="003514C7" w14:paraId="0CE79539" w14:textId="77777777" w:rsidTr="003A4282">
        <w:trPr>
          <w:jc w:val="center"/>
        </w:trPr>
        <w:tc>
          <w:tcPr>
            <w:tcW w:w="2185" w:type="dxa"/>
          </w:tcPr>
          <w:p w14:paraId="333AC309" w14:textId="77777777" w:rsidR="003514C7" w:rsidRPr="003514C7" w:rsidRDefault="003514C7" w:rsidP="003A4282">
            <w:pPr>
              <w:rPr>
                <w:b/>
                <w:bCs/>
              </w:rPr>
            </w:pPr>
            <w:r w:rsidRPr="003514C7">
              <w:rPr>
                <w:b/>
                <w:bCs/>
              </w:rPr>
              <w:t>Battery State</w:t>
            </w:r>
          </w:p>
        </w:tc>
        <w:tc>
          <w:tcPr>
            <w:tcW w:w="2177" w:type="dxa"/>
          </w:tcPr>
          <w:p w14:paraId="7058F55A" w14:textId="77777777" w:rsidR="003514C7" w:rsidRPr="003514C7" w:rsidRDefault="003514C7" w:rsidP="003A4282">
            <w:pPr>
              <w:rPr>
                <w:b/>
                <w:bCs/>
              </w:rPr>
            </w:pPr>
            <w:r w:rsidRPr="003514C7">
              <w:rPr>
                <w:b/>
                <w:bCs/>
              </w:rPr>
              <w:t>Low(˚C)</w:t>
            </w:r>
          </w:p>
        </w:tc>
        <w:tc>
          <w:tcPr>
            <w:tcW w:w="2178" w:type="dxa"/>
          </w:tcPr>
          <w:p w14:paraId="1FC969AB" w14:textId="77777777" w:rsidR="003514C7" w:rsidRPr="003514C7" w:rsidRDefault="003514C7" w:rsidP="003A4282">
            <w:pPr>
              <w:rPr>
                <w:b/>
                <w:bCs/>
              </w:rPr>
            </w:pPr>
            <w:r w:rsidRPr="003514C7">
              <w:rPr>
                <w:b/>
                <w:bCs/>
              </w:rPr>
              <w:t>High(˚C)</w:t>
            </w:r>
          </w:p>
        </w:tc>
      </w:tr>
      <w:tr w:rsidR="003514C7" w14:paraId="6674B190" w14:textId="77777777" w:rsidTr="003A4282">
        <w:trPr>
          <w:jc w:val="center"/>
        </w:trPr>
        <w:tc>
          <w:tcPr>
            <w:tcW w:w="2185" w:type="dxa"/>
          </w:tcPr>
          <w:p w14:paraId="2B5465DA" w14:textId="77777777" w:rsidR="003514C7" w:rsidRDefault="003514C7" w:rsidP="003A4282">
            <w:r>
              <w:t>Charge</w:t>
            </w:r>
          </w:p>
        </w:tc>
        <w:tc>
          <w:tcPr>
            <w:tcW w:w="2177" w:type="dxa"/>
          </w:tcPr>
          <w:p w14:paraId="5FD4343C" w14:textId="77777777" w:rsidR="003514C7" w:rsidRDefault="003514C7" w:rsidP="003A4282">
            <w:r>
              <w:t>10˚C</w:t>
            </w:r>
          </w:p>
        </w:tc>
        <w:tc>
          <w:tcPr>
            <w:tcW w:w="2178" w:type="dxa"/>
          </w:tcPr>
          <w:p w14:paraId="6AE4CC0B" w14:textId="77777777" w:rsidR="003514C7" w:rsidRDefault="003514C7" w:rsidP="003A4282">
            <w:r>
              <w:t>45 ˚C</w:t>
            </w:r>
          </w:p>
        </w:tc>
      </w:tr>
      <w:tr w:rsidR="003514C7" w14:paraId="2B7AEB9F" w14:textId="77777777" w:rsidTr="003A4282">
        <w:trPr>
          <w:jc w:val="center"/>
        </w:trPr>
        <w:tc>
          <w:tcPr>
            <w:tcW w:w="2185" w:type="dxa"/>
          </w:tcPr>
          <w:p w14:paraId="25CCCCFD" w14:textId="77777777" w:rsidR="003514C7" w:rsidRDefault="003514C7" w:rsidP="003A4282">
            <w:r>
              <w:t>Discharge</w:t>
            </w:r>
          </w:p>
        </w:tc>
        <w:tc>
          <w:tcPr>
            <w:tcW w:w="2177" w:type="dxa"/>
          </w:tcPr>
          <w:p w14:paraId="3CE0BA10" w14:textId="77777777" w:rsidR="003514C7" w:rsidRDefault="003514C7" w:rsidP="003A4282">
            <w:r>
              <w:t>-20 ˚C</w:t>
            </w:r>
          </w:p>
        </w:tc>
        <w:tc>
          <w:tcPr>
            <w:tcW w:w="2178" w:type="dxa"/>
          </w:tcPr>
          <w:p w14:paraId="144EBB7A" w14:textId="77777777" w:rsidR="003514C7" w:rsidRDefault="003514C7" w:rsidP="003A4282">
            <w:r>
              <w:t>*60 ˚C</w:t>
            </w:r>
          </w:p>
        </w:tc>
      </w:tr>
    </w:tbl>
    <w:p w14:paraId="1FEA0FD8" w14:textId="137101E1" w:rsidR="003514C7" w:rsidRPr="00652CE0" w:rsidRDefault="003514C7" w:rsidP="00C45B6C">
      <w:pPr>
        <w:jc w:val="center"/>
        <w:rPr>
          <w:i/>
          <w:iCs/>
        </w:rPr>
      </w:pPr>
      <w:r w:rsidRPr="00854236">
        <w:rPr>
          <w:i/>
          <w:iCs/>
        </w:rPr>
        <w:t>*Monitored by hardware. All others in software</w:t>
      </w:r>
    </w:p>
    <w:p w14:paraId="716EA3D0" w14:textId="77777777" w:rsidR="003514C7" w:rsidRDefault="003514C7" w:rsidP="003514C7">
      <w:pPr>
        <w:rPr>
          <w:i/>
          <w:iCs/>
        </w:rPr>
      </w:pPr>
      <w:r>
        <w:t xml:space="preserve">5.2.E.4, 5.2.E.5 – </w:t>
      </w:r>
      <w:r w:rsidRPr="00806098">
        <w:rPr>
          <w:i/>
          <w:iCs/>
        </w:rPr>
        <w:t>Under</w:t>
      </w:r>
      <w:r>
        <w:rPr>
          <w:i/>
          <w:iCs/>
        </w:rPr>
        <w:t xml:space="preserve"> and Over</w:t>
      </w:r>
      <w:r w:rsidRPr="00806098">
        <w:rPr>
          <w:i/>
          <w:iCs/>
        </w:rPr>
        <w:t xml:space="preserve"> Voltage Set Points</w:t>
      </w:r>
    </w:p>
    <w:p w14:paraId="3C8F544E" w14:textId="77777777" w:rsidR="003514C7" w:rsidRPr="00806098" w:rsidRDefault="003514C7" w:rsidP="003514C7">
      <w:pPr>
        <w:jc w:val="center"/>
        <w:rPr>
          <w:i/>
          <w:iCs/>
        </w:rPr>
      </w:pPr>
      <w:r>
        <w:rPr>
          <w:i/>
          <w:iCs/>
        </w:rPr>
        <w:t>Battery Module Voltage Warnings and Limits</w:t>
      </w:r>
    </w:p>
    <w:tbl>
      <w:tblPr>
        <w:tblStyle w:val="TableGrid"/>
        <w:tblW w:w="0" w:type="auto"/>
        <w:tblLook w:val="04A0" w:firstRow="1" w:lastRow="0" w:firstColumn="1" w:lastColumn="0" w:noHBand="0" w:noVBand="1"/>
      </w:tblPr>
      <w:tblGrid>
        <w:gridCol w:w="2341"/>
        <w:gridCol w:w="2380"/>
        <w:gridCol w:w="2440"/>
        <w:gridCol w:w="2189"/>
      </w:tblGrid>
      <w:tr w:rsidR="003514C7" w14:paraId="18039242" w14:textId="77777777" w:rsidTr="003A4282">
        <w:tc>
          <w:tcPr>
            <w:tcW w:w="2720" w:type="dxa"/>
          </w:tcPr>
          <w:p w14:paraId="61A203FC" w14:textId="77777777" w:rsidR="003514C7" w:rsidRPr="003514C7" w:rsidRDefault="003514C7" w:rsidP="003A4282">
            <w:pPr>
              <w:rPr>
                <w:b/>
                <w:bCs/>
              </w:rPr>
            </w:pPr>
            <w:r w:rsidRPr="003514C7">
              <w:rPr>
                <w:b/>
                <w:bCs/>
              </w:rPr>
              <w:t>Type</w:t>
            </w:r>
          </w:p>
        </w:tc>
        <w:tc>
          <w:tcPr>
            <w:tcW w:w="2817" w:type="dxa"/>
          </w:tcPr>
          <w:p w14:paraId="1F7FB79C" w14:textId="77777777" w:rsidR="003514C7" w:rsidRPr="003514C7" w:rsidRDefault="003514C7" w:rsidP="003A4282">
            <w:pPr>
              <w:rPr>
                <w:b/>
                <w:bCs/>
              </w:rPr>
            </w:pPr>
            <w:r w:rsidRPr="003514C7">
              <w:rPr>
                <w:b/>
                <w:bCs/>
              </w:rPr>
              <w:t>Trip Point (Volts)</w:t>
            </w:r>
          </w:p>
        </w:tc>
        <w:tc>
          <w:tcPr>
            <w:tcW w:w="2787" w:type="dxa"/>
          </w:tcPr>
          <w:p w14:paraId="01B3A614" w14:textId="77777777" w:rsidR="003514C7" w:rsidRPr="003514C7" w:rsidRDefault="003514C7" w:rsidP="003A4282">
            <w:pPr>
              <w:rPr>
                <w:b/>
                <w:bCs/>
              </w:rPr>
            </w:pPr>
            <w:r w:rsidRPr="003514C7">
              <w:rPr>
                <w:b/>
                <w:bCs/>
              </w:rPr>
              <w:t>Hardware Monitored</w:t>
            </w:r>
          </w:p>
        </w:tc>
        <w:tc>
          <w:tcPr>
            <w:tcW w:w="2466" w:type="dxa"/>
          </w:tcPr>
          <w:p w14:paraId="63F70EE7" w14:textId="77777777" w:rsidR="003514C7" w:rsidRPr="003514C7" w:rsidRDefault="003514C7" w:rsidP="003A4282">
            <w:pPr>
              <w:rPr>
                <w:b/>
                <w:bCs/>
              </w:rPr>
            </w:pPr>
            <w:r w:rsidRPr="003514C7">
              <w:rPr>
                <w:b/>
                <w:bCs/>
              </w:rPr>
              <w:t>Software Monitored</w:t>
            </w:r>
          </w:p>
        </w:tc>
      </w:tr>
      <w:tr w:rsidR="003514C7" w14:paraId="3B769E46" w14:textId="77777777" w:rsidTr="003A4282">
        <w:tc>
          <w:tcPr>
            <w:tcW w:w="2720" w:type="dxa"/>
          </w:tcPr>
          <w:p w14:paraId="5C0EAC64" w14:textId="77777777" w:rsidR="003514C7" w:rsidRDefault="003514C7" w:rsidP="003A4282">
            <w:r>
              <w:t>Voltage Low Warning</w:t>
            </w:r>
          </w:p>
        </w:tc>
        <w:tc>
          <w:tcPr>
            <w:tcW w:w="2817" w:type="dxa"/>
          </w:tcPr>
          <w:p w14:paraId="39F85DEE" w14:textId="77777777" w:rsidR="003514C7" w:rsidRDefault="003514C7" w:rsidP="003A4282">
            <w:r>
              <w:t>3.0V</w:t>
            </w:r>
          </w:p>
        </w:tc>
        <w:tc>
          <w:tcPr>
            <w:tcW w:w="2787" w:type="dxa"/>
          </w:tcPr>
          <w:p w14:paraId="083858FE" w14:textId="77777777" w:rsidR="003514C7" w:rsidRDefault="003514C7" w:rsidP="003A4282"/>
        </w:tc>
        <w:tc>
          <w:tcPr>
            <w:tcW w:w="2466" w:type="dxa"/>
          </w:tcPr>
          <w:p w14:paraId="74BAC077" w14:textId="77777777" w:rsidR="003514C7" w:rsidRDefault="003514C7" w:rsidP="003A4282">
            <w:pPr>
              <w:jc w:val="center"/>
            </w:pPr>
            <w:r>
              <w:t>x</w:t>
            </w:r>
          </w:p>
        </w:tc>
      </w:tr>
      <w:tr w:rsidR="003514C7" w14:paraId="26177F3F" w14:textId="77777777" w:rsidTr="003A4282">
        <w:tc>
          <w:tcPr>
            <w:tcW w:w="2720" w:type="dxa"/>
          </w:tcPr>
          <w:p w14:paraId="50A2C5CF" w14:textId="77777777" w:rsidR="003514C7" w:rsidRDefault="003514C7" w:rsidP="003A4282">
            <w:r>
              <w:t>Voltage Low Fault</w:t>
            </w:r>
          </w:p>
        </w:tc>
        <w:tc>
          <w:tcPr>
            <w:tcW w:w="2817" w:type="dxa"/>
          </w:tcPr>
          <w:p w14:paraId="0F8B8300" w14:textId="77777777" w:rsidR="003514C7" w:rsidRDefault="003514C7" w:rsidP="003A4282">
            <w:r>
              <w:t>2.8V</w:t>
            </w:r>
          </w:p>
        </w:tc>
        <w:tc>
          <w:tcPr>
            <w:tcW w:w="2787" w:type="dxa"/>
          </w:tcPr>
          <w:p w14:paraId="762D4095" w14:textId="51671F57" w:rsidR="003514C7" w:rsidRDefault="00C45B6C" w:rsidP="003A4282">
            <w:pPr>
              <w:jc w:val="center"/>
            </w:pPr>
            <w:r>
              <w:t>X</w:t>
            </w:r>
          </w:p>
        </w:tc>
        <w:tc>
          <w:tcPr>
            <w:tcW w:w="2466" w:type="dxa"/>
          </w:tcPr>
          <w:p w14:paraId="41138D10" w14:textId="77777777" w:rsidR="003514C7" w:rsidRDefault="003514C7" w:rsidP="003A4282">
            <w:pPr>
              <w:jc w:val="center"/>
            </w:pPr>
            <w:r>
              <w:t>x</w:t>
            </w:r>
          </w:p>
        </w:tc>
      </w:tr>
      <w:tr w:rsidR="003514C7" w14:paraId="17A0B545" w14:textId="77777777" w:rsidTr="003A4282">
        <w:tc>
          <w:tcPr>
            <w:tcW w:w="2720" w:type="dxa"/>
          </w:tcPr>
          <w:p w14:paraId="6E7964F5" w14:textId="77777777" w:rsidR="003514C7" w:rsidRDefault="003514C7" w:rsidP="003A4282">
            <w:r>
              <w:t>Voltage High Warning</w:t>
            </w:r>
          </w:p>
        </w:tc>
        <w:tc>
          <w:tcPr>
            <w:tcW w:w="2817" w:type="dxa"/>
          </w:tcPr>
          <w:p w14:paraId="4222F960" w14:textId="77777777" w:rsidR="003514C7" w:rsidRDefault="003514C7" w:rsidP="003A4282">
            <w:r>
              <w:t>4.0V</w:t>
            </w:r>
          </w:p>
        </w:tc>
        <w:tc>
          <w:tcPr>
            <w:tcW w:w="2787" w:type="dxa"/>
          </w:tcPr>
          <w:p w14:paraId="52C5A0C8" w14:textId="77777777" w:rsidR="003514C7" w:rsidRDefault="003514C7" w:rsidP="003A4282"/>
        </w:tc>
        <w:tc>
          <w:tcPr>
            <w:tcW w:w="2466" w:type="dxa"/>
          </w:tcPr>
          <w:p w14:paraId="02B5E862" w14:textId="77777777" w:rsidR="003514C7" w:rsidRDefault="003514C7" w:rsidP="003A4282">
            <w:pPr>
              <w:jc w:val="center"/>
            </w:pPr>
            <w:r>
              <w:t>x</w:t>
            </w:r>
          </w:p>
        </w:tc>
      </w:tr>
      <w:tr w:rsidR="003514C7" w14:paraId="012CC00D" w14:textId="77777777" w:rsidTr="003A4282">
        <w:tc>
          <w:tcPr>
            <w:tcW w:w="2720" w:type="dxa"/>
          </w:tcPr>
          <w:p w14:paraId="0B56DE5B" w14:textId="77777777" w:rsidR="003514C7" w:rsidRDefault="003514C7" w:rsidP="003A4282">
            <w:r>
              <w:t>Voltage High Fault</w:t>
            </w:r>
          </w:p>
        </w:tc>
        <w:tc>
          <w:tcPr>
            <w:tcW w:w="2817" w:type="dxa"/>
          </w:tcPr>
          <w:p w14:paraId="1E9CFBB6" w14:textId="77777777" w:rsidR="003514C7" w:rsidRDefault="003514C7" w:rsidP="003A4282">
            <w:r>
              <w:t>4.2V</w:t>
            </w:r>
          </w:p>
        </w:tc>
        <w:tc>
          <w:tcPr>
            <w:tcW w:w="2787" w:type="dxa"/>
          </w:tcPr>
          <w:p w14:paraId="077146DE" w14:textId="76E6C288" w:rsidR="003514C7" w:rsidRDefault="00C45B6C" w:rsidP="003A4282">
            <w:pPr>
              <w:jc w:val="center"/>
            </w:pPr>
            <w:r>
              <w:t>X</w:t>
            </w:r>
          </w:p>
        </w:tc>
        <w:tc>
          <w:tcPr>
            <w:tcW w:w="2466" w:type="dxa"/>
          </w:tcPr>
          <w:p w14:paraId="1FB86CA5" w14:textId="77777777" w:rsidR="003514C7" w:rsidRDefault="003514C7" w:rsidP="003A4282">
            <w:pPr>
              <w:jc w:val="center"/>
            </w:pPr>
            <w:r>
              <w:t>x</w:t>
            </w:r>
          </w:p>
        </w:tc>
      </w:tr>
    </w:tbl>
    <w:p w14:paraId="4FDF7BDE" w14:textId="77777777" w:rsidR="003514C7" w:rsidRPr="00183FC9" w:rsidRDefault="003514C7" w:rsidP="003514C7"/>
    <w:p w14:paraId="4B9FCB6D" w14:textId="77777777" w:rsidR="003514C7" w:rsidRDefault="003514C7" w:rsidP="003514C7">
      <w:pPr>
        <w:rPr>
          <w:i/>
          <w:iCs/>
        </w:rPr>
      </w:pPr>
      <w:r>
        <w:t xml:space="preserve">5.2.E.6 – </w:t>
      </w:r>
      <w:r w:rsidRPr="00806098">
        <w:rPr>
          <w:i/>
          <w:iCs/>
        </w:rPr>
        <w:t>Over Current Set Points</w:t>
      </w:r>
    </w:p>
    <w:p w14:paraId="4C4BF99A" w14:textId="77777777" w:rsidR="003514C7" w:rsidRDefault="003514C7" w:rsidP="003514C7">
      <w:pPr>
        <w:jc w:val="center"/>
        <w:rPr>
          <w:i/>
          <w:iCs/>
        </w:rPr>
      </w:pPr>
      <w:r>
        <w:rPr>
          <w:i/>
          <w:iCs/>
        </w:rPr>
        <w:t>Pack Current Limits for Charge and Discharge</w:t>
      </w:r>
    </w:p>
    <w:tbl>
      <w:tblPr>
        <w:tblStyle w:val="TableGrid"/>
        <w:tblW w:w="0" w:type="auto"/>
        <w:jc w:val="center"/>
        <w:tblLook w:val="04A0" w:firstRow="1" w:lastRow="0" w:firstColumn="1" w:lastColumn="0" w:noHBand="0" w:noVBand="1"/>
      </w:tblPr>
      <w:tblGrid>
        <w:gridCol w:w="2697"/>
        <w:gridCol w:w="2697"/>
      </w:tblGrid>
      <w:tr w:rsidR="003514C7" w14:paraId="57AB1200" w14:textId="77777777" w:rsidTr="003A4282">
        <w:trPr>
          <w:jc w:val="center"/>
        </w:trPr>
        <w:tc>
          <w:tcPr>
            <w:tcW w:w="2697" w:type="dxa"/>
          </w:tcPr>
          <w:p w14:paraId="19B35D18" w14:textId="77777777" w:rsidR="003514C7" w:rsidRPr="003514C7" w:rsidRDefault="003514C7" w:rsidP="003A4282">
            <w:pPr>
              <w:rPr>
                <w:b/>
                <w:bCs/>
              </w:rPr>
            </w:pPr>
            <w:r w:rsidRPr="003514C7">
              <w:rPr>
                <w:b/>
                <w:bCs/>
              </w:rPr>
              <w:t>Battery State</w:t>
            </w:r>
          </w:p>
        </w:tc>
        <w:tc>
          <w:tcPr>
            <w:tcW w:w="2697" w:type="dxa"/>
          </w:tcPr>
          <w:p w14:paraId="11071486" w14:textId="77777777" w:rsidR="003514C7" w:rsidRPr="003514C7" w:rsidRDefault="003514C7" w:rsidP="003A4282">
            <w:pPr>
              <w:rPr>
                <w:b/>
                <w:bCs/>
              </w:rPr>
            </w:pPr>
            <w:r w:rsidRPr="003514C7">
              <w:rPr>
                <w:b/>
                <w:bCs/>
              </w:rPr>
              <w:t>Current Limit</w:t>
            </w:r>
          </w:p>
        </w:tc>
      </w:tr>
      <w:tr w:rsidR="003514C7" w14:paraId="143C2833" w14:textId="77777777" w:rsidTr="003A4282">
        <w:trPr>
          <w:jc w:val="center"/>
        </w:trPr>
        <w:tc>
          <w:tcPr>
            <w:tcW w:w="2697" w:type="dxa"/>
          </w:tcPr>
          <w:p w14:paraId="58DE621D" w14:textId="77777777" w:rsidR="003514C7" w:rsidRPr="00A267A5" w:rsidRDefault="003514C7" w:rsidP="003A4282">
            <w:r w:rsidRPr="00A267A5">
              <w:t>Charge</w:t>
            </w:r>
          </w:p>
        </w:tc>
        <w:tc>
          <w:tcPr>
            <w:tcW w:w="2697" w:type="dxa"/>
          </w:tcPr>
          <w:p w14:paraId="6666E3C0" w14:textId="77777777" w:rsidR="003514C7" w:rsidRPr="00A267A5" w:rsidRDefault="003514C7" w:rsidP="003A4282">
            <w:r w:rsidRPr="00A267A5">
              <w:t>40.0A</w:t>
            </w:r>
          </w:p>
        </w:tc>
      </w:tr>
      <w:tr w:rsidR="003514C7" w14:paraId="66824433" w14:textId="77777777" w:rsidTr="003A4282">
        <w:trPr>
          <w:jc w:val="center"/>
        </w:trPr>
        <w:tc>
          <w:tcPr>
            <w:tcW w:w="2697" w:type="dxa"/>
          </w:tcPr>
          <w:p w14:paraId="62DEF222" w14:textId="77777777" w:rsidR="003514C7" w:rsidRPr="00A267A5" w:rsidRDefault="003514C7" w:rsidP="003A4282">
            <w:r w:rsidRPr="00A267A5">
              <w:t>Discharge</w:t>
            </w:r>
          </w:p>
        </w:tc>
        <w:tc>
          <w:tcPr>
            <w:tcW w:w="2697" w:type="dxa"/>
          </w:tcPr>
          <w:p w14:paraId="1DFBF8BE" w14:textId="77777777" w:rsidR="003514C7" w:rsidRPr="00A267A5" w:rsidRDefault="003514C7" w:rsidP="003A4282">
            <w:r w:rsidRPr="00A267A5">
              <w:t>-50.0A</w:t>
            </w:r>
          </w:p>
        </w:tc>
      </w:tr>
    </w:tbl>
    <w:p w14:paraId="2E7F34B1" w14:textId="77777777" w:rsidR="003514C7" w:rsidRDefault="003514C7" w:rsidP="003514C7"/>
    <w:p w14:paraId="61152DCF" w14:textId="77777777" w:rsidR="003514C7" w:rsidRPr="00806098" w:rsidRDefault="003514C7" w:rsidP="003514C7">
      <w:pPr>
        <w:rPr>
          <w:i/>
          <w:iCs/>
        </w:rPr>
      </w:pPr>
      <w:r>
        <w:t xml:space="preserve">5.2.E.8 – </w:t>
      </w:r>
      <w:r w:rsidRPr="00806098">
        <w:rPr>
          <w:i/>
          <w:iCs/>
        </w:rPr>
        <w:t>Start-up and Fault Handling</w:t>
      </w:r>
    </w:p>
    <w:p w14:paraId="048B514B" w14:textId="32D5929F" w:rsidR="003514C7" w:rsidRDefault="003514C7" w:rsidP="003514C7">
      <w:pPr>
        <w:jc w:val="both"/>
      </w:pPr>
      <w:r>
        <w:t>When the start process for the car has been initiated by flipping the main switch. The Auxiliary Line will power BPS and critical systems. At this point Head Node will begin polling each individual module through CAN, checking for continuity, voltage measurements and temperature measurements for any faults. If all modules report OK, then the start-up process continues by allowing our Precharge and Powerboard systems to provide power to the rest of the car and close the relays</w:t>
      </w:r>
      <w:r w:rsidR="00C45B6C">
        <w:t xml:space="preserve"> connecting the main pack to the rest of the electrical systems within the car</w:t>
      </w:r>
      <w:r>
        <w:t xml:space="preserve">. </w:t>
      </w:r>
    </w:p>
    <w:p w14:paraId="6FBA5DB8" w14:textId="77777777" w:rsidR="003514C7" w:rsidRDefault="003514C7" w:rsidP="003514C7">
      <w:pPr>
        <w:jc w:val="both"/>
      </w:pPr>
      <w:r>
        <w:t xml:space="preserve">The job of every Module Board is to record and report data back to Head Node. When a fault occurs in a battery module, it will be reported by hardware back to a digital kill circuit on Head Node which will open the relays. It will also be recorded by software and reported over the CAN bus to active the BPS strobe and driver fault indicator. </w:t>
      </w:r>
    </w:p>
    <w:p w14:paraId="5BAA53E1" w14:textId="77777777" w:rsidR="003514C7" w:rsidRPr="00183FC9" w:rsidRDefault="003514C7" w:rsidP="003514C7"/>
    <w:p w14:paraId="3060B847" w14:textId="77777777" w:rsidR="003514C7" w:rsidRPr="00806098" w:rsidRDefault="003514C7" w:rsidP="003514C7">
      <w:pPr>
        <w:rPr>
          <w:i/>
          <w:iCs/>
        </w:rPr>
      </w:pPr>
      <w:r>
        <w:t xml:space="preserve">5.2.E.9 – </w:t>
      </w:r>
      <w:r w:rsidRPr="00806098">
        <w:rPr>
          <w:i/>
          <w:iCs/>
        </w:rPr>
        <w:t>Static Firmware</w:t>
      </w:r>
    </w:p>
    <w:p w14:paraId="1B5D1584" w14:textId="53A7B164" w:rsidR="003514C7" w:rsidRPr="00183FC9" w:rsidRDefault="003514C7" w:rsidP="00C45B6C">
      <w:pPr>
        <w:jc w:val="both"/>
      </w:pPr>
      <w:r>
        <w:t xml:space="preserve">In order to comply with Regulation 8.4F BPS software must be unmodified after scrutineering and tamper proofing must be implemented. </w:t>
      </w:r>
      <w:r w:rsidR="00C45B6C">
        <w:t>Head node</w:t>
      </w:r>
      <w:r>
        <w:t xml:space="preserve"> has header pins used to program the microcontroller using JTAG standards. These pins will be covered in taper proof tape and signed by the scrutineer. This will prevent the modification of software on any </w:t>
      </w:r>
      <w:r w:rsidR="00C45B6C">
        <w:t>head node</w:t>
      </w:r>
      <w:r>
        <w:t xml:space="preserve">. </w:t>
      </w:r>
    </w:p>
    <w:p w14:paraId="5D0F35AE" w14:textId="77777777" w:rsidR="003514C7" w:rsidRDefault="003514C7" w:rsidP="003514C7">
      <w:pPr>
        <w:rPr>
          <w:i/>
          <w:iCs/>
        </w:rPr>
      </w:pPr>
      <w:r w:rsidRPr="002205C4">
        <w:lastRenderedPageBreak/>
        <w:t xml:space="preserve">5.2.E.10 – </w:t>
      </w:r>
      <w:r w:rsidRPr="002205C4">
        <w:rPr>
          <w:i/>
          <w:iCs/>
        </w:rPr>
        <w:t>Driver Dash and BPS Strobe</w:t>
      </w:r>
    </w:p>
    <w:p w14:paraId="2B8B2E0D" w14:textId="77777777" w:rsidR="003514C7" w:rsidRPr="00155F0A" w:rsidRDefault="003514C7" w:rsidP="003514C7">
      <w:pPr>
        <w:jc w:val="both"/>
      </w:pPr>
      <w:r>
        <w:t xml:space="preserve">The fault CAN message reported by BPS will be picked up by Rear Hal and activate the BPS Strobe. The same message will also be picked up by the driver display and indicates to the driver a BPS fault occurred. When the relays are open HAL, BPS, and Driver Dash are powered by an auxiliary pack. </w:t>
      </w:r>
    </w:p>
    <w:p w14:paraId="7CDD231D" w14:textId="77777777" w:rsidR="003514C7" w:rsidRPr="003514C7" w:rsidRDefault="003514C7" w:rsidP="003514C7"/>
    <w:p w14:paraId="4A98F763" w14:textId="77777777" w:rsidR="00255E90" w:rsidRPr="00255E90" w:rsidRDefault="00255E90" w:rsidP="008C4B0E">
      <w:pPr>
        <w:pStyle w:val="Heading2"/>
        <w:rPr>
          <w:rFonts w:ascii="Times New Roman" w:hAnsi="Times New Roman" w:cs="Times New Roman"/>
          <w:b/>
          <w:color w:val="000000" w:themeColor="background1"/>
          <w:sz w:val="36"/>
          <w:szCs w:val="36"/>
        </w:rPr>
      </w:pPr>
      <w:bookmarkStart w:id="18" w:name="_Toc77020489"/>
      <w:bookmarkStart w:id="19" w:name="_Toc77106069"/>
      <w:r w:rsidRPr="00255E90">
        <w:rPr>
          <w:rFonts w:ascii="Times New Roman" w:hAnsi="Times New Roman" w:cs="Times New Roman"/>
          <w:b/>
          <w:color w:val="000000" w:themeColor="background1"/>
          <w:sz w:val="36"/>
          <w:szCs w:val="36"/>
        </w:rPr>
        <w:t>Board Level</w:t>
      </w:r>
      <w:bookmarkEnd w:id="18"/>
      <w:bookmarkEnd w:id="19"/>
    </w:p>
    <w:p w14:paraId="69576183" w14:textId="77777777" w:rsidR="00255E90" w:rsidRDefault="0008128A" w:rsidP="008C4B0E">
      <w:pPr>
        <w:pStyle w:val="Heading3"/>
      </w:pPr>
      <w:bookmarkStart w:id="20" w:name="_Toc77020490"/>
      <w:bookmarkStart w:id="21" w:name="_Toc77106070"/>
      <w:r>
        <w:rPr>
          <w:rFonts w:ascii="Times New Roman" w:hAnsi="Times New Roman" w:cs="Times New Roman"/>
          <w:b/>
          <w:color w:val="000000" w:themeColor="background1"/>
        </w:rPr>
        <w:t>Power Supplies</w:t>
      </w:r>
      <w:bookmarkEnd w:id="20"/>
      <w:bookmarkEnd w:id="21"/>
      <w:r w:rsidR="00255E90">
        <w:t xml:space="preserve"> </w:t>
      </w:r>
    </w:p>
    <w:p w14:paraId="3DC57D19" w14:textId="77777777" w:rsidR="008A5A25" w:rsidRDefault="008A5A25" w:rsidP="008A5A25">
      <w:pPr>
        <w:jc w:val="both"/>
        <w:rPr>
          <w:rFonts w:cstheme="minorHAnsi"/>
        </w:rPr>
      </w:pPr>
      <w:r w:rsidRPr="007E72FA">
        <w:rPr>
          <w:rFonts w:cstheme="minorHAnsi"/>
        </w:rPr>
        <w:t xml:space="preserve">Power </w:t>
      </w:r>
      <w:r>
        <w:rPr>
          <w:rFonts w:cstheme="minorHAnsi"/>
        </w:rPr>
        <w:t xml:space="preserve">for Head node and module boards is supplied by 12V_Crit from Powerboard. This is regulated down to 5V using an NCP1117 linear regulator. This part has the DPAK packaging to handle the thermal load of the large voltage drop. A linear regulator was chosen over a switching type due to the ease of implementation. In the future, a good modification to the board would be to replace this linear regulator. Recom makes integrated modules that are easy to use. For the more ambitious, a custom layout can be done using any switching controller. The regulator is 1A capable, but Head Node only requires ~30mA to operate in normal conditions. </w:t>
      </w:r>
    </w:p>
    <w:p w14:paraId="5C5CEA8B" w14:textId="77777777" w:rsidR="008A5A25" w:rsidRDefault="008A5A25" w:rsidP="008A5A25">
      <w:pPr>
        <w:jc w:val="both"/>
        <w:rPr>
          <w:rFonts w:cstheme="minorHAnsi"/>
        </w:rPr>
      </w:pPr>
      <w:r>
        <w:rPr>
          <w:rFonts w:cstheme="minorHAnsi"/>
        </w:rPr>
        <w:t>As mentioned above, thermal considerations are an important factor in linear regulator choice. The DPAK version of this part has a maximum Die Junction Temperature of 150C. As can be seen in the following equations, the regulator should comfortably handle the load.</w:t>
      </w:r>
    </w:p>
    <w:p w14:paraId="739EB4C1" w14:textId="77777777" w:rsidR="008A5A25" w:rsidRPr="008E2E18" w:rsidRDefault="009E29E9" w:rsidP="008A5A25">
      <w:pPr>
        <w:jc w:val="both"/>
        <w:rPr>
          <w:rFonts w:cstheme="minorHAnsi"/>
        </w:rPr>
      </w:pPr>
      <m:oMathPara>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Load</m:t>
              </m:r>
            </m:sub>
          </m:sSub>
          <m:r>
            <w:rPr>
              <w:rFonts w:ascii="Cambria Math" w:hAnsi="Cambria Math" w:cstheme="minorHAnsi"/>
            </w:rPr>
            <m:t>*</m:t>
          </m:r>
          <m:d>
            <m:dPr>
              <m:ctrlPr>
                <w:rPr>
                  <w:rFonts w:ascii="Cambria Math" w:hAnsi="Cambria Math" w:cstheme="minorHAnsi"/>
                  <w:i/>
                </w:rPr>
              </m:ctrlPr>
            </m:dPr>
            <m:e>
              <m:r>
                <w:rPr>
                  <w:rFonts w:ascii="Cambria Math" w:hAnsi="Cambria Math" w:cstheme="minorHAnsi"/>
                </w:rPr>
                <m:t>Vin-Vout</m:t>
              </m:r>
            </m:e>
          </m:d>
          <m:r>
            <w:rPr>
              <w:rFonts w:ascii="Cambria Math" w:hAnsi="Cambria Math" w:cstheme="minorHAnsi"/>
            </w:rPr>
            <m:t>=30mA*</m:t>
          </m:r>
          <m:d>
            <m:dPr>
              <m:ctrlPr>
                <w:rPr>
                  <w:rFonts w:ascii="Cambria Math" w:hAnsi="Cambria Math" w:cstheme="minorHAnsi"/>
                  <w:i/>
                </w:rPr>
              </m:ctrlPr>
            </m:dPr>
            <m:e>
              <m:r>
                <w:rPr>
                  <w:rFonts w:ascii="Cambria Math" w:hAnsi="Cambria Math" w:cstheme="minorHAnsi"/>
                </w:rPr>
                <m:t>12V-5V</m:t>
              </m:r>
            </m:e>
          </m:d>
          <m:r>
            <w:rPr>
              <w:rFonts w:ascii="Cambria Math" w:hAnsi="Cambria Math" w:cstheme="minorHAnsi"/>
            </w:rPr>
            <m:t>=210mW</m:t>
          </m:r>
        </m:oMath>
      </m:oMathPara>
    </w:p>
    <w:p w14:paraId="2A893D49" w14:textId="77777777" w:rsidR="008A5A25" w:rsidRPr="006A4F9F" w:rsidRDefault="009E29E9" w:rsidP="008A5A25">
      <w:pPr>
        <w:jc w:val="both"/>
        <w:rPr>
          <w:rFonts w:cstheme="minorHAnsi"/>
        </w:rPr>
      </w:pPr>
      <m:oMathPara>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Rise</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theta</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67C</m:t>
              </m:r>
            </m:num>
            <m:den>
              <m:r>
                <w:rPr>
                  <w:rFonts w:ascii="Cambria Math" w:hAnsi="Cambria Math" w:cstheme="minorHAnsi"/>
                </w:rPr>
                <m:t>W</m:t>
              </m:r>
            </m:den>
          </m:f>
          <m:r>
            <w:rPr>
              <w:rFonts w:ascii="Cambria Math" w:hAnsi="Cambria Math" w:cstheme="minorHAnsi"/>
            </w:rPr>
            <m:t xml:space="preserve">*210mW=14.07C </m:t>
          </m:r>
        </m:oMath>
      </m:oMathPara>
    </w:p>
    <w:p w14:paraId="6E00E605" w14:textId="081BDC08" w:rsidR="008A5A25" w:rsidRPr="006A4F9F" w:rsidRDefault="008A5A25" w:rsidP="008A5A25">
      <w:pPr>
        <w:jc w:val="both"/>
        <w:rPr>
          <w:rFonts w:cstheme="minorHAnsi"/>
        </w:rPr>
      </w:pPr>
      <w:r>
        <w:rPr>
          <w:rFonts w:cstheme="minorHAnsi"/>
        </w:rPr>
        <w:t xml:space="preserve">The drawback with this design is the poor efficiency. But it is easy, has only 3 parts, and stays cool so it should not cause any problems. </w:t>
      </w:r>
      <w:r w:rsidR="005B6014">
        <w:rPr>
          <w:rFonts w:cstheme="minorHAnsi"/>
        </w:rPr>
        <w:t>There is also another reference providing a 2.5V reference but this is outdated which was intended for a different hall effect sensor than the one we are using currently.</w:t>
      </w:r>
    </w:p>
    <w:p w14:paraId="1A0521E2" w14:textId="77777777" w:rsidR="008A5A25" w:rsidRDefault="008A5A25" w:rsidP="008A5A25">
      <w:pPr>
        <w:keepNext/>
        <w:jc w:val="center"/>
      </w:pPr>
      <w:r w:rsidRPr="008A5A25">
        <w:rPr>
          <w:noProof/>
        </w:rPr>
        <w:drawing>
          <wp:inline distT="0" distB="0" distL="0" distR="0" wp14:anchorId="44F6A09B" wp14:editId="579EC2D2">
            <wp:extent cx="4074795" cy="1618978"/>
            <wp:effectExtent l="0" t="0" r="190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014" b="11699"/>
                    <a:stretch/>
                  </pic:blipFill>
                  <pic:spPr bwMode="auto">
                    <a:xfrm>
                      <a:off x="0" y="0"/>
                      <a:ext cx="4089098" cy="1624661"/>
                    </a:xfrm>
                    <a:prstGeom prst="rect">
                      <a:avLst/>
                    </a:prstGeom>
                    <a:ln>
                      <a:noFill/>
                    </a:ln>
                    <a:extLst>
                      <a:ext uri="{53640926-AAD7-44D8-BBD7-CCE9431645EC}">
                        <a14:shadowObscured xmlns:a14="http://schemas.microsoft.com/office/drawing/2010/main"/>
                      </a:ext>
                    </a:extLst>
                  </pic:spPr>
                </pic:pic>
              </a:graphicData>
            </a:graphic>
          </wp:inline>
        </w:drawing>
      </w:r>
    </w:p>
    <w:p w14:paraId="6A34B551" w14:textId="19429670" w:rsidR="00F2288A" w:rsidRDefault="008A5A25" w:rsidP="008A5A25">
      <w:pPr>
        <w:pStyle w:val="Caption"/>
        <w:jc w:val="center"/>
      </w:pPr>
      <w:r>
        <w:t xml:space="preserve">Figure </w:t>
      </w:r>
      <w:fldSimple w:instr=" SEQ Figure \* ARABIC ">
        <w:r w:rsidR="009F617E">
          <w:rPr>
            <w:noProof/>
          </w:rPr>
          <w:t>2</w:t>
        </w:r>
      </w:fldSimple>
      <w:r>
        <w:t xml:space="preserve"> 5V Linear regulator circuitry</w:t>
      </w:r>
    </w:p>
    <w:p w14:paraId="0179BFD8" w14:textId="077EB7E5" w:rsidR="00F2288A" w:rsidRDefault="006A7042" w:rsidP="00F2288A">
      <w:pPr>
        <w:pStyle w:val="Heading3"/>
        <w:rPr>
          <w:rFonts w:ascii="Times New Roman" w:hAnsi="Times New Roman" w:cs="Times New Roman"/>
          <w:b/>
          <w:bCs/>
          <w:color w:val="000000" w:themeColor="background1"/>
        </w:rPr>
      </w:pPr>
      <w:bookmarkStart w:id="22" w:name="_Toc77106071"/>
      <w:r>
        <w:rPr>
          <w:rFonts w:ascii="Times New Roman" w:hAnsi="Times New Roman" w:cs="Times New Roman"/>
          <w:b/>
          <w:bCs/>
          <w:color w:val="000000" w:themeColor="background1"/>
        </w:rPr>
        <w:t xml:space="preserve">Analog </w:t>
      </w:r>
      <w:r w:rsidR="008A5A25">
        <w:rPr>
          <w:rFonts w:ascii="Times New Roman" w:hAnsi="Times New Roman" w:cs="Times New Roman"/>
          <w:b/>
          <w:bCs/>
          <w:color w:val="000000" w:themeColor="background1"/>
        </w:rPr>
        <w:t>Fault Line</w:t>
      </w:r>
      <w:bookmarkEnd w:id="22"/>
    </w:p>
    <w:p w14:paraId="23619134" w14:textId="5131A375" w:rsidR="006A7042" w:rsidRDefault="006A7042" w:rsidP="006A7042">
      <w:r>
        <w:t>The analog fault line is provided by head node to the first module board in the chain. It is a 5V signal and a jumper resistor was used as a test and can be taken off for future purposes.</w:t>
      </w:r>
    </w:p>
    <w:p w14:paraId="7C94D38C" w14:textId="77777777" w:rsidR="006A7042" w:rsidRPr="006A7042" w:rsidRDefault="006A7042" w:rsidP="006A7042"/>
    <w:p w14:paraId="11B3774D" w14:textId="77777777" w:rsidR="006A7042" w:rsidRDefault="006A7042" w:rsidP="006A7042">
      <w:pPr>
        <w:keepNext/>
        <w:jc w:val="center"/>
      </w:pPr>
      <w:r w:rsidRPr="006A7042">
        <w:rPr>
          <w:noProof/>
        </w:rPr>
        <w:lastRenderedPageBreak/>
        <w:drawing>
          <wp:inline distT="0" distB="0" distL="0" distR="0" wp14:anchorId="57CF0A9B" wp14:editId="70B660C5">
            <wp:extent cx="5327650" cy="774103"/>
            <wp:effectExtent l="0" t="0" r="635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1296"/>
                    <a:stretch/>
                  </pic:blipFill>
                  <pic:spPr bwMode="auto">
                    <a:xfrm>
                      <a:off x="0" y="0"/>
                      <a:ext cx="5353254" cy="777823"/>
                    </a:xfrm>
                    <a:prstGeom prst="rect">
                      <a:avLst/>
                    </a:prstGeom>
                    <a:ln>
                      <a:noFill/>
                    </a:ln>
                    <a:extLst>
                      <a:ext uri="{53640926-AAD7-44D8-BBD7-CCE9431645EC}">
                        <a14:shadowObscured xmlns:a14="http://schemas.microsoft.com/office/drawing/2010/main"/>
                      </a:ext>
                    </a:extLst>
                  </pic:spPr>
                </pic:pic>
              </a:graphicData>
            </a:graphic>
          </wp:inline>
        </w:drawing>
      </w:r>
    </w:p>
    <w:p w14:paraId="1F331299" w14:textId="17C779C7" w:rsidR="006A7042" w:rsidRDefault="006A7042" w:rsidP="006A7042">
      <w:pPr>
        <w:pStyle w:val="Caption"/>
        <w:jc w:val="center"/>
      </w:pPr>
      <w:r>
        <w:t xml:space="preserve">Figure </w:t>
      </w:r>
      <w:fldSimple w:instr=" SEQ Figure \* ARABIC ">
        <w:r w:rsidR="009F617E">
          <w:rPr>
            <w:noProof/>
          </w:rPr>
          <w:t>3</w:t>
        </w:r>
      </w:fldSimple>
      <w:r>
        <w:t xml:space="preserve"> Analog fault line start</w:t>
      </w:r>
    </w:p>
    <w:p w14:paraId="6A339CEB" w14:textId="7484A176" w:rsidR="008A5A25" w:rsidRPr="008A5A25" w:rsidRDefault="008A5A25" w:rsidP="008A5A25">
      <w:pPr>
        <w:jc w:val="both"/>
      </w:pPr>
      <w:r>
        <w:t>To receive the analog fault line from the 35</w:t>
      </w:r>
      <w:r w:rsidRPr="008A5A25">
        <w:rPr>
          <w:vertAlign w:val="superscript"/>
        </w:rPr>
        <w:t>th</w:t>
      </w:r>
      <w:r>
        <w:t xml:space="preserve"> module board, which is the module board at the very end, a buffer circuit is required. This is because the line from the back of the network is very long and there might be considerable losses resulting in a very weak signal. Hence, a BJT was used to buffer it which uses a common collector topology. When the analog fault line is high, it drives the body diode between the base and emitter turning the BJT on. Conversely, it would turn off when the analog fault line goes low. This signal is fed to the MCU as well as the logic interface hardware. This gives us both hardware and software redundancies making the system even safer.</w:t>
      </w:r>
    </w:p>
    <w:p w14:paraId="58797D6A" w14:textId="77777777" w:rsidR="008A5A25" w:rsidRDefault="008A5A25" w:rsidP="006A7042">
      <w:pPr>
        <w:keepNext/>
        <w:jc w:val="center"/>
      </w:pPr>
      <w:r w:rsidRPr="008A5A25">
        <w:rPr>
          <w:noProof/>
        </w:rPr>
        <w:drawing>
          <wp:inline distT="0" distB="0" distL="0" distR="0" wp14:anchorId="02DC4D19" wp14:editId="5C7EEF79">
            <wp:extent cx="5543550" cy="16820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984"/>
                    <a:stretch/>
                  </pic:blipFill>
                  <pic:spPr bwMode="auto">
                    <a:xfrm>
                      <a:off x="0" y="0"/>
                      <a:ext cx="5556371" cy="1685907"/>
                    </a:xfrm>
                    <a:prstGeom prst="rect">
                      <a:avLst/>
                    </a:prstGeom>
                    <a:ln>
                      <a:noFill/>
                    </a:ln>
                    <a:extLst>
                      <a:ext uri="{53640926-AAD7-44D8-BBD7-CCE9431645EC}">
                        <a14:shadowObscured xmlns:a14="http://schemas.microsoft.com/office/drawing/2010/main"/>
                      </a:ext>
                    </a:extLst>
                  </pic:spPr>
                </pic:pic>
              </a:graphicData>
            </a:graphic>
          </wp:inline>
        </w:drawing>
      </w:r>
    </w:p>
    <w:p w14:paraId="6E41A638" w14:textId="1E8A7C8D" w:rsidR="008A5A25" w:rsidRPr="008A5A25" w:rsidRDefault="008A5A25" w:rsidP="008A5A25">
      <w:pPr>
        <w:pStyle w:val="Caption"/>
        <w:jc w:val="center"/>
      </w:pPr>
      <w:r>
        <w:t xml:space="preserve">Figure </w:t>
      </w:r>
      <w:fldSimple w:instr=" SEQ Figure \* ARABIC ">
        <w:r w:rsidR="009F617E">
          <w:rPr>
            <w:noProof/>
          </w:rPr>
          <w:t>4</w:t>
        </w:r>
      </w:fldSimple>
      <w:r>
        <w:t xml:space="preserve"> Analog fault line receive circuit</w:t>
      </w:r>
    </w:p>
    <w:p w14:paraId="47B3CFDA" w14:textId="378A17A2" w:rsidR="008A5A25" w:rsidRDefault="008A5A25" w:rsidP="008A5A25">
      <w:pPr>
        <w:pStyle w:val="Heading3"/>
        <w:rPr>
          <w:rFonts w:ascii="Times New Roman" w:hAnsi="Times New Roman" w:cs="Times New Roman"/>
          <w:b/>
          <w:bCs/>
          <w:color w:val="000000" w:themeColor="background1"/>
        </w:rPr>
      </w:pPr>
      <w:bookmarkStart w:id="23" w:name="_Toc77106072"/>
      <w:r>
        <w:rPr>
          <w:rFonts w:ascii="Times New Roman" w:hAnsi="Times New Roman" w:cs="Times New Roman"/>
          <w:b/>
          <w:bCs/>
          <w:color w:val="000000" w:themeColor="background1"/>
        </w:rPr>
        <w:t>External Kill</w:t>
      </w:r>
      <w:bookmarkEnd w:id="23"/>
    </w:p>
    <w:p w14:paraId="47B9826F" w14:textId="46EF1219" w:rsidR="008A5A25" w:rsidRPr="008A5A25" w:rsidRDefault="008A5A25" w:rsidP="008A5A25">
      <w:pPr>
        <w:jc w:val="both"/>
      </w:pPr>
      <w:r>
        <w:t xml:space="preserve">According to regulations, the car must possess an external kill switch that can be accessed from the outside of the car. This switch should allow for any person to immediately shut down the system and isolate the battery pack in case of an emergency. </w:t>
      </w:r>
      <w:r w:rsidR="006A7042">
        <w:t xml:space="preserve">The switch is connected to a 2-pin minifit connector, and it is typically </w:t>
      </w:r>
      <w:r w:rsidR="006A7042" w:rsidRPr="006A7042">
        <w:rPr>
          <w:b/>
          <w:bCs/>
        </w:rPr>
        <w:t>closed</w:t>
      </w:r>
      <w:r w:rsidR="006A7042">
        <w:t xml:space="preserve"> in a normal state. This would pull the uC_EXT_KILL node </w:t>
      </w:r>
      <w:r w:rsidR="006A7042" w:rsidRPr="006A7042">
        <w:rPr>
          <w:b/>
          <w:bCs/>
        </w:rPr>
        <w:t>low</w:t>
      </w:r>
      <w:r w:rsidR="006A7042">
        <w:t xml:space="preserve"> giving it a digital signal of 0. To shut down the car immediately, the switch would need to be flipped to the </w:t>
      </w:r>
      <w:r w:rsidR="006A7042" w:rsidRPr="006A7042">
        <w:rPr>
          <w:b/>
          <w:bCs/>
        </w:rPr>
        <w:t>open</w:t>
      </w:r>
      <w:r w:rsidR="006A7042">
        <w:t xml:space="preserve"> state causing the node to be </w:t>
      </w:r>
      <w:r w:rsidR="006A7042" w:rsidRPr="006A7042">
        <w:rPr>
          <w:b/>
          <w:bCs/>
        </w:rPr>
        <w:t>pulled up to 5V</w:t>
      </w:r>
      <w:r w:rsidR="006A7042">
        <w:t xml:space="preserve"> through a 10k</w:t>
      </w:r>
      <w:r w:rsidR="006A7042">
        <w:rPr>
          <w:rFonts w:cstheme="minorHAnsi"/>
        </w:rPr>
        <w:t>Ω</w:t>
      </w:r>
      <w:r w:rsidR="006A7042">
        <w:t xml:space="preserve"> resistor. This was done with the fact in mind that the connectors coming loose would also act as an open switch pulling the node up. It would prevent us from driving without any knowledge that the external kill switch is no longer working.</w:t>
      </w:r>
    </w:p>
    <w:p w14:paraId="3481612F" w14:textId="77777777" w:rsidR="008A5A25" w:rsidRDefault="008A5A25" w:rsidP="006A7042">
      <w:pPr>
        <w:keepNext/>
        <w:jc w:val="center"/>
      </w:pPr>
      <w:r w:rsidRPr="008A5A25">
        <w:rPr>
          <w:noProof/>
        </w:rPr>
        <w:drawing>
          <wp:inline distT="0" distB="0" distL="0" distR="0" wp14:anchorId="18D6A551" wp14:editId="0BFE314A">
            <wp:extent cx="5371698" cy="1411792"/>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7199"/>
                    <a:stretch/>
                  </pic:blipFill>
                  <pic:spPr bwMode="auto">
                    <a:xfrm>
                      <a:off x="0" y="0"/>
                      <a:ext cx="5394976" cy="1417910"/>
                    </a:xfrm>
                    <a:prstGeom prst="rect">
                      <a:avLst/>
                    </a:prstGeom>
                    <a:ln>
                      <a:noFill/>
                    </a:ln>
                    <a:extLst>
                      <a:ext uri="{53640926-AAD7-44D8-BBD7-CCE9431645EC}">
                        <a14:shadowObscured xmlns:a14="http://schemas.microsoft.com/office/drawing/2010/main"/>
                      </a:ext>
                    </a:extLst>
                  </pic:spPr>
                </pic:pic>
              </a:graphicData>
            </a:graphic>
          </wp:inline>
        </w:drawing>
      </w:r>
    </w:p>
    <w:p w14:paraId="34109943" w14:textId="4EB27170" w:rsidR="008A5A25" w:rsidRPr="008A5A25" w:rsidRDefault="008A5A25" w:rsidP="008A5A25">
      <w:pPr>
        <w:pStyle w:val="Caption"/>
        <w:jc w:val="center"/>
      </w:pPr>
      <w:r>
        <w:t xml:space="preserve">Figure </w:t>
      </w:r>
      <w:fldSimple w:instr=" SEQ Figure \* ARABIC ">
        <w:r w:rsidR="009F617E">
          <w:rPr>
            <w:noProof/>
          </w:rPr>
          <w:t>5</w:t>
        </w:r>
      </w:fldSimple>
      <w:r>
        <w:t xml:space="preserve"> External kill</w:t>
      </w:r>
    </w:p>
    <w:p w14:paraId="1C5D2E8A" w14:textId="3E7A7E5A" w:rsidR="006A7042" w:rsidRDefault="006A7042" w:rsidP="00570CE8">
      <w:pPr>
        <w:pStyle w:val="Heading3"/>
        <w:rPr>
          <w:rFonts w:ascii="Times New Roman" w:hAnsi="Times New Roman" w:cs="Times New Roman"/>
          <w:b/>
          <w:bCs/>
          <w:color w:val="000000" w:themeColor="text1"/>
        </w:rPr>
      </w:pPr>
      <w:bookmarkStart w:id="24" w:name="_Toc77106073"/>
      <w:bookmarkStart w:id="25" w:name="_Toc77020494"/>
      <w:r>
        <w:rPr>
          <w:rFonts w:ascii="Times New Roman" w:hAnsi="Times New Roman" w:cs="Times New Roman"/>
          <w:b/>
          <w:bCs/>
          <w:color w:val="000000" w:themeColor="text1"/>
        </w:rPr>
        <w:lastRenderedPageBreak/>
        <w:t>Reverse Polarity and Fuse Blown Circuit</w:t>
      </w:r>
      <w:bookmarkEnd w:id="24"/>
    </w:p>
    <w:p w14:paraId="7C4E25AC" w14:textId="3B293FC4" w:rsidR="006A7042" w:rsidRDefault="006A7042" w:rsidP="00B4108B">
      <w:pPr>
        <w:jc w:val="both"/>
      </w:pPr>
      <w:r>
        <w:t xml:space="preserve">To protect the board from human error if a connector were to be plugged in reverse, a reverse polarity diode is used. This requires a simple P-channel MOSFET where the gate is connected to ground and the source and drain acting as the typical conducting path. In a normal case where the connector is plugged in correctly, the gate would be ground at 0V, and the source would be at 12V. This would have a gate-to-source voltage of -12V turning the MOSFET on thereby powering the entire board. However, if it were to be reversed, the gate-to-source voltage would instead be </w:t>
      </w:r>
      <w:r w:rsidR="00B4108B">
        <w:t>12V which would disable the component preventing any other part in the circuit to be destroyed.</w:t>
      </w:r>
    </w:p>
    <w:p w14:paraId="05CDF528" w14:textId="6420F012" w:rsidR="00B4108B" w:rsidRDefault="00B4108B" w:rsidP="00B4108B">
      <w:pPr>
        <w:jc w:val="both"/>
      </w:pPr>
      <w:r>
        <w:t>The fuse would protect the board from any excessive current draw, and it is set to less than 5A currently due to the current draw from the large relays in the battery box. This might not prevent any components from being destroyed however it would stop it from burning or blowing up as it would cut off the supply. Once again, a P-Fet is used as a good fuse would conduct the 12V to the gate causing the gate-to-source voltage to be 0V turning it off. However, burning the fuse would mean a -12V gate-to-source voltage which would cause the P-Fet to conduct and draw current into a resistor through the 12V supply and current limited by a 1k</w:t>
      </w:r>
      <w:r>
        <w:rPr>
          <w:rFonts w:cstheme="minorHAnsi"/>
        </w:rPr>
        <w:t>Ω</w:t>
      </w:r>
      <w:r>
        <w:t xml:space="preserve"> resistor.</w:t>
      </w:r>
    </w:p>
    <w:p w14:paraId="1EFF901A" w14:textId="221C07D5" w:rsidR="006A7042" w:rsidRPr="006A7042" w:rsidRDefault="00B4108B" w:rsidP="00CB219A">
      <w:pPr>
        <w:jc w:val="both"/>
      </w:pPr>
      <w:r>
        <w:t>A TVS diode is also used for any high voltage transient suppression (ESD). However, a Zener diode should also be looked into in the future as a clamping mechanism as ESD is typically not as much of a concern for many of our purposes whereas over-voltages happen a lot more regularly within this team.</w:t>
      </w:r>
    </w:p>
    <w:p w14:paraId="68B5D317" w14:textId="77777777" w:rsidR="006A7042" w:rsidRDefault="006A7042" w:rsidP="006A7042">
      <w:pPr>
        <w:keepNext/>
        <w:jc w:val="center"/>
      </w:pPr>
      <w:r w:rsidRPr="006A7042">
        <w:rPr>
          <w:noProof/>
        </w:rPr>
        <w:drawing>
          <wp:inline distT="0" distB="0" distL="0" distR="0" wp14:anchorId="0F174A81" wp14:editId="7BF932E3">
            <wp:extent cx="4781444" cy="18288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466"/>
                    <a:stretch/>
                  </pic:blipFill>
                  <pic:spPr bwMode="auto">
                    <a:xfrm>
                      <a:off x="0" y="0"/>
                      <a:ext cx="4798913" cy="1835481"/>
                    </a:xfrm>
                    <a:prstGeom prst="rect">
                      <a:avLst/>
                    </a:prstGeom>
                    <a:ln>
                      <a:noFill/>
                    </a:ln>
                    <a:extLst>
                      <a:ext uri="{53640926-AAD7-44D8-BBD7-CCE9431645EC}">
                        <a14:shadowObscured xmlns:a14="http://schemas.microsoft.com/office/drawing/2010/main"/>
                      </a:ext>
                    </a:extLst>
                  </pic:spPr>
                </pic:pic>
              </a:graphicData>
            </a:graphic>
          </wp:inline>
        </w:drawing>
      </w:r>
    </w:p>
    <w:p w14:paraId="09FB095A" w14:textId="26B14C2B" w:rsidR="00CB219A" w:rsidRPr="00CB219A" w:rsidRDefault="006A7042" w:rsidP="00CB219A">
      <w:pPr>
        <w:pStyle w:val="Caption"/>
        <w:jc w:val="center"/>
      </w:pPr>
      <w:r>
        <w:t xml:space="preserve">Figure </w:t>
      </w:r>
      <w:fldSimple w:instr=" SEQ Figure \* ARABIC ">
        <w:r w:rsidR="009F617E">
          <w:rPr>
            <w:noProof/>
          </w:rPr>
          <w:t>6</w:t>
        </w:r>
      </w:fldSimple>
      <w:r>
        <w:t xml:space="preserve"> Reverse protection and fuse blown circuit</w:t>
      </w:r>
    </w:p>
    <w:p w14:paraId="6E5D1A87" w14:textId="4F5D3473" w:rsidR="00CB219A" w:rsidRDefault="00CB219A" w:rsidP="00D57669">
      <w:pPr>
        <w:pStyle w:val="Heading3"/>
        <w:rPr>
          <w:rFonts w:ascii="Times New Roman" w:hAnsi="Times New Roman" w:cs="Times New Roman"/>
          <w:b/>
          <w:bCs/>
          <w:color w:val="000000" w:themeColor="background1"/>
        </w:rPr>
      </w:pPr>
      <w:bookmarkStart w:id="26" w:name="_Toc77106074"/>
      <w:bookmarkEnd w:id="25"/>
      <w:r>
        <w:rPr>
          <w:rFonts w:ascii="Times New Roman" w:hAnsi="Times New Roman" w:cs="Times New Roman"/>
          <w:b/>
          <w:bCs/>
          <w:color w:val="000000" w:themeColor="background1"/>
        </w:rPr>
        <w:t>Hardware Interface Logic</w:t>
      </w:r>
      <w:bookmarkEnd w:id="26"/>
    </w:p>
    <w:p w14:paraId="45B20FDF" w14:textId="7775296B" w:rsidR="00CB219A" w:rsidRDefault="00CB219A" w:rsidP="00224B09">
      <w:pPr>
        <w:jc w:val="both"/>
      </w:pPr>
      <w:r>
        <w:t>The logic that controls much of the operation of head node is located in this circuit. Three AND gates within the same package are used that controls three aspects that are: turning on the car, enabling array charging and enabling external charging. However, external charging has a different implementation, and the current circuit is a leftover remnant from Penumbra’s head node.</w:t>
      </w:r>
      <w:r w:rsidR="00224B09">
        <w:t xml:space="preserve"> This includes both circuits in Figure 7 and Figure 8.</w:t>
      </w:r>
    </w:p>
    <w:p w14:paraId="601EF185" w14:textId="2CCCC76D" w:rsidR="00CB219A" w:rsidRDefault="00CB219A" w:rsidP="00224B09">
      <w:pPr>
        <w:jc w:val="both"/>
      </w:pPr>
      <w:r>
        <w:t>For the turn-on operation, three signals are required to turn on the AND gate which produces a high signal (START_EN) that propagates to the three</w:t>
      </w:r>
      <w:r w:rsidR="00224B09">
        <w:t xml:space="preserve"> logic circuits that would control the operation of the three large relays within the battery box for positive terminal, negative terminal and external charging. The three signals required are:</w:t>
      </w:r>
    </w:p>
    <w:p w14:paraId="470B708C" w14:textId="35FC9E18" w:rsidR="00224B09" w:rsidRDefault="00224B09" w:rsidP="00224B09">
      <w:pPr>
        <w:pStyle w:val="ListParagraph"/>
        <w:numPr>
          <w:ilvl w:val="0"/>
          <w:numId w:val="3"/>
        </w:numPr>
        <w:jc w:val="both"/>
      </w:pPr>
      <w:r>
        <w:t>ANALOG_FAULT_BUFFER – Analog fault line</w:t>
      </w:r>
    </w:p>
    <w:p w14:paraId="0E66EF31" w14:textId="619082FE" w:rsidR="00224B09" w:rsidRDefault="00224B09" w:rsidP="00224B09">
      <w:pPr>
        <w:pStyle w:val="ListParagraph"/>
        <w:numPr>
          <w:ilvl w:val="0"/>
          <w:numId w:val="3"/>
        </w:numPr>
        <w:jc w:val="both"/>
      </w:pPr>
      <w:r>
        <w:lastRenderedPageBreak/>
        <w:t>uC_Fault_F – Software controlled fault signal</w:t>
      </w:r>
    </w:p>
    <w:p w14:paraId="134A4FDE" w14:textId="4FBB544D" w:rsidR="00224B09" w:rsidRDefault="00224B09" w:rsidP="00224B09">
      <w:pPr>
        <w:pStyle w:val="ListParagraph"/>
        <w:numPr>
          <w:ilvl w:val="0"/>
          <w:numId w:val="3"/>
        </w:numPr>
        <w:jc w:val="both"/>
      </w:pPr>
      <w:r>
        <w:t>uC_EXT_KILL – External kill switch which defaults to 0 as “good” which is why an inverter is used to turn on the AND gate.</w:t>
      </w:r>
    </w:p>
    <w:p w14:paraId="7342A00A" w14:textId="36DF8E8E" w:rsidR="00224B09" w:rsidRDefault="00224B09" w:rsidP="00224B09">
      <w:pPr>
        <w:jc w:val="both"/>
      </w:pPr>
      <w:r>
        <w:t>As for the array and external charge logic, as mentioned earlier, this external charge logic is now irrelevant, but the array charge logic remains the same. Similar to the battery pack turn on logic, three signals are also needed, one software fault signal, one hardware and one software switch enable lines for redundancies. They are specifically:</w:t>
      </w:r>
    </w:p>
    <w:p w14:paraId="4592D4ED" w14:textId="7B8126D8" w:rsidR="00224B09" w:rsidRDefault="00224B09" w:rsidP="00224B09">
      <w:pPr>
        <w:pStyle w:val="ListParagraph"/>
        <w:numPr>
          <w:ilvl w:val="0"/>
          <w:numId w:val="4"/>
        </w:numPr>
        <w:jc w:val="both"/>
      </w:pPr>
      <w:r>
        <w:t>uC_Fault_F – Software controlled fault signal</w:t>
      </w:r>
    </w:p>
    <w:p w14:paraId="57B8EC85" w14:textId="26685157" w:rsidR="00224B09" w:rsidRDefault="00224B09" w:rsidP="00224B09">
      <w:pPr>
        <w:pStyle w:val="ListParagraph"/>
        <w:numPr>
          <w:ilvl w:val="0"/>
          <w:numId w:val="4"/>
        </w:numPr>
        <w:jc w:val="both"/>
      </w:pPr>
      <w:r>
        <w:t>ARRAY_EN – Software controlled array enable signal</w:t>
      </w:r>
    </w:p>
    <w:p w14:paraId="28B6535E" w14:textId="191059A9" w:rsidR="00224B09" w:rsidRDefault="00224B09" w:rsidP="00224B09">
      <w:pPr>
        <w:pStyle w:val="ListParagraph"/>
        <w:numPr>
          <w:ilvl w:val="0"/>
          <w:numId w:val="4"/>
        </w:numPr>
        <w:jc w:val="both"/>
      </w:pPr>
      <w:r>
        <w:t>ARRAY_SW – Hardware controlled array enable signal</w:t>
      </w:r>
    </w:p>
    <w:p w14:paraId="17EE62FE" w14:textId="2C218224" w:rsidR="00224B09" w:rsidRPr="00CB219A" w:rsidRDefault="00224B09" w:rsidP="00224B09">
      <w:pPr>
        <w:jc w:val="both"/>
      </w:pPr>
      <w:r>
        <w:t xml:space="preserve">The output of this AND gate signal for arrays would then be XORed with the same exact logic circuit for external circuit (not in use). </w:t>
      </w:r>
      <w:r w:rsidR="00BF5EE2">
        <w:t>This means that if the ARRAY_TRIGGER signal were to be high, array charging will always be enabled since this external charge logic is disabled. Hence, in order to ensure that both external charge and arrays are not enabled at the same time (since external charge is controlled in a separate logic), software has to be written in order to ensure that only one of the functions are on at the same time.</w:t>
      </w:r>
    </w:p>
    <w:p w14:paraId="5170A3AB" w14:textId="77777777" w:rsidR="00224B09" w:rsidRDefault="00CB219A" w:rsidP="00224B09">
      <w:pPr>
        <w:keepNext/>
      </w:pPr>
      <w:r w:rsidRPr="00CB219A">
        <w:rPr>
          <w:noProof/>
        </w:rPr>
        <w:drawing>
          <wp:inline distT="0" distB="0" distL="0" distR="0" wp14:anchorId="698774D4" wp14:editId="6ABF7E4D">
            <wp:extent cx="5943600" cy="2123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23440"/>
                    </a:xfrm>
                    <a:prstGeom prst="rect">
                      <a:avLst/>
                    </a:prstGeom>
                  </pic:spPr>
                </pic:pic>
              </a:graphicData>
            </a:graphic>
          </wp:inline>
        </w:drawing>
      </w:r>
    </w:p>
    <w:p w14:paraId="2D58C5AB" w14:textId="1D123947" w:rsidR="00CB219A" w:rsidRPr="00C244AE" w:rsidRDefault="00224B09" w:rsidP="00C244AE">
      <w:pPr>
        <w:pStyle w:val="Caption"/>
        <w:jc w:val="center"/>
      </w:pPr>
      <w:r>
        <w:t xml:space="preserve">Figure </w:t>
      </w:r>
      <w:fldSimple w:instr=" SEQ Figure \* ARABIC ">
        <w:r w:rsidR="009F617E">
          <w:rPr>
            <w:noProof/>
          </w:rPr>
          <w:t>7</w:t>
        </w:r>
      </w:fldSimple>
      <w:r>
        <w:t xml:space="preserve"> Hardware interface logic</w:t>
      </w:r>
    </w:p>
    <w:p w14:paraId="6530285A" w14:textId="1FF03FFB" w:rsidR="005A1059" w:rsidRDefault="00D57669" w:rsidP="00D57669">
      <w:pPr>
        <w:pStyle w:val="Heading3"/>
        <w:rPr>
          <w:rFonts w:ascii="Times New Roman" w:hAnsi="Times New Roman" w:cs="Times New Roman"/>
          <w:b/>
          <w:bCs/>
          <w:color w:val="000000" w:themeColor="background1"/>
        </w:rPr>
      </w:pPr>
      <w:bookmarkStart w:id="27" w:name="_Toc77106075"/>
      <w:r w:rsidRPr="00CB219A">
        <w:rPr>
          <w:rFonts w:ascii="Times New Roman" w:hAnsi="Times New Roman" w:cs="Times New Roman"/>
          <w:b/>
          <w:bCs/>
          <w:color w:val="000000" w:themeColor="background1"/>
        </w:rPr>
        <w:t>Array Interface</w:t>
      </w:r>
      <w:bookmarkEnd w:id="27"/>
    </w:p>
    <w:p w14:paraId="44A5A79D" w14:textId="0C7657ED" w:rsidR="00CB219A" w:rsidRDefault="00C244AE" w:rsidP="00CB219A">
      <w:pPr>
        <w:jc w:val="both"/>
      </w:pPr>
      <w:r>
        <w:t xml:space="preserve">As mentioned earlier, the external charging interface here is outdated but is still in use for arrays. The two MOS circuits on the right are the switch circuits that lead to the AND gate logic earlier. </w:t>
      </w:r>
      <w:r w:rsidR="00FA5BF3">
        <w:t>N</w:t>
      </w:r>
      <w:r>
        <w:t>-channel MOSFETs are used</w:t>
      </w:r>
      <w:r w:rsidR="00FA5BF3">
        <w:t xml:space="preserve"> since if the switch were closed and connected to ground, that would mean the device is turned off and connected to ground propagating a high signal. Conversely, if the switch were to be opened, the gate is connected up to 5V turning the device on and connecting the ARRAY_SW node to ground. This has similar intent to the external kill logic since a disconnecting connector would not artificially induce a high signal but instead kill the entire charging operation which would alert users appropriately. </w:t>
      </w:r>
    </w:p>
    <w:p w14:paraId="3317D220" w14:textId="14B88AEA" w:rsidR="00FA5BF3" w:rsidRPr="00CB219A" w:rsidRDefault="00FA5BF3" w:rsidP="00CB219A">
      <w:pPr>
        <w:jc w:val="both"/>
      </w:pPr>
      <w:r>
        <w:t>The circuits on the left side on the figure instead are used to control signals that are sent out of the board to their respectively destinations. After fulfilling all the conditions necessary, the N-channel MOSFETs are turned on causing them to propagate a low signal.</w:t>
      </w:r>
    </w:p>
    <w:p w14:paraId="275AFA7A" w14:textId="3FB9AD48" w:rsidR="00D57669" w:rsidRDefault="00CB219A" w:rsidP="00CB219A">
      <w:pPr>
        <w:jc w:val="center"/>
      </w:pPr>
      <w:r w:rsidRPr="00CB219A">
        <w:rPr>
          <w:noProof/>
        </w:rPr>
        <w:lastRenderedPageBreak/>
        <w:drawing>
          <wp:inline distT="0" distB="0" distL="0" distR="0" wp14:anchorId="7EC5A1C9" wp14:editId="3083D45F">
            <wp:extent cx="3727379" cy="28956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7435" cy="2903412"/>
                    </a:xfrm>
                    <a:prstGeom prst="rect">
                      <a:avLst/>
                    </a:prstGeom>
                  </pic:spPr>
                </pic:pic>
              </a:graphicData>
            </a:graphic>
          </wp:inline>
        </w:drawing>
      </w:r>
    </w:p>
    <w:p w14:paraId="78D6B0A8" w14:textId="7091D8D6" w:rsidR="00C244AE" w:rsidRPr="00CB219A" w:rsidRDefault="00C244AE" w:rsidP="00C244AE">
      <w:pPr>
        <w:pStyle w:val="Caption"/>
        <w:jc w:val="center"/>
      </w:pPr>
      <w:r>
        <w:t xml:space="preserve">Figure </w:t>
      </w:r>
      <w:fldSimple w:instr=" SEQ Figure \* ARABIC ">
        <w:r w:rsidR="009F617E">
          <w:rPr>
            <w:noProof/>
          </w:rPr>
          <w:t>8</w:t>
        </w:r>
      </w:fldSimple>
      <w:r>
        <w:t xml:space="preserve"> Array and external charge interface</w:t>
      </w:r>
    </w:p>
    <w:p w14:paraId="51397919" w14:textId="429ECB29" w:rsidR="00CB219A" w:rsidRDefault="005B6014" w:rsidP="005B6014">
      <w:pPr>
        <w:pStyle w:val="Heading3"/>
        <w:rPr>
          <w:rFonts w:ascii="Times New Roman" w:hAnsi="Times New Roman" w:cs="Times New Roman"/>
          <w:b/>
          <w:bCs/>
          <w:color w:val="000000" w:themeColor="background1"/>
        </w:rPr>
      </w:pPr>
      <w:bookmarkStart w:id="28" w:name="_Toc77106076"/>
      <w:r w:rsidRPr="005B6014">
        <w:rPr>
          <w:rFonts w:ascii="Times New Roman" w:hAnsi="Times New Roman" w:cs="Times New Roman"/>
          <w:b/>
          <w:bCs/>
          <w:color w:val="000000" w:themeColor="background1"/>
        </w:rPr>
        <w:t>Relay Logic</w:t>
      </w:r>
      <w:bookmarkEnd w:id="28"/>
    </w:p>
    <w:p w14:paraId="335CFBB9" w14:textId="77777777" w:rsidR="009C68C5" w:rsidRDefault="009C68C5" w:rsidP="009C68C5">
      <w:pPr>
        <w:jc w:val="both"/>
      </w:pPr>
      <w:r>
        <w:t>The large relays within the battery box that are not installed on any battery box are driven by the control relay logic housed on head node. There are two stages that control its operation. The first stage is a two input AND gate that turns on either a relay or a power switch that is used to drive the larger off board relays (Figure 9). For this revision, the semiconductor shortage prevented us from obtaining the power switches hence for the car, Eliana, the primary way of turning the large relays will be through the smaller onboard relays. A 0</w:t>
      </w:r>
      <w:r>
        <w:rPr>
          <w:rFonts w:cstheme="minorHAnsi"/>
        </w:rPr>
        <w:t>Ω</w:t>
      </w:r>
      <w:r>
        <w:t xml:space="preserve"> jumper resistor is used to switch between the two methods of driving and only one method should be used at any given moment. This is to prevent any conflicts between the two electrical components as one could be shunting current into the other thereby burning both components. </w:t>
      </w:r>
    </w:p>
    <w:p w14:paraId="7EFE7289" w14:textId="24E3176D" w:rsidR="00D90834" w:rsidRDefault="009C68C5" w:rsidP="009C68C5">
      <w:pPr>
        <w:jc w:val="both"/>
      </w:pPr>
      <w:r>
        <w:t>The second stage involves either using a relay to shunt current into the larger relay or through a power switch. We will be explaining the relay method first in Figure 10.</w:t>
      </w:r>
      <w:r w:rsidR="00B9795A">
        <w:t xml:space="preserve"> There is a need to buffer the 5V digital signal from the two input AND gate to 12V as the linear regulator used on head node is not sufficient to supply both the smaller relay and the large relay. The onboard relays are OMRON G5CA-1A 12V which means it has a 12V coil rating. </w:t>
      </w:r>
      <w:r w:rsidR="00D90834">
        <w:t>Theoretically, we should be able to just use a 5V control signal to turn on a relay to shunt 12V to the larger relays, however through extensive testing, it was found that the MOSFET that allows for current to flow into the coil of the current tends to burn which shows that more current is being drawn than expected. The same is true for the large relays which have a peak instantaneous current draw of 3A. Hence, both the large and small relays are being drawn of 12V Critical from Powerboard which has such capabilities. The buffer circuit works through this process:</w:t>
      </w:r>
    </w:p>
    <w:p w14:paraId="1FF214D0" w14:textId="77777777" w:rsidR="00D90834" w:rsidRDefault="00D90834" w:rsidP="00D90834">
      <w:pPr>
        <w:pStyle w:val="ListParagraph"/>
        <w:numPr>
          <w:ilvl w:val="0"/>
          <w:numId w:val="6"/>
        </w:numPr>
        <w:jc w:val="both"/>
      </w:pPr>
      <w:r>
        <w:t>If the gate voltage of Q6 (or Q10 and Q12) is 5V, it will cause the gate of Q9 (or Q11 and Q13) to be pulled to ground turning it on.</w:t>
      </w:r>
    </w:p>
    <w:p w14:paraId="07DD6378" w14:textId="6846869E" w:rsidR="00D90834" w:rsidRDefault="00D90834" w:rsidP="00D90834">
      <w:pPr>
        <w:pStyle w:val="ListParagraph"/>
        <w:numPr>
          <w:ilvl w:val="0"/>
          <w:numId w:val="6"/>
        </w:numPr>
        <w:jc w:val="both"/>
      </w:pPr>
      <w:r>
        <w:t>This means that current would flow through the coil of the OMRON relay which will generate a magnetic field pulling the contacts shut.</w:t>
      </w:r>
    </w:p>
    <w:p w14:paraId="0C8ECAA9" w14:textId="77777777" w:rsidR="00D90834" w:rsidRDefault="00D90834" w:rsidP="00D90834">
      <w:pPr>
        <w:pStyle w:val="ListParagraph"/>
        <w:numPr>
          <w:ilvl w:val="0"/>
          <w:numId w:val="6"/>
        </w:numPr>
        <w:jc w:val="both"/>
      </w:pPr>
      <w:r>
        <w:t>Current is shunted directly from 12V Critical to the large off board relays.</w:t>
      </w:r>
    </w:p>
    <w:p w14:paraId="3B08E53F" w14:textId="77777777" w:rsidR="00D90834" w:rsidRDefault="00D90834" w:rsidP="00D90834">
      <w:pPr>
        <w:pStyle w:val="ListParagraph"/>
        <w:numPr>
          <w:ilvl w:val="0"/>
          <w:numId w:val="6"/>
        </w:numPr>
        <w:jc w:val="both"/>
      </w:pPr>
      <w:r>
        <w:t>The opposite happens is the digital input at the beginning</w:t>
      </w:r>
    </w:p>
    <w:p w14:paraId="763FC00E" w14:textId="6DF3C008" w:rsidR="009C68C5" w:rsidRDefault="00D90834" w:rsidP="008073BB">
      <w:pPr>
        <w:jc w:val="center"/>
      </w:pPr>
      <w:r>
        <w:lastRenderedPageBreak/>
        <w:t>Note the use of the diode that is connected across the coil of each OMRON relay. This is a flyback diode which is used to discharge the energy stored in the coil (acting as an inductor)</w:t>
      </w:r>
      <w:r w:rsidR="008073BB">
        <w:t>. This prevents any reverse voltage across the P-channel MOSFET which would damage it and cause unexpected behaviors.</w:t>
      </w:r>
      <w:r w:rsidR="005B6014" w:rsidRPr="005B6014">
        <w:rPr>
          <w:noProof/>
        </w:rPr>
        <w:drawing>
          <wp:inline distT="0" distB="0" distL="0" distR="0" wp14:anchorId="60D4AB72" wp14:editId="34FCC11C">
            <wp:extent cx="4305300" cy="3611209"/>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6009" cy="3645355"/>
                    </a:xfrm>
                    <a:prstGeom prst="rect">
                      <a:avLst/>
                    </a:prstGeom>
                  </pic:spPr>
                </pic:pic>
              </a:graphicData>
            </a:graphic>
          </wp:inline>
        </w:drawing>
      </w:r>
    </w:p>
    <w:p w14:paraId="3DBE5609" w14:textId="23A9DF09" w:rsidR="005B6014" w:rsidRDefault="009C68C5" w:rsidP="009C68C5">
      <w:pPr>
        <w:pStyle w:val="Caption"/>
        <w:jc w:val="center"/>
      </w:pPr>
      <w:r>
        <w:t xml:space="preserve">Figure </w:t>
      </w:r>
      <w:fldSimple w:instr=" SEQ Figure \* ARABIC ">
        <w:r w:rsidR="009F617E">
          <w:rPr>
            <w:noProof/>
          </w:rPr>
          <w:t>9</w:t>
        </w:r>
      </w:fldSimple>
      <w:r>
        <w:t xml:space="preserve"> Control logic to turn on onboard relays</w:t>
      </w:r>
    </w:p>
    <w:p w14:paraId="517E64D1" w14:textId="77777777" w:rsidR="009C68C5" w:rsidRDefault="009C68C5" w:rsidP="009C68C5">
      <w:pPr>
        <w:keepNext/>
        <w:jc w:val="center"/>
      </w:pPr>
      <w:r w:rsidRPr="009C68C5">
        <w:rPr>
          <w:noProof/>
        </w:rPr>
        <w:drawing>
          <wp:inline distT="0" distB="0" distL="0" distR="0" wp14:anchorId="4E2BDBD2" wp14:editId="6E1CB3E4">
            <wp:extent cx="4324263" cy="30353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174"/>
                    <a:stretch/>
                  </pic:blipFill>
                  <pic:spPr bwMode="auto">
                    <a:xfrm>
                      <a:off x="0" y="0"/>
                      <a:ext cx="4340505" cy="3046701"/>
                    </a:xfrm>
                    <a:prstGeom prst="rect">
                      <a:avLst/>
                    </a:prstGeom>
                    <a:ln>
                      <a:noFill/>
                    </a:ln>
                    <a:extLst>
                      <a:ext uri="{53640926-AAD7-44D8-BBD7-CCE9431645EC}">
                        <a14:shadowObscured xmlns:a14="http://schemas.microsoft.com/office/drawing/2010/main"/>
                      </a:ext>
                    </a:extLst>
                  </pic:spPr>
                </pic:pic>
              </a:graphicData>
            </a:graphic>
          </wp:inline>
        </w:drawing>
      </w:r>
    </w:p>
    <w:p w14:paraId="1763E1FC" w14:textId="436D73CA" w:rsidR="009C68C5" w:rsidRPr="005B6014" w:rsidRDefault="009C68C5" w:rsidP="009C68C5">
      <w:pPr>
        <w:pStyle w:val="Caption"/>
        <w:jc w:val="center"/>
      </w:pPr>
      <w:r>
        <w:t xml:space="preserve">Figure </w:t>
      </w:r>
      <w:fldSimple w:instr=" SEQ Figure \* ARABIC ">
        <w:r w:rsidR="009F617E">
          <w:rPr>
            <w:noProof/>
          </w:rPr>
          <w:t>10</w:t>
        </w:r>
      </w:fldSimple>
      <w:r>
        <w:t xml:space="preserve"> Relays to turn on larger battery box relays</w:t>
      </w:r>
    </w:p>
    <w:p w14:paraId="0BF60D9C" w14:textId="649FA34D" w:rsidR="00FA5BF3" w:rsidRDefault="00FA5BF3" w:rsidP="00FA5BF3"/>
    <w:p w14:paraId="5B48A586" w14:textId="76333CDB" w:rsidR="00FA5BF3" w:rsidRDefault="001160C8" w:rsidP="001160C8">
      <w:pPr>
        <w:pStyle w:val="Heading3"/>
        <w:rPr>
          <w:rFonts w:ascii="Times New Roman" w:hAnsi="Times New Roman" w:cs="Times New Roman"/>
          <w:b/>
          <w:bCs/>
          <w:color w:val="000000" w:themeColor="background1"/>
        </w:rPr>
      </w:pPr>
      <w:bookmarkStart w:id="29" w:name="_Toc77106077"/>
      <w:r w:rsidRPr="001160C8">
        <w:rPr>
          <w:rFonts w:ascii="Times New Roman" w:hAnsi="Times New Roman" w:cs="Times New Roman"/>
          <w:b/>
          <w:bCs/>
          <w:color w:val="000000" w:themeColor="background1"/>
        </w:rPr>
        <w:lastRenderedPageBreak/>
        <w:t>Current Sense</w:t>
      </w:r>
      <w:bookmarkEnd w:id="29"/>
    </w:p>
    <w:p w14:paraId="242E50BC" w14:textId="5C16305F" w:rsidR="001160C8" w:rsidRDefault="001160C8" w:rsidP="001160C8">
      <w:pPr>
        <w:jc w:val="both"/>
      </w:pPr>
      <w:r>
        <w:t xml:space="preserve">Another aspect of head node is sensing the current that is flowing from the arrays into the pack as well as the current that is being used by the motor controllers to power the motors. To achieve this, hall effect sensors from Honeywell are used, </w:t>
      </w:r>
      <w:bookmarkStart w:id="30" w:name="_Toc77020497"/>
      <w:r>
        <w:t>CSLA2DG. These sensors can sense both AC and DC current which is ideal since regen would also send power back to the pack which would be useful information to obtain. They also run on 12V Critical supplied by head node and output 6V at 0A nominally. However, it was found that there are quite large differences between different components, and they need to be characterized in order to have an accurate read.</w:t>
      </w:r>
    </w:p>
    <w:p w14:paraId="5A4A811B" w14:textId="0BD62DD9" w:rsidR="001160C8" w:rsidRDefault="001160C8" w:rsidP="001160C8">
      <w:pPr>
        <w:jc w:val="both"/>
      </w:pPr>
      <w:r>
        <w:t xml:space="preserve">The characterization process includes </w:t>
      </w:r>
      <w:r w:rsidR="004538C6">
        <w:t>looping a wire around the hall effect sensor multiple times in order to artificially generate a larger magnetic field which we can translate into a large current. This is because the bench power supplies can only generally reach up to 5A and it is an easy way to know the current flowing through the wire. Through testing, it was found that a looping a wire around just once would double the “current” compared to a straight wire just going through the middle of the hall effect. Hence the equation to generalize the current would be:</w:t>
      </w:r>
    </w:p>
    <w:p w14:paraId="68589EA5" w14:textId="709735A7" w:rsidR="004538C6" w:rsidRPr="004538C6" w:rsidRDefault="004538C6" w:rsidP="001160C8">
      <w:pPr>
        <w:jc w:val="both"/>
        <w:rPr>
          <w:rFonts w:eastAsiaTheme="minorEastAsia"/>
        </w:rPr>
      </w:pPr>
      <m:oMathPara>
        <m:oMath>
          <m:r>
            <w:rPr>
              <w:rFonts w:ascii="Cambria Math" w:hAnsi="Cambria Math"/>
            </w:rPr>
            <m:t>Theoretical output current=</m:t>
          </m:r>
          <m:d>
            <m:dPr>
              <m:ctrlPr>
                <w:rPr>
                  <w:rFonts w:ascii="Cambria Math" w:hAnsi="Cambria Math"/>
                  <w:i/>
                </w:rPr>
              </m:ctrlPr>
            </m:dPr>
            <m:e>
              <m:r>
                <w:rPr>
                  <w:rFonts w:ascii="Cambria Math" w:eastAsiaTheme="minorEastAsia" w:hAnsi="Cambria Math"/>
                </w:rPr>
                <m:t>Number of loops+1</m:t>
              </m:r>
              <m:ctrlPr>
                <w:rPr>
                  <w:rFonts w:ascii="Cambria Math" w:eastAsiaTheme="minorEastAsia" w:hAnsi="Cambria Math"/>
                  <w:i/>
                </w:rPr>
              </m:ctrlPr>
            </m:e>
          </m:d>
          <m:r>
            <w:rPr>
              <w:rFonts w:ascii="Cambria Math" w:eastAsiaTheme="minorEastAsia" w:hAnsi="Cambria Math"/>
            </w:rPr>
            <m:t>*Actual supply current</m:t>
          </m:r>
        </m:oMath>
      </m:oMathPara>
    </w:p>
    <w:p w14:paraId="73F241E0" w14:textId="44FA28E4" w:rsidR="004538C6" w:rsidRDefault="004538C6" w:rsidP="001160C8">
      <w:pPr>
        <w:jc w:val="both"/>
      </w:pPr>
      <w:r>
        <w:rPr>
          <w:rFonts w:eastAsiaTheme="minorEastAsia"/>
        </w:rPr>
        <w:t>The characterization for one of the hall effect sensor used can be found in Figure 11 and it can be seen that it is extremely linear. But the downside of this hall effect sensor is that its maximum current sense is at 150A which is double our maximum expected output at 80A. This means that we would be unable to full advantage of the resolution of the ADC on the MCU on S+. This was caused by a lack of supply for the other models. Another note is that there is a need to subdivide down the output voltage from 12V (max) to 5V (MCU voltage) to prevent burning an S+. This was accomplished by a simple voltage divider with a ratio of 5/12.</w:t>
      </w:r>
    </w:p>
    <w:p w14:paraId="29007CCB" w14:textId="77777777" w:rsidR="004538C6" w:rsidRDefault="004538C6" w:rsidP="004538C6">
      <w:pPr>
        <w:keepNext/>
        <w:jc w:val="center"/>
      </w:pPr>
      <w:r w:rsidRPr="004538C6">
        <w:rPr>
          <w:noProof/>
        </w:rPr>
        <w:drawing>
          <wp:inline distT="0" distB="0" distL="0" distR="0" wp14:anchorId="1B496B65" wp14:editId="00690299">
            <wp:extent cx="4784725" cy="260907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0187" cy="2612056"/>
                    </a:xfrm>
                    <a:prstGeom prst="rect">
                      <a:avLst/>
                    </a:prstGeom>
                  </pic:spPr>
                </pic:pic>
              </a:graphicData>
            </a:graphic>
          </wp:inline>
        </w:drawing>
      </w:r>
    </w:p>
    <w:p w14:paraId="345BBFEA" w14:textId="0BEA2D98" w:rsidR="001160C8" w:rsidRDefault="004538C6" w:rsidP="004538C6">
      <w:pPr>
        <w:pStyle w:val="Caption"/>
        <w:jc w:val="center"/>
      </w:pPr>
      <w:r>
        <w:t xml:space="preserve">Figure </w:t>
      </w:r>
      <w:fldSimple w:instr=" SEQ Figure \* ARABIC ">
        <w:r w:rsidR="009F617E">
          <w:rPr>
            <w:noProof/>
          </w:rPr>
          <w:t>11</w:t>
        </w:r>
      </w:fldSimple>
      <w:r>
        <w:t xml:space="preserve"> Linear regression model of hall effect sensor</w:t>
      </w:r>
    </w:p>
    <w:p w14:paraId="237CC80C" w14:textId="77777777" w:rsidR="004538C6" w:rsidRDefault="004538C6" w:rsidP="001160C8">
      <w:pPr>
        <w:rPr>
          <w:rFonts w:ascii="Times New Roman" w:hAnsi="Times New Roman" w:cs="Times New Roman"/>
          <w:b/>
          <w:color w:val="000000" w:themeColor="background1"/>
        </w:rPr>
      </w:pPr>
    </w:p>
    <w:p w14:paraId="4F7DF9C7" w14:textId="77777777" w:rsidR="004538C6" w:rsidRDefault="004538C6" w:rsidP="001160C8">
      <w:pPr>
        <w:rPr>
          <w:rFonts w:ascii="Times New Roman" w:hAnsi="Times New Roman" w:cs="Times New Roman"/>
          <w:b/>
          <w:color w:val="000000" w:themeColor="background1"/>
        </w:rPr>
      </w:pPr>
    </w:p>
    <w:p w14:paraId="0261B54F" w14:textId="77777777" w:rsidR="004538C6" w:rsidRDefault="004538C6" w:rsidP="001160C8">
      <w:pPr>
        <w:rPr>
          <w:rFonts w:ascii="Times New Roman" w:hAnsi="Times New Roman" w:cs="Times New Roman"/>
          <w:b/>
          <w:color w:val="000000" w:themeColor="background1"/>
        </w:rPr>
      </w:pPr>
    </w:p>
    <w:p w14:paraId="559B905F" w14:textId="7D9AB556" w:rsidR="00130D31" w:rsidRDefault="00130D31" w:rsidP="00130D31">
      <w:pPr>
        <w:pStyle w:val="Heading3"/>
        <w:rPr>
          <w:rFonts w:ascii="Times New Roman" w:hAnsi="Times New Roman" w:cs="Times New Roman"/>
          <w:b/>
          <w:bCs/>
          <w:color w:val="000000" w:themeColor="background1"/>
        </w:rPr>
      </w:pPr>
      <w:r w:rsidRPr="00130D31">
        <w:rPr>
          <w:rFonts w:ascii="Times New Roman" w:hAnsi="Times New Roman" w:cs="Times New Roman"/>
          <w:b/>
          <w:bCs/>
          <w:color w:val="000000" w:themeColor="background1"/>
        </w:rPr>
        <w:lastRenderedPageBreak/>
        <w:t>Precharge and Powerboard Interface</w:t>
      </w:r>
    </w:p>
    <w:p w14:paraId="332B9828" w14:textId="4B2B7F54" w:rsidR="00130D31" w:rsidRPr="00130D31" w:rsidRDefault="00130D31" w:rsidP="00130D31">
      <w:pPr>
        <w:jc w:val="both"/>
      </w:pPr>
      <w:r>
        <w:t>Precharge and powerboard propagate a signal from the MCU on compute which is then buffered using two different circuits. Powerboard requires a 12V signal hence the same circuit used on the previous relay buffer is also used here and it operates the same. The precharge buffer on the other hand uses a BJT in a common collector configuration. A high signal drives the body diode of the BJT between the base and emitter turning the component on drawing current from the collector to the emitter which would drive the signal across a wire to precharge which is located below head node.</w:t>
      </w:r>
    </w:p>
    <w:p w14:paraId="5C45EFDB" w14:textId="77777777" w:rsidR="00130D31" w:rsidRDefault="00130D31" w:rsidP="00130D31">
      <w:pPr>
        <w:keepNext/>
        <w:jc w:val="center"/>
      </w:pPr>
      <w:r w:rsidRPr="00130D31">
        <w:rPr>
          <w:rFonts w:ascii="Times New Roman" w:hAnsi="Times New Roman" w:cs="Times New Roman"/>
          <w:b/>
          <w:noProof/>
          <w:color w:val="000000" w:themeColor="background1"/>
        </w:rPr>
        <w:drawing>
          <wp:inline distT="0" distB="0" distL="0" distR="0" wp14:anchorId="2062F411" wp14:editId="7EBBA51F">
            <wp:extent cx="3950694" cy="244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06" t="1001" b="13330"/>
                    <a:stretch/>
                  </pic:blipFill>
                  <pic:spPr bwMode="auto">
                    <a:xfrm>
                      <a:off x="0" y="0"/>
                      <a:ext cx="3972695" cy="2458365"/>
                    </a:xfrm>
                    <a:prstGeom prst="rect">
                      <a:avLst/>
                    </a:prstGeom>
                    <a:ln>
                      <a:noFill/>
                    </a:ln>
                    <a:extLst>
                      <a:ext uri="{53640926-AAD7-44D8-BBD7-CCE9431645EC}">
                        <a14:shadowObscured xmlns:a14="http://schemas.microsoft.com/office/drawing/2010/main"/>
                      </a:ext>
                    </a:extLst>
                  </pic:spPr>
                </pic:pic>
              </a:graphicData>
            </a:graphic>
          </wp:inline>
        </w:drawing>
      </w:r>
    </w:p>
    <w:p w14:paraId="122938E5" w14:textId="0A6EAD3B" w:rsidR="00130D31" w:rsidRDefault="00130D31" w:rsidP="00130D31">
      <w:pPr>
        <w:pStyle w:val="Caption"/>
        <w:jc w:val="center"/>
      </w:pPr>
      <w:r>
        <w:t xml:space="preserve">Figure </w:t>
      </w:r>
      <w:fldSimple w:instr=" SEQ Figure \* ARABIC ">
        <w:r w:rsidR="009F617E">
          <w:rPr>
            <w:noProof/>
          </w:rPr>
          <w:t>12</w:t>
        </w:r>
      </w:fldSimple>
      <w:r>
        <w:t xml:space="preserve"> Precharge and powerboard interface</w:t>
      </w:r>
    </w:p>
    <w:p w14:paraId="3FECF26B" w14:textId="712B0D66" w:rsidR="009F617E" w:rsidRDefault="009F617E" w:rsidP="009F617E">
      <w:pPr>
        <w:pStyle w:val="Heading3"/>
        <w:rPr>
          <w:rFonts w:ascii="Times New Roman" w:hAnsi="Times New Roman" w:cs="Times New Roman"/>
          <w:b/>
          <w:bCs/>
          <w:color w:val="000000" w:themeColor="background1"/>
        </w:rPr>
      </w:pPr>
      <w:r w:rsidRPr="009F617E">
        <w:rPr>
          <w:rFonts w:ascii="Times New Roman" w:hAnsi="Times New Roman" w:cs="Times New Roman"/>
          <w:b/>
          <w:bCs/>
          <w:color w:val="000000" w:themeColor="background1"/>
        </w:rPr>
        <w:t>Power Switches</w:t>
      </w:r>
    </w:p>
    <w:p w14:paraId="1BADEDF4" w14:textId="7845E73C" w:rsidR="009F617E" w:rsidRDefault="009F617E" w:rsidP="009F617E">
      <w:pPr>
        <w:jc w:val="both"/>
      </w:pPr>
      <w:r>
        <w:t>The power switches from Infineon were not able to be ordered hence it could not be tested. However, the part was very simple according to its datasheet with no decoupling necessary and only a 10kΩ current limiting resistor was required to turn on at the enable line.</w:t>
      </w:r>
      <w:r w:rsidR="0036457D">
        <w:t xml:space="preserve"> This would protect the MCU during overvoltage and during reverse battery condition.</w:t>
      </w:r>
      <w:r>
        <w:t xml:space="preserve"> The current sense was also going to be ignored on this board since there is a limit on the number of analog input pins and there is no big need to measure these currents. But the resistor values used were suggested by the manufacturer.</w:t>
      </w:r>
      <w:r w:rsidR="0036457D">
        <w:t xml:space="preserve"> The output current is determined the sense resistor which is 1kΩ with the 10kΩ resistor being used for protection. The current sense output would be a current which is determined using the equation below.</w:t>
      </w:r>
    </w:p>
    <w:p w14:paraId="0367B1FF" w14:textId="46DA49EC" w:rsidR="0036457D" w:rsidRPr="0036457D" w:rsidRDefault="009E29E9" w:rsidP="009F617E">
      <w:pPr>
        <w:jc w:val="both"/>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IS</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L</m:t>
                      </m:r>
                    </m:sub>
                  </m:sSub>
                </m:num>
                <m:den>
                  <m:sSub>
                    <m:sSubPr>
                      <m:ctrlPr>
                        <w:rPr>
                          <w:rFonts w:ascii="Cambria Math" w:hAnsi="Cambria Math"/>
                          <w:i/>
                        </w:rPr>
                      </m:ctrlPr>
                    </m:sSubPr>
                    <m:e>
                      <m:r>
                        <w:rPr>
                          <w:rFonts w:ascii="Cambria Math" w:hAnsi="Cambria Math"/>
                        </w:rPr>
                        <m:t>k</m:t>
                      </m:r>
                    </m:e>
                    <m:sub>
                      <m:r>
                        <w:rPr>
                          <w:rFonts w:ascii="Cambria Math" w:hAnsi="Cambria Math"/>
                        </w:rPr>
                        <m:t>IS</m:t>
                      </m:r>
                    </m:sub>
                  </m:sSub>
                </m:den>
              </m:f>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IS</m:t>
              </m:r>
              <m:d>
                <m:dPr>
                  <m:ctrlPr>
                    <w:rPr>
                      <w:rFonts w:ascii="Cambria Math" w:hAnsi="Cambria Math"/>
                      <w:i/>
                    </w:rPr>
                  </m:ctrlPr>
                </m:dPr>
                <m:e>
                  <m:r>
                    <w:rPr>
                      <w:rFonts w:ascii="Cambria Math" w:hAnsi="Cambria Math"/>
                    </w:rPr>
                    <m:t>OFFSET</m:t>
                  </m:r>
                </m:e>
              </m:d>
            </m:sub>
          </m:sSub>
        </m:oMath>
      </m:oMathPara>
    </w:p>
    <w:p w14:paraId="3F52C232" w14:textId="722DD4B9" w:rsidR="0036457D" w:rsidRPr="0036457D" w:rsidRDefault="009E29E9" w:rsidP="009F617E">
      <w:pPr>
        <w:jc w:val="both"/>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L2</m:t>
                  </m:r>
                </m:sub>
              </m:sSub>
            </m:num>
            <m:den>
              <m:sSub>
                <m:sSubPr>
                  <m:ctrlPr>
                    <w:rPr>
                      <w:rFonts w:ascii="Cambria Math" w:hAnsi="Cambria Math"/>
                      <w:i/>
                    </w:rPr>
                  </m:ctrlPr>
                </m:sSubPr>
                <m:e>
                  <m:r>
                    <w:rPr>
                      <w:rFonts w:ascii="Cambria Math" w:hAnsi="Cambria Math"/>
                    </w:rPr>
                    <m:t>I</m:t>
                  </m:r>
                </m:e>
                <m:sub>
                  <m:r>
                    <w:rPr>
                      <w:rFonts w:ascii="Cambria Math" w:hAnsi="Cambria Math"/>
                    </w:rPr>
                    <m:t>IS</m:t>
                  </m:r>
                </m:sub>
              </m:sSub>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L2</m:t>
                  </m:r>
                </m:sub>
              </m:sSub>
              <m:r>
                <w:rPr>
                  <w:rFonts w:ascii="Cambria Math" w:hAnsi="Cambria Math"/>
                </w:rPr>
                <m:t>)</m:t>
              </m:r>
            </m:den>
          </m:f>
        </m:oMath>
      </m:oMathPara>
    </w:p>
    <w:p w14:paraId="76C1214D" w14:textId="2C3C6996" w:rsidR="0036457D" w:rsidRPr="0036457D" w:rsidRDefault="009E29E9" w:rsidP="009F617E">
      <w:pPr>
        <w:jc w:val="both"/>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IS</m:t>
              </m:r>
              <m:d>
                <m:dPr>
                  <m:ctrlPr>
                    <w:rPr>
                      <w:rFonts w:ascii="Cambria Math" w:hAnsi="Cambria Math"/>
                      <w:i/>
                    </w:rPr>
                  </m:ctrlPr>
                </m:dPr>
                <m:e>
                  <m:r>
                    <w:rPr>
                      <w:rFonts w:ascii="Cambria Math" w:hAnsi="Cambria Math"/>
                    </w:rPr>
                    <m:t>OFFSET</m:t>
                  </m:r>
                </m:e>
              </m:d>
            </m:sub>
          </m:sSub>
          <m:r>
            <w:rPr>
              <w:rFonts w:ascii="Cambria Math" w:hAnsi="Cambria Math"/>
            </w:rPr>
            <m:t>=50uA min, 240uA typical and 600uA max</m:t>
          </m:r>
        </m:oMath>
      </m:oMathPara>
    </w:p>
    <w:p w14:paraId="5E412F3E" w14:textId="77777777" w:rsidR="009F617E" w:rsidRDefault="009F617E" w:rsidP="009F617E">
      <w:pPr>
        <w:keepNext/>
        <w:jc w:val="center"/>
      </w:pPr>
      <w:r w:rsidRPr="009F617E">
        <w:rPr>
          <w:noProof/>
        </w:rPr>
        <w:lastRenderedPageBreak/>
        <w:drawing>
          <wp:inline distT="0" distB="0" distL="0" distR="0" wp14:anchorId="4146F835" wp14:editId="649350DF">
            <wp:extent cx="4500799" cy="3207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8175" cy="3219682"/>
                    </a:xfrm>
                    <a:prstGeom prst="rect">
                      <a:avLst/>
                    </a:prstGeom>
                  </pic:spPr>
                </pic:pic>
              </a:graphicData>
            </a:graphic>
          </wp:inline>
        </w:drawing>
      </w:r>
    </w:p>
    <w:p w14:paraId="2A7314BB" w14:textId="1B090B78" w:rsidR="009F617E" w:rsidRPr="009F617E" w:rsidRDefault="009F617E" w:rsidP="009F617E">
      <w:pPr>
        <w:pStyle w:val="Caption"/>
        <w:jc w:val="center"/>
      </w:pPr>
      <w:r>
        <w:t xml:space="preserve">Figure </w:t>
      </w:r>
      <w:fldSimple w:instr=" SEQ Figure \* ARABIC ">
        <w:r>
          <w:rPr>
            <w:noProof/>
          </w:rPr>
          <w:t>13</w:t>
        </w:r>
      </w:fldSimple>
      <w:r>
        <w:t xml:space="preserve"> Power switches to turn on large off board relays</w:t>
      </w:r>
    </w:p>
    <w:p w14:paraId="0388F16C" w14:textId="7E5B5DC5" w:rsidR="00255E90" w:rsidRPr="00130D31" w:rsidRDefault="00255E90" w:rsidP="00130D31">
      <w:pPr>
        <w:pStyle w:val="Heading3"/>
        <w:rPr>
          <w:rFonts w:ascii="Times New Roman" w:hAnsi="Times New Roman" w:cs="Times New Roman"/>
          <w:b/>
          <w:bCs/>
          <w:color w:val="000000" w:themeColor="background1"/>
        </w:rPr>
      </w:pPr>
      <w:r w:rsidRPr="00130D31">
        <w:rPr>
          <w:rFonts w:ascii="Times New Roman" w:hAnsi="Times New Roman" w:cs="Times New Roman"/>
          <w:b/>
          <w:bCs/>
          <w:color w:val="000000" w:themeColor="background1"/>
        </w:rPr>
        <w:t>PCB Picture</w:t>
      </w:r>
      <w:bookmarkEnd w:id="30"/>
      <w:r w:rsidR="005B6014" w:rsidRPr="00130D31">
        <w:rPr>
          <w:rFonts w:ascii="Times New Roman" w:hAnsi="Times New Roman" w:cs="Times New Roman"/>
          <w:b/>
          <w:bCs/>
          <w:color w:val="000000" w:themeColor="background1"/>
        </w:rPr>
        <w:t xml:space="preserve"> </w:t>
      </w:r>
    </w:p>
    <w:p w14:paraId="065801F1" w14:textId="77777777" w:rsidR="00130D31" w:rsidRDefault="00130D31" w:rsidP="00130D31">
      <w:pPr>
        <w:keepNext/>
        <w:jc w:val="center"/>
      </w:pPr>
      <w:r w:rsidRPr="00130D31">
        <w:rPr>
          <w:noProof/>
        </w:rPr>
        <w:drawing>
          <wp:inline distT="0" distB="0" distL="0" distR="0" wp14:anchorId="504C62A8" wp14:editId="37AAC7B9">
            <wp:extent cx="5887720" cy="403334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5732" cy="4038829"/>
                    </a:xfrm>
                    <a:prstGeom prst="rect">
                      <a:avLst/>
                    </a:prstGeom>
                  </pic:spPr>
                </pic:pic>
              </a:graphicData>
            </a:graphic>
          </wp:inline>
        </w:drawing>
      </w:r>
    </w:p>
    <w:p w14:paraId="37A25EDA" w14:textId="3A718CAE" w:rsidR="009477A7" w:rsidRDefault="00130D31" w:rsidP="00130D31">
      <w:pPr>
        <w:pStyle w:val="Caption"/>
        <w:jc w:val="center"/>
      </w:pPr>
      <w:r>
        <w:t xml:space="preserve">Figure </w:t>
      </w:r>
      <w:fldSimple w:instr=" SEQ Figure \* ARABIC ">
        <w:r w:rsidR="009F617E">
          <w:rPr>
            <w:noProof/>
          </w:rPr>
          <w:t>14</w:t>
        </w:r>
      </w:fldSimple>
      <w:r>
        <w:t xml:space="preserve"> PCB layout of head node</w:t>
      </w:r>
    </w:p>
    <w:p w14:paraId="258D6F86" w14:textId="3F05C7BC" w:rsidR="00130D31" w:rsidRDefault="00130D31" w:rsidP="00130D31">
      <w:pPr>
        <w:jc w:val="both"/>
      </w:pPr>
      <w:r>
        <w:lastRenderedPageBreak/>
        <w:t>Head node was laid out with the intention to divide the PCB into two parts to accommodate a 12V domain (left) and a 5V digital domain (right). It also uses four layers with the middle two layers being a 5V plane and a solid intact ground plane. The top and bottom layer for the left side (12V domain) is a 12V plane which is stitched together using stitching vias which would allow for maximum current to be shunted to the necessary outputs. This left side basically consists of the relays as well as its supporting logic to turn them on.</w:t>
      </w:r>
    </w:p>
    <w:p w14:paraId="5BCC5DB9" w14:textId="190711C5" w:rsidR="00130D31" w:rsidRPr="00130D31" w:rsidRDefault="00130D31" w:rsidP="00130D31">
      <w:pPr>
        <w:jc w:val="both"/>
      </w:pPr>
      <w:r>
        <w:t>The right side on the other hand consists of all the digital logic operating at 5V. This includes the hardware interfacing logic as well as the other circuits operating at 5V.</w:t>
      </w:r>
      <w:r w:rsidR="009F617E">
        <w:t xml:space="preserve"> </w:t>
      </w:r>
      <w:r>
        <w:t xml:space="preserve">The bottom and top layers are covered by a ground plane which would isolate the noise produced by digital circuits during high speed switching. </w:t>
      </w:r>
    </w:p>
    <w:p w14:paraId="680B584E" w14:textId="77777777" w:rsidR="003A3E4D" w:rsidRPr="00241601" w:rsidRDefault="00255E90" w:rsidP="00241601">
      <w:pPr>
        <w:pStyle w:val="Heading1"/>
        <w:rPr>
          <w:rFonts w:ascii="Times New Roman" w:hAnsi="Times New Roman" w:cs="Times New Roman"/>
          <w:b/>
          <w:color w:val="000000" w:themeColor="background1"/>
          <w:sz w:val="48"/>
          <w:szCs w:val="48"/>
        </w:rPr>
      </w:pPr>
      <w:bookmarkStart w:id="31" w:name="_Toc77020498"/>
      <w:bookmarkStart w:id="32" w:name="_Toc77106078"/>
      <w:r w:rsidRPr="00255E90">
        <w:rPr>
          <w:rFonts w:ascii="Times New Roman" w:hAnsi="Times New Roman" w:cs="Times New Roman"/>
          <w:b/>
          <w:color w:val="000000" w:themeColor="background1"/>
          <w:sz w:val="48"/>
          <w:szCs w:val="48"/>
        </w:rPr>
        <w:t>Proof of Operation</w:t>
      </w:r>
      <w:bookmarkEnd w:id="31"/>
      <w:bookmarkEnd w:id="32"/>
    </w:p>
    <w:p w14:paraId="16479596" w14:textId="77777777" w:rsidR="00241601" w:rsidRDefault="00255E90" w:rsidP="00241601">
      <w:pPr>
        <w:pStyle w:val="Heading2"/>
        <w:rPr>
          <w:rFonts w:ascii="Times New Roman" w:hAnsi="Times New Roman" w:cs="Times New Roman"/>
          <w:b/>
          <w:color w:val="000000" w:themeColor="background1"/>
          <w:sz w:val="36"/>
          <w:szCs w:val="36"/>
        </w:rPr>
      </w:pPr>
      <w:bookmarkStart w:id="33" w:name="_Toc77020499"/>
      <w:bookmarkStart w:id="34" w:name="_Toc77106079"/>
      <w:r w:rsidRPr="00255E90">
        <w:rPr>
          <w:rFonts w:ascii="Times New Roman" w:hAnsi="Times New Roman" w:cs="Times New Roman"/>
          <w:b/>
          <w:color w:val="000000" w:themeColor="background1"/>
          <w:sz w:val="36"/>
          <w:szCs w:val="36"/>
        </w:rPr>
        <w:t>Test Procedure</w:t>
      </w:r>
      <w:bookmarkEnd w:id="33"/>
      <w:bookmarkEnd w:id="34"/>
    </w:p>
    <w:p w14:paraId="11319B8B" w14:textId="54101770" w:rsidR="00130D31" w:rsidRDefault="00130D31" w:rsidP="00130D31">
      <w:pPr>
        <w:pStyle w:val="ListParagraph"/>
        <w:numPr>
          <w:ilvl w:val="0"/>
          <w:numId w:val="7"/>
        </w:numPr>
        <w:ind w:left="360"/>
      </w:pPr>
      <w:r>
        <w:t>Test 12V and 5V rails</w:t>
      </w:r>
    </w:p>
    <w:p w14:paraId="085FFDD4" w14:textId="4C9ED67D" w:rsidR="00130D31" w:rsidRDefault="009F617E" w:rsidP="009F617E">
      <w:pPr>
        <w:pStyle w:val="ListParagraph"/>
        <w:numPr>
          <w:ilvl w:val="1"/>
          <w:numId w:val="7"/>
        </w:numPr>
        <w:jc w:val="both"/>
      </w:pPr>
      <w:r>
        <w:t>Connect J1 to a 12V source and measure the test point 12V_Crit to check if power propagated across the fuse.</w:t>
      </w:r>
    </w:p>
    <w:p w14:paraId="04976190" w14:textId="1E722B7E" w:rsidR="009F617E" w:rsidRDefault="009F617E" w:rsidP="009F617E">
      <w:pPr>
        <w:pStyle w:val="ListParagraph"/>
        <w:numPr>
          <w:ilvl w:val="1"/>
          <w:numId w:val="7"/>
        </w:numPr>
        <w:jc w:val="both"/>
      </w:pPr>
      <w:r>
        <w:t>Check the right large tab on U8 and ensure that it is outputting 5V.</w:t>
      </w:r>
    </w:p>
    <w:p w14:paraId="1CFB3334" w14:textId="6D25E60C" w:rsidR="009F617E" w:rsidRDefault="009F617E" w:rsidP="009F617E">
      <w:pPr>
        <w:pStyle w:val="ListParagraph"/>
        <w:numPr>
          <w:ilvl w:val="0"/>
          <w:numId w:val="7"/>
        </w:numPr>
        <w:ind w:left="360"/>
        <w:jc w:val="both"/>
      </w:pPr>
      <w:r>
        <w:t>Check turn on logic</w:t>
      </w:r>
    </w:p>
    <w:p w14:paraId="1B4325C9" w14:textId="13918BBA" w:rsidR="009F617E" w:rsidRDefault="009F617E" w:rsidP="009F617E">
      <w:pPr>
        <w:pStyle w:val="ListParagraph"/>
        <w:numPr>
          <w:ilvl w:val="1"/>
          <w:numId w:val="7"/>
        </w:numPr>
        <w:jc w:val="both"/>
      </w:pPr>
      <w:r>
        <w:t>Provide 5V to pin 1 of J13 which is the analog fault return line.</w:t>
      </w:r>
    </w:p>
    <w:p w14:paraId="51AA08FB" w14:textId="3B560BF5" w:rsidR="009F617E" w:rsidRDefault="009F617E" w:rsidP="009F617E">
      <w:pPr>
        <w:pStyle w:val="ListParagraph"/>
        <w:numPr>
          <w:ilvl w:val="1"/>
          <w:numId w:val="7"/>
        </w:numPr>
        <w:jc w:val="both"/>
      </w:pPr>
      <w:r>
        <w:t>Short J15 (external kill) across each other to ground.</w:t>
      </w:r>
    </w:p>
    <w:p w14:paraId="6F15923D" w14:textId="6FF32276" w:rsidR="009F617E" w:rsidRDefault="009F617E" w:rsidP="009F617E">
      <w:pPr>
        <w:pStyle w:val="ListParagraph"/>
        <w:numPr>
          <w:ilvl w:val="1"/>
          <w:numId w:val="7"/>
        </w:numPr>
        <w:jc w:val="both"/>
      </w:pPr>
      <w:r>
        <w:t>Provide 5V to the pin PA13 at the compute using a supply.</w:t>
      </w:r>
    </w:p>
    <w:p w14:paraId="2A959E45" w14:textId="77777777" w:rsidR="009F617E" w:rsidRDefault="009F617E" w:rsidP="009F617E">
      <w:pPr>
        <w:pStyle w:val="ListParagraph"/>
        <w:numPr>
          <w:ilvl w:val="1"/>
          <w:numId w:val="7"/>
        </w:numPr>
        <w:jc w:val="both"/>
      </w:pPr>
      <w:r>
        <w:t>Measure pin 6 of U5 (second from bottom left) and ensure it is high at 5V.</w:t>
      </w:r>
    </w:p>
    <w:p w14:paraId="05E80BB9" w14:textId="77777777" w:rsidR="009F617E" w:rsidRDefault="009F617E" w:rsidP="009F617E">
      <w:pPr>
        <w:pStyle w:val="ListParagraph"/>
        <w:numPr>
          <w:ilvl w:val="1"/>
          <w:numId w:val="7"/>
        </w:numPr>
        <w:jc w:val="both"/>
      </w:pPr>
      <w:r>
        <w:t>Remove each of the above inputs and check pin 6 once again and ensure that it turns low.</w:t>
      </w:r>
    </w:p>
    <w:p w14:paraId="2EB37CB6" w14:textId="612F6447" w:rsidR="00130D31" w:rsidRDefault="009F617E" w:rsidP="0036457D">
      <w:pPr>
        <w:pStyle w:val="ListParagraph"/>
        <w:numPr>
          <w:ilvl w:val="0"/>
          <w:numId w:val="7"/>
        </w:numPr>
        <w:ind w:left="360"/>
        <w:jc w:val="both"/>
      </w:pPr>
      <w:r>
        <w:t xml:space="preserve">Check turn on for relays </w:t>
      </w:r>
    </w:p>
    <w:p w14:paraId="7226EB7B" w14:textId="0B690BF0" w:rsidR="0036457D" w:rsidRDefault="0036457D" w:rsidP="0036457D">
      <w:pPr>
        <w:pStyle w:val="ListParagraph"/>
        <w:numPr>
          <w:ilvl w:val="1"/>
          <w:numId w:val="7"/>
        </w:numPr>
        <w:jc w:val="both"/>
      </w:pPr>
      <w:r>
        <w:t>Keep the above signals high</w:t>
      </w:r>
    </w:p>
    <w:p w14:paraId="31C7FBC8" w14:textId="7FAAD2FF" w:rsidR="0036457D" w:rsidRDefault="0036457D" w:rsidP="0036457D">
      <w:pPr>
        <w:pStyle w:val="ListParagraph"/>
        <w:numPr>
          <w:ilvl w:val="1"/>
          <w:numId w:val="7"/>
        </w:numPr>
        <w:jc w:val="both"/>
      </w:pPr>
      <w:r>
        <w:t>Provide 5V to PA9, PA10 and PA11 each and wait for a click sound from the relay which symbolizes that the contacts closed</w:t>
      </w:r>
    </w:p>
    <w:p w14:paraId="576D705B" w14:textId="2098A7CE" w:rsidR="0036457D" w:rsidRDefault="0036457D" w:rsidP="0036457D">
      <w:pPr>
        <w:pStyle w:val="ListParagraph"/>
        <w:numPr>
          <w:ilvl w:val="1"/>
          <w:numId w:val="7"/>
        </w:numPr>
        <w:jc w:val="both"/>
      </w:pPr>
      <w:r>
        <w:t>Otherwise, check the test points CH_LG, POS_LG and NEG_LG and check if they went high</w:t>
      </w:r>
    </w:p>
    <w:p w14:paraId="1B6A5059" w14:textId="2FB77829" w:rsidR="0036457D" w:rsidRDefault="004C6137" w:rsidP="0036457D">
      <w:pPr>
        <w:pStyle w:val="ListParagraph"/>
        <w:numPr>
          <w:ilvl w:val="1"/>
          <w:numId w:val="7"/>
        </w:numPr>
        <w:jc w:val="both"/>
      </w:pPr>
      <w:r>
        <w:t>If they went high and no clicking sounds can be heard from the relays, there is most likely an issue with the buffer.</w:t>
      </w:r>
    </w:p>
    <w:p w14:paraId="2C897EE8" w14:textId="6B5F40A0" w:rsidR="004C6137" w:rsidRDefault="004C6137" w:rsidP="0036457D">
      <w:pPr>
        <w:pStyle w:val="ListParagraph"/>
        <w:numPr>
          <w:ilvl w:val="1"/>
          <w:numId w:val="7"/>
        </w:numPr>
        <w:jc w:val="both"/>
      </w:pPr>
      <w:r>
        <w:t>If they went low instead, there might be an issue with the AND gate.</w:t>
      </w:r>
    </w:p>
    <w:p w14:paraId="403F2666" w14:textId="6D3B2A8B" w:rsidR="004C6137" w:rsidRDefault="004C6137" w:rsidP="004C6137">
      <w:pPr>
        <w:pStyle w:val="ListParagraph"/>
        <w:numPr>
          <w:ilvl w:val="0"/>
          <w:numId w:val="7"/>
        </w:numPr>
        <w:ind w:left="360"/>
        <w:jc w:val="both"/>
      </w:pPr>
      <w:r>
        <w:t>Check output buffers for Powerboard and Precharge</w:t>
      </w:r>
    </w:p>
    <w:p w14:paraId="11DBFE6D" w14:textId="4BB06A19" w:rsidR="004C6137" w:rsidRDefault="004C6137" w:rsidP="004C6137">
      <w:pPr>
        <w:pStyle w:val="ListParagraph"/>
        <w:numPr>
          <w:ilvl w:val="1"/>
          <w:numId w:val="7"/>
        </w:numPr>
        <w:jc w:val="both"/>
      </w:pPr>
      <w:r>
        <w:t>For precharge, give pin PA27 on the compute pin 5V and check pin 1 of J10 and check for 5V.</w:t>
      </w:r>
    </w:p>
    <w:p w14:paraId="49E316BA" w14:textId="2C29B1A0" w:rsidR="004C6137" w:rsidRDefault="004C6137" w:rsidP="004C6137">
      <w:pPr>
        <w:pStyle w:val="ListParagraph"/>
        <w:numPr>
          <w:ilvl w:val="1"/>
          <w:numId w:val="7"/>
        </w:numPr>
        <w:jc w:val="both"/>
      </w:pPr>
      <w:r>
        <w:t>For powerboard, give pin PB10 on the compute pin 5V and check pin 1 of J17 and check for 12V.</w:t>
      </w:r>
    </w:p>
    <w:p w14:paraId="56901CB1" w14:textId="3D1E8972" w:rsidR="004C6137" w:rsidRDefault="004C6137" w:rsidP="004C6137">
      <w:pPr>
        <w:pStyle w:val="ListParagraph"/>
        <w:numPr>
          <w:ilvl w:val="1"/>
          <w:numId w:val="7"/>
        </w:numPr>
        <w:jc w:val="both"/>
      </w:pPr>
      <w:r>
        <w:t>In either case, if both are not giving the expected outputs, ensure that the correct MOSFETs are used with the correct type.</w:t>
      </w:r>
    </w:p>
    <w:p w14:paraId="0A655BBB" w14:textId="77777777" w:rsidR="00255E90" w:rsidRDefault="00255E90" w:rsidP="00FA5A3B">
      <w:pPr>
        <w:pStyle w:val="Heading2"/>
        <w:rPr>
          <w:rFonts w:ascii="Times New Roman" w:hAnsi="Times New Roman" w:cs="Times New Roman"/>
          <w:b/>
          <w:color w:val="000000" w:themeColor="background1"/>
          <w:sz w:val="36"/>
          <w:szCs w:val="36"/>
        </w:rPr>
      </w:pPr>
      <w:bookmarkStart w:id="35" w:name="_Toc77020500"/>
      <w:bookmarkStart w:id="36" w:name="_Toc77106080"/>
      <w:r w:rsidRPr="00255E90">
        <w:rPr>
          <w:rFonts w:ascii="Times New Roman" w:hAnsi="Times New Roman" w:cs="Times New Roman"/>
          <w:b/>
          <w:color w:val="000000" w:themeColor="background1"/>
          <w:sz w:val="36"/>
          <w:szCs w:val="36"/>
        </w:rPr>
        <w:t>Test Results</w:t>
      </w:r>
      <w:bookmarkEnd w:id="35"/>
      <w:bookmarkEnd w:id="36"/>
    </w:p>
    <w:p w14:paraId="6D7CBCA5" w14:textId="77777777" w:rsidR="00D059D1" w:rsidRPr="0090336A" w:rsidRDefault="0090336A" w:rsidP="0090336A">
      <w:r>
        <w:t>The board works as intended accordingly as explained in the project details.</w:t>
      </w:r>
    </w:p>
    <w:p w14:paraId="655DEA1E" w14:textId="77777777" w:rsidR="00D059D1" w:rsidRPr="00D059D1" w:rsidRDefault="00D059D1" w:rsidP="00D059D1"/>
    <w:p w14:paraId="5EEB7B8E" w14:textId="77777777" w:rsidR="00255E90" w:rsidRDefault="00255E90" w:rsidP="004535EF">
      <w:pPr>
        <w:pStyle w:val="Heading2"/>
      </w:pPr>
      <w:bookmarkStart w:id="37" w:name="_Toc77020501"/>
      <w:bookmarkStart w:id="38" w:name="_Toc77106081"/>
      <w:r w:rsidRPr="00255E90">
        <w:rPr>
          <w:rFonts w:ascii="Times New Roman" w:hAnsi="Times New Roman" w:cs="Times New Roman"/>
          <w:b/>
          <w:color w:val="000000" w:themeColor="background1"/>
          <w:sz w:val="36"/>
          <w:szCs w:val="36"/>
        </w:rPr>
        <w:lastRenderedPageBreak/>
        <w:t>Troubleshooting</w:t>
      </w:r>
      <w:bookmarkEnd w:id="37"/>
      <w:bookmarkEnd w:id="38"/>
      <w:r>
        <w:t xml:space="preserve"> </w:t>
      </w:r>
    </w:p>
    <w:p w14:paraId="7366F042" w14:textId="214F1D2E" w:rsidR="004C6137" w:rsidRDefault="004C6137" w:rsidP="004C6137">
      <w:pPr>
        <w:pStyle w:val="ListParagraph"/>
        <w:numPr>
          <w:ilvl w:val="0"/>
          <w:numId w:val="8"/>
        </w:numPr>
        <w:tabs>
          <w:tab w:val="left" w:pos="360"/>
        </w:tabs>
        <w:ind w:left="360"/>
        <w:jc w:val="both"/>
      </w:pPr>
      <w:r>
        <w:t>A common issue found was that the digital logic gates were easily overloaded if too small values of pulldown resistors were used. This would draw out too much current from the AND gates preventing a strong pull to the 5V rails for a high signal.</w:t>
      </w:r>
    </w:p>
    <w:p w14:paraId="720C505B" w14:textId="77777777" w:rsidR="004C6137" w:rsidRDefault="004C6137" w:rsidP="004C6137">
      <w:pPr>
        <w:pStyle w:val="ListParagraph"/>
        <w:numPr>
          <w:ilvl w:val="0"/>
          <w:numId w:val="8"/>
        </w:numPr>
        <w:tabs>
          <w:tab w:val="left" w:pos="360"/>
        </w:tabs>
        <w:ind w:left="360"/>
        <w:jc w:val="both"/>
      </w:pPr>
      <w:r>
        <w:t>Due to the mix match of transistors used in this circuit, if anything is behaving unexpectedly, it would be significantly easier to isolate the cause to a particular circuit and start unsoldering one transistor after another and testing if the remaining transistor on board works. It is unadvised to reuse transistors.</w:t>
      </w:r>
    </w:p>
    <w:p w14:paraId="731F3D6F" w14:textId="6EA0B8CF" w:rsidR="004C6137" w:rsidRDefault="004C6137" w:rsidP="004C6137">
      <w:pPr>
        <w:pStyle w:val="ListParagraph"/>
        <w:numPr>
          <w:ilvl w:val="0"/>
          <w:numId w:val="8"/>
        </w:numPr>
        <w:tabs>
          <w:tab w:val="left" w:pos="360"/>
        </w:tabs>
        <w:ind w:left="360"/>
        <w:jc w:val="both"/>
      </w:pPr>
      <w:r>
        <w:t xml:space="preserve">If it is suspected wrong transistors were put on, it is much easier to just put on a new one that it is known that it is of the correct type as it is hard to attempt to figure the type of transistor as well as its chemistry. </w:t>
      </w:r>
    </w:p>
    <w:p w14:paraId="154BE99F" w14:textId="26DED709" w:rsidR="00B512A3" w:rsidRDefault="00B512A3" w:rsidP="00B512A3">
      <w:pPr>
        <w:pStyle w:val="Heading2"/>
        <w:rPr>
          <w:rFonts w:ascii="Times New Roman" w:hAnsi="Times New Roman" w:cs="Times New Roman"/>
          <w:b/>
          <w:bCs/>
          <w:color w:val="auto"/>
          <w:sz w:val="48"/>
          <w:szCs w:val="48"/>
        </w:rPr>
      </w:pPr>
      <w:bookmarkStart w:id="39" w:name="_Toc58339558"/>
      <w:bookmarkStart w:id="40" w:name="_Toc77020502"/>
      <w:bookmarkStart w:id="41" w:name="_Toc77106082"/>
      <w:r w:rsidRPr="00B512A3">
        <w:rPr>
          <w:rFonts w:ascii="Times New Roman" w:hAnsi="Times New Roman" w:cs="Times New Roman"/>
          <w:b/>
          <w:bCs/>
          <w:color w:val="auto"/>
          <w:sz w:val="48"/>
          <w:szCs w:val="48"/>
        </w:rPr>
        <w:t>Future Considerations</w:t>
      </w:r>
      <w:bookmarkEnd w:id="39"/>
      <w:bookmarkEnd w:id="40"/>
      <w:bookmarkEnd w:id="41"/>
    </w:p>
    <w:p w14:paraId="4DEC353B" w14:textId="30E3BA57" w:rsidR="004C6137" w:rsidRDefault="004C6137" w:rsidP="004C6137">
      <w:pPr>
        <w:pStyle w:val="ListParagraph"/>
        <w:numPr>
          <w:ilvl w:val="0"/>
          <w:numId w:val="9"/>
        </w:numPr>
        <w:ind w:left="360"/>
        <w:jc w:val="both"/>
      </w:pPr>
      <w:r>
        <w:t>The power switches should replace the relay circuitry as the relay circuitry uses a constant 16mA each for a total of 48mA when all three are turned on just to run these small onboard relays. Using the power switches would reduce the power expenditure to only the large offboard relays which is unavoidable. This would further increase the efficiency of the car.</w:t>
      </w:r>
    </w:p>
    <w:p w14:paraId="0F089976" w14:textId="74AFAE4D" w:rsidR="004C6137" w:rsidRPr="004C6137" w:rsidRDefault="004C6137" w:rsidP="00FC4D8A">
      <w:pPr>
        <w:pStyle w:val="ListParagraph"/>
        <w:numPr>
          <w:ilvl w:val="0"/>
          <w:numId w:val="9"/>
        </w:numPr>
        <w:ind w:left="360"/>
        <w:jc w:val="both"/>
      </w:pPr>
      <w:r>
        <w:t>Remove old external charging interface in the Interface schematic page as it is outdated. Think of hardware redundancy to prevent both the turn on of array and external charging.</w:t>
      </w:r>
      <w:r w:rsidR="00FC4D8A">
        <w:t xml:space="preserve"> Could use XOR gate circuit which is pretty straight forward.</w:t>
      </w:r>
    </w:p>
    <w:p w14:paraId="524478BD" w14:textId="77777777" w:rsidR="003A3E4D" w:rsidRPr="0019764B" w:rsidRDefault="00D65AF4" w:rsidP="0019764B">
      <w:pPr>
        <w:pStyle w:val="Heading1"/>
        <w:rPr>
          <w:rFonts w:ascii="Times New Roman" w:hAnsi="Times New Roman" w:cs="Times New Roman"/>
          <w:b/>
          <w:bCs/>
          <w:color w:val="auto"/>
          <w:sz w:val="48"/>
          <w:szCs w:val="48"/>
        </w:rPr>
      </w:pPr>
      <w:bookmarkStart w:id="42" w:name="_Toc58339559"/>
      <w:bookmarkStart w:id="43" w:name="_Toc77020503"/>
      <w:bookmarkStart w:id="44" w:name="_Toc77106083"/>
      <w:r w:rsidRPr="00532DA0">
        <w:rPr>
          <w:rFonts w:ascii="Times New Roman" w:hAnsi="Times New Roman" w:cs="Times New Roman"/>
          <w:b/>
          <w:bCs/>
          <w:color w:val="auto"/>
          <w:sz w:val="48"/>
          <w:szCs w:val="48"/>
        </w:rPr>
        <w:t>Additional Resources</w:t>
      </w:r>
      <w:bookmarkEnd w:id="42"/>
      <w:bookmarkEnd w:id="43"/>
      <w:bookmarkEnd w:id="44"/>
    </w:p>
    <w:p w14:paraId="27D8C194" w14:textId="77777777" w:rsidR="00D65AF4" w:rsidRPr="00A7383A" w:rsidRDefault="00D65AF4" w:rsidP="00D65AF4">
      <w:pPr>
        <w:pStyle w:val="Heading2"/>
        <w:rPr>
          <w:rFonts w:ascii="Times New Roman" w:hAnsi="Times New Roman" w:cs="Times New Roman"/>
          <w:b/>
          <w:bCs/>
          <w:color w:val="auto"/>
          <w:sz w:val="36"/>
          <w:szCs w:val="36"/>
        </w:rPr>
      </w:pPr>
      <w:bookmarkStart w:id="45" w:name="_Toc58339560"/>
      <w:bookmarkStart w:id="46" w:name="_Toc77020504"/>
      <w:bookmarkStart w:id="47" w:name="_Toc77106084"/>
      <w:r w:rsidRPr="00A7383A">
        <w:rPr>
          <w:rFonts w:ascii="Times New Roman" w:hAnsi="Times New Roman" w:cs="Times New Roman"/>
          <w:b/>
          <w:bCs/>
          <w:color w:val="auto"/>
          <w:sz w:val="36"/>
          <w:szCs w:val="36"/>
        </w:rPr>
        <w:t>PrISUm Contacts</w:t>
      </w:r>
      <w:bookmarkEnd w:id="45"/>
      <w:bookmarkEnd w:id="46"/>
      <w:bookmarkEnd w:id="47"/>
    </w:p>
    <w:tbl>
      <w:tblPr>
        <w:tblStyle w:val="TableGrid"/>
        <w:tblW w:w="0" w:type="auto"/>
        <w:tblLook w:val="04A0" w:firstRow="1" w:lastRow="0" w:firstColumn="1" w:lastColumn="0" w:noHBand="0" w:noVBand="1"/>
      </w:tblPr>
      <w:tblGrid>
        <w:gridCol w:w="2384"/>
        <w:gridCol w:w="2198"/>
        <w:gridCol w:w="2370"/>
        <w:gridCol w:w="2398"/>
      </w:tblGrid>
      <w:tr w:rsidR="00D65AF4" w14:paraId="78C68E19" w14:textId="77777777" w:rsidTr="00B34F45">
        <w:tc>
          <w:tcPr>
            <w:tcW w:w="2384" w:type="dxa"/>
          </w:tcPr>
          <w:p w14:paraId="41871937" w14:textId="77777777" w:rsidR="00D65AF4" w:rsidRPr="00BF46C7" w:rsidRDefault="00D65AF4" w:rsidP="00B34F45">
            <w:pPr>
              <w:rPr>
                <w:b/>
                <w:bCs/>
              </w:rPr>
            </w:pPr>
            <w:r w:rsidRPr="00BF46C7">
              <w:rPr>
                <w:b/>
                <w:bCs/>
              </w:rPr>
              <w:t>Name</w:t>
            </w:r>
          </w:p>
        </w:tc>
        <w:tc>
          <w:tcPr>
            <w:tcW w:w="2198" w:type="dxa"/>
          </w:tcPr>
          <w:p w14:paraId="76DF33A3" w14:textId="77777777" w:rsidR="00D65AF4" w:rsidRPr="00BF46C7" w:rsidRDefault="00D65AF4" w:rsidP="00B34F45">
            <w:pPr>
              <w:rPr>
                <w:b/>
                <w:bCs/>
              </w:rPr>
            </w:pPr>
            <w:r>
              <w:rPr>
                <w:b/>
                <w:bCs/>
              </w:rPr>
              <w:t>ISU Email</w:t>
            </w:r>
          </w:p>
        </w:tc>
        <w:tc>
          <w:tcPr>
            <w:tcW w:w="2370" w:type="dxa"/>
          </w:tcPr>
          <w:p w14:paraId="6BCCDA31" w14:textId="77777777" w:rsidR="00D65AF4" w:rsidRPr="00BF46C7" w:rsidRDefault="00D65AF4" w:rsidP="00B34F45">
            <w:pPr>
              <w:rPr>
                <w:b/>
                <w:bCs/>
              </w:rPr>
            </w:pPr>
            <w:r>
              <w:rPr>
                <w:b/>
                <w:bCs/>
              </w:rPr>
              <w:t>Personal Email</w:t>
            </w:r>
          </w:p>
        </w:tc>
        <w:tc>
          <w:tcPr>
            <w:tcW w:w="2398" w:type="dxa"/>
          </w:tcPr>
          <w:p w14:paraId="2CDB6BE2" w14:textId="77777777" w:rsidR="00D65AF4" w:rsidRPr="00BF46C7" w:rsidRDefault="00D65AF4" w:rsidP="00B34F45">
            <w:pPr>
              <w:rPr>
                <w:b/>
                <w:bCs/>
              </w:rPr>
            </w:pPr>
            <w:r w:rsidRPr="00BF46C7">
              <w:rPr>
                <w:b/>
                <w:bCs/>
              </w:rPr>
              <w:t>Phone</w:t>
            </w:r>
          </w:p>
        </w:tc>
      </w:tr>
      <w:tr w:rsidR="0019764B" w14:paraId="7B5ECB21" w14:textId="77777777" w:rsidTr="00B34F45">
        <w:tc>
          <w:tcPr>
            <w:tcW w:w="2384" w:type="dxa"/>
          </w:tcPr>
          <w:p w14:paraId="10CC53C3" w14:textId="77777777" w:rsidR="0019764B" w:rsidRDefault="0019764B" w:rsidP="00B34F45">
            <w:r>
              <w:t>Si Yuan Sim</w:t>
            </w:r>
          </w:p>
        </w:tc>
        <w:tc>
          <w:tcPr>
            <w:tcW w:w="2198" w:type="dxa"/>
          </w:tcPr>
          <w:p w14:paraId="09B627A0" w14:textId="77777777" w:rsidR="0019764B" w:rsidRDefault="009E29E9" w:rsidP="00B34F45">
            <w:hyperlink r:id="rId24" w:history="1">
              <w:r w:rsidR="0019764B" w:rsidRPr="009429CB">
                <w:rPr>
                  <w:rStyle w:val="Hyperlink"/>
                </w:rPr>
                <w:t>simsy@iastate.edu</w:t>
              </w:r>
            </w:hyperlink>
          </w:p>
        </w:tc>
        <w:tc>
          <w:tcPr>
            <w:tcW w:w="2370" w:type="dxa"/>
          </w:tcPr>
          <w:p w14:paraId="2C1AD90D" w14:textId="77777777" w:rsidR="0019764B" w:rsidRDefault="009E29E9" w:rsidP="00B34F45">
            <w:hyperlink r:id="rId25" w:history="1">
              <w:r w:rsidR="0019764B" w:rsidRPr="009429CB">
                <w:rPr>
                  <w:rStyle w:val="Hyperlink"/>
                </w:rPr>
                <w:t>simsiyuan@gmail.com</w:t>
              </w:r>
            </w:hyperlink>
          </w:p>
        </w:tc>
        <w:tc>
          <w:tcPr>
            <w:tcW w:w="2398" w:type="dxa"/>
          </w:tcPr>
          <w:p w14:paraId="1D059CD8" w14:textId="77777777" w:rsidR="0019764B" w:rsidRDefault="0019764B" w:rsidP="00B34F45">
            <w:r>
              <w:t>515-2008140</w:t>
            </w:r>
          </w:p>
        </w:tc>
      </w:tr>
      <w:tr w:rsidR="00B4108B" w14:paraId="637722A0" w14:textId="77777777" w:rsidTr="00B34F45">
        <w:tc>
          <w:tcPr>
            <w:tcW w:w="2384" w:type="dxa"/>
          </w:tcPr>
          <w:p w14:paraId="3B604A27" w14:textId="01BDDB26" w:rsidR="00B4108B" w:rsidRDefault="00B4108B" w:rsidP="00B4108B">
            <w:r>
              <w:t>Joe DeFrancisco</w:t>
            </w:r>
          </w:p>
        </w:tc>
        <w:tc>
          <w:tcPr>
            <w:tcW w:w="2198" w:type="dxa"/>
          </w:tcPr>
          <w:p w14:paraId="7809835F" w14:textId="6B8CF70D" w:rsidR="00B4108B" w:rsidRDefault="009E29E9" w:rsidP="00B4108B">
            <w:hyperlink r:id="rId26" w:history="1">
              <w:r w:rsidR="00B4108B" w:rsidRPr="009429CB">
                <w:rPr>
                  <w:rStyle w:val="Hyperlink"/>
                </w:rPr>
                <w:t>joedef@iastate.edu</w:t>
              </w:r>
            </w:hyperlink>
          </w:p>
        </w:tc>
        <w:tc>
          <w:tcPr>
            <w:tcW w:w="2370" w:type="dxa"/>
          </w:tcPr>
          <w:p w14:paraId="2001BF1C" w14:textId="19EE9B0C" w:rsidR="00B4108B" w:rsidRDefault="00B4108B" w:rsidP="00B4108B">
            <w:r>
              <w:t>-</w:t>
            </w:r>
          </w:p>
        </w:tc>
        <w:tc>
          <w:tcPr>
            <w:tcW w:w="2398" w:type="dxa"/>
          </w:tcPr>
          <w:p w14:paraId="7E0D68B7" w14:textId="71BEE65C" w:rsidR="00B4108B" w:rsidRDefault="00B4108B" w:rsidP="00B4108B">
            <w:r>
              <w:t>515-8228289</w:t>
            </w:r>
          </w:p>
        </w:tc>
      </w:tr>
    </w:tbl>
    <w:p w14:paraId="7EA3A7D2" w14:textId="77777777" w:rsidR="00D65AF4" w:rsidRDefault="00D65AF4" w:rsidP="00D65AF4"/>
    <w:p w14:paraId="676A26C9" w14:textId="77777777" w:rsidR="004C3AF0" w:rsidRDefault="004C3AF0" w:rsidP="004C3AF0">
      <w:pPr>
        <w:pStyle w:val="Heading1"/>
        <w:rPr>
          <w:rFonts w:ascii="Times New Roman" w:hAnsi="Times New Roman" w:cs="Times New Roman"/>
          <w:b/>
          <w:color w:val="000000" w:themeColor="background1"/>
          <w:sz w:val="48"/>
          <w:szCs w:val="48"/>
        </w:rPr>
      </w:pPr>
      <w:bookmarkStart w:id="48" w:name="_Toc14110504"/>
      <w:bookmarkStart w:id="49" w:name="_Toc77020505"/>
      <w:bookmarkStart w:id="50" w:name="_Toc77106085"/>
      <w:r w:rsidRPr="004C3AF0">
        <w:rPr>
          <w:rFonts w:ascii="Times New Roman" w:hAnsi="Times New Roman" w:cs="Times New Roman"/>
          <w:b/>
          <w:color w:val="000000" w:themeColor="background1"/>
          <w:sz w:val="48"/>
          <w:szCs w:val="48"/>
        </w:rPr>
        <w:t>Appendix</w:t>
      </w:r>
      <w:bookmarkEnd w:id="48"/>
      <w:bookmarkEnd w:id="49"/>
      <w:bookmarkEnd w:id="50"/>
    </w:p>
    <w:p w14:paraId="7F1483D5" w14:textId="77777777" w:rsidR="004C3AF0" w:rsidRDefault="004C3AF0" w:rsidP="0019764B">
      <w:pPr>
        <w:pStyle w:val="Heading2"/>
        <w:rPr>
          <w:rFonts w:ascii="Times New Roman" w:hAnsi="Times New Roman" w:cs="Times New Roman"/>
          <w:b/>
          <w:color w:val="000000" w:themeColor="background1"/>
          <w:sz w:val="36"/>
          <w:szCs w:val="36"/>
        </w:rPr>
      </w:pPr>
      <w:bookmarkStart w:id="51" w:name="_Toc14110507"/>
      <w:bookmarkStart w:id="52" w:name="_Toc77020507"/>
      <w:bookmarkStart w:id="53" w:name="_Toc77106087"/>
      <w:r w:rsidRPr="004C3AF0">
        <w:rPr>
          <w:rFonts w:ascii="Times New Roman" w:hAnsi="Times New Roman" w:cs="Times New Roman"/>
          <w:b/>
          <w:color w:val="000000" w:themeColor="background1"/>
          <w:sz w:val="36"/>
          <w:szCs w:val="36"/>
        </w:rPr>
        <w:t>BOM</w:t>
      </w:r>
      <w:r>
        <w:rPr>
          <w:rFonts w:ascii="Times New Roman" w:hAnsi="Times New Roman" w:cs="Times New Roman"/>
          <w:b/>
          <w:color w:val="000000" w:themeColor="background1"/>
          <w:sz w:val="36"/>
          <w:szCs w:val="36"/>
        </w:rPr>
        <w:t xml:space="preserve"> List</w:t>
      </w:r>
      <w:bookmarkEnd w:id="51"/>
      <w:bookmarkEnd w:id="52"/>
      <w:bookmarkEnd w:id="53"/>
      <w:r>
        <w:rPr>
          <w:rFonts w:ascii="Times New Roman" w:hAnsi="Times New Roman" w:cs="Times New Roman"/>
          <w:b/>
          <w:color w:val="000000" w:themeColor="background1"/>
          <w:sz w:val="36"/>
          <w:szCs w:val="36"/>
        </w:rPr>
        <w:t xml:space="preserve"> </w:t>
      </w:r>
    </w:p>
    <w:p w14:paraId="51128966" w14:textId="77777777" w:rsidR="00255E90" w:rsidRPr="00255E90" w:rsidRDefault="0019764B" w:rsidP="00255E90">
      <w:r>
        <w:t>Check the P15_BPS repository in Prisum’s Github account.</w:t>
      </w:r>
    </w:p>
    <w:sectPr w:rsidR="00255E90" w:rsidRPr="00255E90" w:rsidSect="00E464BE">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B30E21" w14:textId="77777777" w:rsidR="007C426A" w:rsidRDefault="007C426A" w:rsidP="00224782">
      <w:pPr>
        <w:spacing w:after="0" w:line="240" w:lineRule="auto"/>
      </w:pPr>
      <w:r>
        <w:separator/>
      </w:r>
    </w:p>
  </w:endnote>
  <w:endnote w:type="continuationSeparator" w:id="0">
    <w:p w14:paraId="2C60ABCD" w14:textId="77777777" w:rsidR="007C426A" w:rsidRDefault="007C426A" w:rsidP="00224782">
      <w:pPr>
        <w:spacing w:after="0" w:line="240" w:lineRule="auto"/>
      </w:pPr>
      <w:r>
        <w:continuationSeparator/>
      </w:r>
    </w:p>
  </w:endnote>
  <w:endnote w:type="continuationNotice" w:id="1">
    <w:p w14:paraId="397F781D" w14:textId="77777777" w:rsidR="007C426A" w:rsidRDefault="007C426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9874563"/>
      <w:docPartObj>
        <w:docPartGallery w:val="Page Numbers (Bottom of Page)"/>
        <w:docPartUnique/>
      </w:docPartObj>
    </w:sdtPr>
    <w:sdtEndPr>
      <w:rPr>
        <w:noProof/>
      </w:rPr>
    </w:sdtEndPr>
    <w:sdtContent>
      <w:p w14:paraId="76CD22DA" w14:textId="77777777" w:rsidR="00224782" w:rsidRDefault="00224782">
        <w:pPr>
          <w:pStyle w:val="Footer"/>
        </w:pPr>
      </w:p>
      <w:p w14:paraId="36BF0027" w14:textId="77777777" w:rsidR="00224782" w:rsidRDefault="00224782">
        <w:pPr>
          <w:pStyle w:val="Footer"/>
        </w:pPr>
        <w:r>
          <w:fldChar w:fldCharType="begin"/>
        </w:r>
        <w:r>
          <w:instrText xml:space="preserve"> PAGE   \* MERGEFORMAT </w:instrText>
        </w:r>
        <w:r>
          <w:fldChar w:fldCharType="separate"/>
        </w:r>
        <w:r>
          <w:rPr>
            <w:noProof/>
          </w:rPr>
          <w:t>2</w:t>
        </w:r>
        <w:r>
          <w:rPr>
            <w:noProof/>
          </w:rPr>
          <w:fldChar w:fldCharType="end"/>
        </w:r>
      </w:p>
    </w:sdtContent>
  </w:sdt>
  <w:p w14:paraId="5875B4DA" w14:textId="77777777" w:rsidR="00224782" w:rsidRDefault="002247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F87555" w14:textId="77777777" w:rsidR="007C426A" w:rsidRDefault="007C426A" w:rsidP="00224782">
      <w:pPr>
        <w:spacing w:after="0" w:line="240" w:lineRule="auto"/>
      </w:pPr>
      <w:r>
        <w:separator/>
      </w:r>
    </w:p>
  </w:footnote>
  <w:footnote w:type="continuationSeparator" w:id="0">
    <w:p w14:paraId="5B7B0A10" w14:textId="77777777" w:rsidR="007C426A" w:rsidRDefault="007C426A" w:rsidP="00224782">
      <w:pPr>
        <w:spacing w:after="0" w:line="240" w:lineRule="auto"/>
      </w:pPr>
      <w:r>
        <w:continuationSeparator/>
      </w:r>
    </w:p>
  </w:footnote>
  <w:footnote w:type="continuationNotice" w:id="1">
    <w:p w14:paraId="54EC5F7C" w14:textId="77777777" w:rsidR="007C426A" w:rsidRDefault="007C426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100D3"/>
    <w:multiLevelType w:val="hybridMultilevel"/>
    <w:tmpl w:val="791EE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413F26"/>
    <w:multiLevelType w:val="hybridMultilevel"/>
    <w:tmpl w:val="ACAE3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0D3800"/>
    <w:multiLevelType w:val="hybridMultilevel"/>
    <w:tmpl w:val="68B08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222F14"/>
    <w:multiLevelType w:val="hybridMultilevel"/>
    <w:tmpl w:val="20AE1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7F4B26"/>
    <w:multiLevelType w:val="hybridMultilevel"/>
    <w:tmpl w:val="1FE62100"/>
    <w:lvl w:ilvl="0" w:tplc="5BA2B9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2B90D37"/>
    <w:multiLevelType w:val="hybridMultilevel"/>
    <w:tmpl w:val="5010E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4B54E9"/>
    <w:multiLevelType w:val="hybridMultilevel"/>
    <w:tmpl w:val="71CAE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7F4CCF"/>
    <w:multiLevelType w:val="hybridMultilevel"/>
    <w:tmpl w:val="10A86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40107B"/>
    <w:multiLevelType w:val="hybridMultilevel"/>
    <w:tmpl w:val="5226E8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7"/>
  </w:num>
  <w:num w:numId="5">
    <w:abstractNumId w:val="4"/>
  </w:num>
  <w:num w:numId="6">
    <w:abstractNumId w:val="1"/>
  </w:num>
  <w:num w:numId="7">
    <w:abstractNumId w:val="8"/>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cyNzc3NLM0MTO0sDRV0lEKTi0uzszPAykwqQUAcDeNjywAAAA="/>
  </w:docVars>
  <w:rsids>
    <w:rsidRoot w:val="00E464BE"/>
    <w:rsid w:val="00010021"/>
    <w:rsid w:val="000172A8"/>
    <w:rsid w:val="00031060"/>
    <w:rsid w:val="0008128A"/>
    <w:rsid w:val="0009032E"/>
    <w:rsid w:val="000A5ECA"/>
    <w:rsid w:val="000E43D2"/>
    <w:rsid w:val="000E7A84"/>
    <w:rsid w:val="000F572B"/>
    <w:rsid w:val="001034A8"/>
    <w:rsid w:val="00110889"/>
    <w:rsid w:val="001108E2"/>
    <w:rsid w:val="001160C8"/>
    <w:rsid w:val="001163E0"/>
    <w:rsid w:val="001200E8"/>
    <w:rsid w:val="001224C2"/>
    <w:rsid w:val="00126C38"/>
    <w:rsid w:val="001273A8"/>
    <w:rsid w:val="00130D31"/>
    <w:rsid w:val="001406BF"/>
    <w:rsid w:val="00143E93"/>
    <w:rsid w:val="00145091"/>
    <w:rsid w:val="001703B6"/>
    <w:rsid w:val="00177978"/>
    <w:rsid w:val="001858F7"/>
    <w:rsid w:val="00192A24"/>
    <w:rsid w:val="0019764B"/>
    <w:rsid w:val="001C1A57"/>
    <w:rsid w:val="001C1C9C"/>
    <w:rsid w:val="001F73BA"/>
    <w:rsid w:val="00212F81"/>
    <w:rsid w:val="00220829"/>
    <w:rsid w:val="00221021"/>
    <w:rsid w:val="00224782"/>
    <w:rsid w:val="00224B09"/>
    <w:rsid w:val="00225B96"/>
    <w:rsid w:val="002300CE"/>
    <w:rsid w:val="00234A32"/>
    <w:rsid w:val="00241601"/>
    <w:rsid w:val="00250110"/>
    <w:rsid w:val="00253157"/>
    <w:rsid w:val="002551FC"/>
    <w:rsid w:val="00255E90"/>
    <w:rsid w:val="002712C1"/>
    <w:rsid w:val="00275841"/>
    <w:rsid w:val="0028628E"/>
    <w:rsid w:val="00290393"/>
    <w:rsid w:val="002940A0"/>
    <w:rsid w:val="002C1D0A"/>
    <w:rsid w:val="002D7B85"/>
    <w:rsid w:val="002E14C2"/>
    <w:rsid w:val="002F230D"/>
    <w:rsid w:val="002F2F9D"/>
    <w:rsid w:val="00301EC7"/>
    <w:rsid w:val="0030437F"/>
    <w:rsid w:val="00317459"/>
    <w:rsid w:val="00320B71"/>
    <w:rsid w:val="00337988"/>
    <w:rsid w:val="00340D41"/>
    <w:rsid w:val="003514C7"/>
    <w:rsid w:val="00355C04"/>
    <w:rsid w:val="00357AF5"/>
    <w:rsid w:val="00357AF6"/>
    <w:rsid w:val="0036457D"/>
    <w:rsid w:val="00366E26"/>
    <w:rsid w:val="00375E00"/>
    <w:rsid w:val="00385FE1"/>
    <w:rsid w:val="00395FD3"/>
    <w:rsid w:val="003A34F1"/>
    <w:rsid w:val="003A3E4D"/>
    <w:rsid w:val="003B1680"/>
    <w:rsid w:val="003C5080"/>
    <w:rsid w:val="003C6E1B"/>
    <w:rsid w:val="003E4A7D"/>
    <w:rsid w:val="004535EF"/>
    <w:rsid w:val="004538C6"/>
    <w:rsid w:val="0046118E"/>
    <w:rsid w:val="00473AA3"/>
    <w:rsid w:val="00495DE2"/>
    <w:rsid w:val="004B3B4E"/>
    <w:rsid w:val="004B4581"/>
    <w:rsid w:val="004B77EE"/>
    <w:rsid w:val="004C0E78"/>
    <w:rsid w:val="004C3AF0"/>
    <w:rsid w:val="004C6137"/>
    <w:rsid w:val="004C6E80"/>
    <w:rsid w:val="004C6EF8"/>
    <w:rsid w:val="004D0DF9"/>
    <w:rsid w:val="004D4A01"/>
    <w:rsid w:val="004D696A"/>
    <w:rsid w:val="004E2385"/>
    <w:rsid w:val="004E6CA4"/>
    <w:rsid w:val="004F2D9C"/>
    <w:rsid w:val="00514AF8"/>
    <w:rsid w:val="00520CDE"/>
    <w:rsid w:val="00532DA0"/>
    <w:rsid w:val="00550492"/>
    <w:rsid w:val="00562AEA"/>
    <w:rsid w:val="0056332B"/>
    <w:rsid w:val="00570CE8"/>
    <w:rsid w:val="00580AB6"/>
    <w:rsid w:val="00591357"/>
    <w:rsid w:val="005A1059"/>
    <w:rsid w:val="005B2DD6"/>
    <w:rsid w:val="005B5D25"/>
    <w:rsid w:val="005B6014"/>
    <w:rsid w:val="005C7FCF"/>
    <w:rsid w:val="005E286F"/>
    <w:rsid w:val="005E4838"/>
    <w:rsid w:val="00652FF5"/>
    <w:rsid w:val="00654C1A"/>
    <w:rsid w:val="006A7042"/>
    <w:rsid w:val="006D0EB1"/>
    <w:rsid w:val="006E1430"/>
    <w:rsid w:val="006E7185"/>
    <w:rsid w:val="006F14A3"/>
    <w:rsid w:val="00706540"/>
    <w:rsid w:val="0072580D"/>
    <w:rsid w:val="00750CDD"/>
    <w:rsid w:val="00775802"/>
    <w:rsid w:val="00781F12"/>
    <w:rsid w:val="007C426A"/>
    <w:rsid w:val="007D0816"/>
    <w:rsid w:val="007D6D22"/>
    <w:rsid w:val="007F3BA8"/>
    <w:rsid w:val="00802340"/>
    <w:rsid w:val="008049C4"/>
    <w:rsid w:val="008073BB"/>
    <w:rsid w:val="008076F3"/>
    <w:rsid w:val="008259FD"/>
    <w:rsid w:val="00835764"/>
    <w:rsid w:val="00882323"/>
    <w:rsid w:val="008840C1"/>
    <w:rsid w:val="008A3617"/>
    <w:rsid w:val="008A5A25"/>
    <w:rsid w:val="008B1349"/>
    <w:rsid w:val="008C4B0E"/>
    <w:rsid w:val="008D17BF"/>
    <w:rsid w:val="008D60EF"/>
    <w:rsid w:val="008E1693"/>
    <w:rsid w:val="0090336A"/>
    <w:rsid w:val="00915175"/>
    <w:rsid w:val="0092607B"/>
    <w:rsid w:val="0093499B"/>
    <w:rsid w:val="00935AE3"/>
    <w:rsid w:val="00936D12"/>
    <w:rsid w:val="009477A7"/>
    <w:rsid w:val="009548B8"/>
    <w:rsid w:val="00961866"/>
    <w:rsid w:val="00994642"/>
    <w:rsid w:val="009B3867"/>
    <w:rsid w:val="009C68C5"/>
    <w:rsid w:val="009D05E8"/>
    <w:rsid w:val="009D4716"/>
    <w:rsid w:val="009D483E"/>
    <w:rsid w:val="009E29E9"/>
    <w:rsid w:val="009E38EF"/>
    <w:rsid w:val="009F617E"/>
    <w:rsid w:val="00A03131"/>
    <w:rsid w:val="00A13942"/>
    <w:rsid w:val="00A34A8F"/>
    <w:rsid w:val="00A50A83"/>
    <w:rsid w:val="00A7383A"/>
    <w:rsid w:val="00A92DEB"/>
    <w:rsid w:val="00A9667D"/>
    <w:rsid w:val="00AA7005"/>
    <w:rsid w:val="00AA7BF8"/>
    <w:rsid w:val="00AB3BB0"/>
    <w:rsid w:val="00AC5CE7"/>
    <w:rsid w:val="00AE4853"/>
    <w:rsid w:val="00B145EA"/>
    <w:rsid w:val="00B20D7A"/>
    <w:rsid w:val="00B32102"/>
    <w:rsid w:val="00B34F45"/>
    <w:rsid w:val="00B3641B"/>
    <w:rsid w:val="00B4108B"/>
    <w:rsid w:val="00B512A3"/>
    <w:rsid w:val="00B51F37"/>
    <w:rsid w:val="00B61997"/>
    <w:rsid w:val="00B64CC8"/>
    <w:rsid w:val="00B71665"/>
    <w:rsid w:val="00B9795A"/>
    <w:rsid w:val="00BD1F38"/>
    <w:rsid w:val="00BD6A24"/>
    <w:rsid w:val="00BF5EE2"/>
    <w:rsid w:val="00BF6ED9"/>
    <w:rsid w:val="00C244AE"/>
    <w:rsid w:val="00C3787A"/>
    <w:rsid w:val="00C45B6C"/>
    <w:rsid w:val="00C53E17"/>
    <w:rsid w:val="00C572D1"/>
    <w:rsid w:val="00C61745"/>
    <w:rsid w:val="00C716C4"/>
    <w:rsid w:val="00C7345F"/>
    <w:rsid w:val="00CA61C3"/>
    <w:rsid w:val="00CB219A"/>
    <w:rsid w:val="00CC2E6A"/>
    <w:rsid w:val="00CD619A"/>
    <w:rsid w:val="00CE48CF"/>
    <w:rsid w:val="00CF44AC"/>
    <w:rsid w:val="00CF5E0D"/>
    <w:rsid w:val="00D059D1"/>
    <w:rsid w:val="00D22980"/>
    <w:rsid w:val="00D540B2"/>
    <w:rsid w:val="00D57669"/>
    <w:rsid w:val="00D65AF4"/>
    <w:rsid w:val="00D71EC6"/>
    <w:rsid w:val="00D7259E"/>
    <w:rsid w:val="00D77417"/>
    <w:rsid w:val="00D83656"/>
    <w:rsid w:val="00D90834"/>
    <w:rsid w:val="00D94F5F"/>
    <w:rsid w:val="00DA0114"/>
    <w:rsid w:val="00DA0876"/>
    <w:rsid w:val="00DB53FD"/>
    <w:rsid w:val="00DC26F3"/>
    <w:rsid w:val="00DC4CDB"/>
    <w:rsid w:val="00DC4D43"/>
    <w:rsid w:val="00DD77FD"/>
    <w:rsid w:val="00DE41C1"/>
    <w:rsid w:val="00DF55C3"/>
    <w:rsid w:val="00E403FF"/>
    <w:rsid w:val="00E41AC0"/>
    <w:rsid w:val="00E42F6C"/>
    <w:rsid w:val="00E464BE"/>
    <w:rsid w:val="00E63E56"/>
    <w:rsid w:val="00E7173C"/>
    <w:rsid w:val="00E7500D"/>
    <w:rsid w:val="00E81D40"/>
    <w:rsid w:val="00E86D8B"/>
    <w:rsid w:val="00EA5F61"/>
    <w:rsid w:val="00EF4D1B"/>
    <w:rsid w:val="00F20C60"/>
    <w:rsid w:val="00F2288A"/>
    <w:rsid w:val="00F422BA"/>
    <w:rsid w:val="00F5114D"/>
    <w:rsid w:val="00F62565"/>
    <w:rsid w:val="00F63688"/>
    <w:rsid w:val="00F63EEC"/>
    <w:rsid w:val="00F973C8"/>
    <w:rsid w:val="00FA5A3B"/>
    <w:rsid w:val="00FA5BF3"/>
    <w:rsid w:val="00FB4FE8"/>
    <w:rsid w:val="00FC0DF5"/>
    <w:rsid w:val="00FC4D8A"/>
    <w:rsid w:val="00FD2486"/>
    <w:rsid w:val="00FD4B25"/>
    <w:rsid w:val="00FE4CB1"/>
    <w:rsid w:val="00FF00A3"/>
    <w:rsid w:val="00FF575A"/>
    <w:rsid w:val="01CCEDEE"/>
    <w:rsid w:val="039F776D"/>
    <w:rsid w:val="059D25C0"/>
    <w:rsid w:val="0A20BE8D"/>
    <w:rsid w:val="0CCCA2DF"/>
    <w:rsid w:val="12D6D4AB"/>
    <w:rsid w:val="12E7DDAC"/>
    <w:rsid w:val="18E5A520"/>
    <w:rsid w:val="1A8DDFD9"/>
    <w:rsid w:val="1CCB7CEA"/>
    <w:rsid w:val="2B86BD95"/>
    <w:rsid w:val="2D7F7E52"/>
    <w:rsid w:val="33F5CCB1"/>
    <w:rsid w:val="3FFAEC17"/>
    <w:rsid w:val="4254E121"/>
    <w:rsid w:val="48A010B7"/>
    <w:rsid w:val="4A1702F2"/>
    <w:rsid w:val="4DD56969"/>
    <w:rsid w:val="4DE6726A"/>
    <w:rsid w:val="5401AD37"/>
    <w:rsid w:val="558C7497"/>
    <w:rsid w:val="57FA7627"/>
    <w:rsid w:val="6E7C0044"/>
    <w:rsid w:val="740BB0F3"/>
    <w:rsid w:val="775A8664"/>
    <w:rsid w:val="77AA942A"/>
    <w:rsid w:val="7A26EBC0"/>
    <w:rsid w:val="7A37F4C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F8694"/>
  <w15:chartTrackingRefBased/>
  <w15:docId w15:val="{78D5EA1A-7DCA-47CF-9BF3-99088065F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64BE"/>
    <w:pPr>
      <w:keepNext/>
      <w:keepLines/>
      <w:spacing w:before="240" w:after="0"/>
      <w:outlineLvl w:val="0"/>
    </w:pPr>
    <w:rPr>
      <w:rFonts w:asciiTheme="majorHAnsi" w:eastAsiaTheme="majorEastAsia" w:hAnsiTheme="majorHAnsi" w:cstheme="majorBidi"/>
      <w:color w:val="C45911" w:themeColor="accent1" w:themeShade="BF"/>
      <w:sz w:val="32"/>
      <w:szCs w:val="32"/>
    </w:rPr>
  </w:style>
  <w:style w:type="paragraph" w:styleId="Heading2">
    <w:name w:val="heading 2"/>
    <w:basedOn w:val="Normal"/>
    <w:next w:val="Normal"/>
    <w:link w:val="Heading2Char"/>
    <w:uiPriority w:val="9"/>
    <w:unhideWhenUsed/>
    <w:qFormat/>
    <w:rsid w:val="00E464BE"/>
    <w:pPr>
      <w:keepNext/>
      <w:keepLines/>
      <w:spacing w:before="40" w:after="0"/>
      <w:outlineLvl w:val="1"/>
    </w:pPr>
    <w:rPr>
      <w:rFonts w:asciiTheme="majorHAnsi" w:eastAsiaTheme="majorEastAsia" w:hAnsiTheme="majorHAnsi" w:cstheme="majorBidi"/>
      <w:color w:val="C45911" w:themeColor="accent1" w:themeShade="BF"/>
      <w:sz w:val="26"/>
      <w:szCs w:val="26"/>
    </w:rPr>
  </w:style>
  <w:style w:type="paragraph" w:styleId="Heading3">
    <w:name w:val="heading 3"/>
    <w:basedOn w:val="Normal"/>
    <w:next w:val="Normal"/>
    <w:link w:val="Heading3Char"/>
    <w:uiPriority w:val="9"/>
    <w:unhideWhenUsed/>
    <w:qFormat/>
    <w:rsid w:val="00255E90"/>
    <w:pPr>
      <w:keepNext/>
      <w:keepLines/>
      <w:spacing w:before="40" w:after="0"/>
      <w:outlineLvl w:val="2"/>
    </w:pPr>
    <w:rPr>
      <w:rFonts w:asciiTheme="majorHAnsi" w:eastAsiaTheme="majorEastAsia" w:hAnsiTheme="majorHAnsi" w:cstheme="majorBidi"/>
      <w:color w:val="823B0B" w:themeColor="accent1" w:themeShade="7F"/>
      <w:sz w:val="24"/>
      <w:szCs w:val="24"/>
    </w:rPr>
  </w:style>
  <w:style w:type="paragraph" w:styleId="Heading4">
    <w:name w:val="heading 4"/>
    <w:basedOn w:val="Normal"/>
    <w:next w:val="Normal"/>
    <w:link w:val="Heading4Char"/>
    <w:uiPriority w:val="9"/>
    <w:unhideWhenUsed/>
    <w:qFormat/>
    <w:rsid w:val="00255E90"/>
    <w:pPr>
      <w:keepNext/>
      <w:keepLines/>
      <w:spacing w:before="40" w:after="0"/>
      <w:outlineLvl w:val="3"/>
    </w:pPr>
    <w:rPr>
      <w:rFonts w:asciiTheme="majorHAnsi" w:eastAsiaTheme="majorEastAsia" w:hAnsiTheme="majorHAnsi" w:cstheme="majorBidi"/>
      <w:i/>
      <w:iCs/>
      <w:color w:val="C4591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464BE"/>
    <w:pPr>
      <w:spacing w:after="0" w:line="240" w:lineRule="auto"/>
    </w:pPr>
    <w:rPr>
      <w:rFonts w:eastAsiaTheme="minorEastAsia"/>
    </w:rPr>
  </w:style>
  <w:style w:type="character" w:customStyle="1" w:styleId="NoSpacingChar">
    <w:name w:val="No Spacing Char"/>
    <w:basedOn w:val="DefaultParagraphFont"/>
    <w:link w:val="NoSpacing"/>
    <w:uiPriority w:val="1"/>
    <w:rsid w:val="00E464BE"/>
    <w:rPr>
      <w:rFonts w:eastAsiaTheme="minorEastAsia"/>
    </w:rPr>
  </w:style>
  <w:style w:type="table" w:styleId="TableGrid">
    <w:name w:val="Table Grid"/>
    <w:basedOn w:val="TableNormal"/>
    <w:uiPriority w:val="39"/>
    <w:rsid w:val="00E464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3">
    <w:name w:val="List Table 3 Accent 3"/>
    <w:basedOn w:val="TableNormal"/>
    <w:uiPriority w:val="48"/>
    <w:rsid w:val="00E464BE"/>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000000"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000000" w:themeFill="background1"/>
      </w:tcPr>
    </w:tblStylePr>
    <w:tblStylePr w:type="firstCol">
      <w:rPr>
        <w:b/>
        <w:bCs/>
      </w:rPr>
      <w:tblPr/>
      <w:tcPr>
        <w:tcBorders>
          <w:right w:val="nil"/>
        </w:tcBorders>
        <w:shd w:val="clear" w:color="auto" w:fill="000000" w:themeFill="background1"/>
      </w:tcPr>
    </w:tblStylePr>
    <w:tblStylePr w:type="lastCol">
      <w:rPr>
        <w:b/>
        <w:bCs/>
      </w:rPr>
      <w:tblPr/>
      <w:tcPr>
        <w:tcBorders>
          <w:left w:val="nil"/>
        </w:tcBorders>
        <w:shd w:val="clear" w:color="auto" w:fill="000000"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2-Accent3">
    <w:name w:val="Grid Table 2 Accent 3"/>
    <w:basedOn w:val="TableNormal"/>
    <w:uiPriority w:val="47"/>
    <w:rsid w:val="00E464B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000000" w:themeFill="background1"/>
      </w:tcPr>
    </w:tblStylePr>
    <w:tblStylePr w:type="lastRow">
      <w:rPr>
        <w:b/>
        <w:bCs/>
      </w:rPr>
      <w:tblPr/>
      <w:tcPr>
        <w:tcBorders>
          <w:top w:val="double" w:sz="2" w:space="0" w:color="C9C9C9" w:themeColor="accent3" w:themeTint="99"/>
          <w:bottom w:val="nil"/>
          <w:insideH w:val="nil"/>
          <w:insideV w:val="nil"/>
        </w:tcBorders>
        <w:shd w:val="clear" w:color="auto" w:fill="000000"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5">
    <w:name w:val="Grid Table 5 Dark Accent 5"/>
    <w:basedOn w:val="TableNormal"/>
    <w:uiPriority w:val="50"/>
    <w:rsid w:val="00E464BE"/>
    <w:pPr>
      <w:spacing w:after="0" w:line="240" w:lineRule="auto"/>
    </w:pPr>
    <w:tblPr>
      <w:tblStyleRowBandSize w:val="1"/>
      <w:tblStyleColBandSize w:val="1"/>
      <w:tblBorders>
        <w:top w:val="single" w:sz="4" w:space="0" w:color="000000" w:themeColor="background1"/>
        <w:left w:val="single" w:sz="4" w:space="0" w:color="000000" w:themeColor="background1"/>
        <w:bottom w:val="single" w:sz="4" w:space="0" w:color="000000" w:themeColor="background1"/>
        <w:right w:val="single" w:sz="4" w:space="0" w:color="000000" w:themeColor="background1"/>
        <w:insideH w:val="single" w:sz="4" w:space="0" w:color="000000" w:themeColor="background1"/>
        <w:insideV w:val="single" w:sz="4" w:space="0" w:color="000000" w:themeColor="background1"/>
      </w:tblBorders>
    </w:tblPr>
    <w:tcPr>
      <w:shd w:val="clear" w:color="auto" w:fill="FFD8D8" w:themeFill="accent5" w:themeFillTint="33"/>
    </w:tcPr>
    <w:tblStylePr w:type="firstRow">
      <w:rPr>
        <w:b/>
        <w:bCs/>
        <w:color w:val="000000" w:themeColor="background1"/>
      </w:rPr>
      <w:tblPr/>
      <w:tcPr>
        <w:tcBorders>
          <w:top w:val="single" w:sz="4" w:space="0" w:color="000000" w:themeColor="background1"/>
          <w:left w:val="single" w:sz="4" w:space="0" w:color="000000" w:themeColor="background1"/>
          <w:right w:val="single" w:sz="4" w:space="0" w:color="000000" w:themeColor="background1"/>
          <w:insideH w:val="nil"/>
          <w:insideV w:val="nil"/>
        </w:tcBorders>
        <w:shd w:val="clear" w:color="auto" w:fill="FF4040" w:themeFill="accent5"/>
      </w:tcPr>
    </w:tblStylePr>
    <w:tblStylePr w:type="lastRow">
      <w:rPr>
        <w:b/>
        <w:bCs/>
        <w:color w:val="000000" w:themeColor="background1"/>
      </w:rPr>
      <w:tblPr/>
      <w:tcPr>
        <w:tcBorders>
          <w:left w:val="single" w:sz="4" w:space="0" w:color="000000" w:themeColor="background1"/>
          <w:bottom w:val="single" w:sz="4" w:space="0" w:color="000000" w:themeColor="background1"/>
          <w:right w:val="single" w:sz="4" w:space="0" w:color="000000" w:themeColor="background1"/>
          <w:insideH w:val="nil"/>
          <w:insideV w:val="nil"/>
        </w:tcBorders>
        <w:shd w:val="clear" w:color="auto" w:fill="FF4040" w:themeFill="accent5"/>
      </w:tcPr>
    </w:tblStylePr>
    <w:tblStylePr w:type="firstCol">
      <w:rPr>
        <w:b/>
        <w:bCs/>
        <w:color w:val="000000" w:themeColor="background1"/>
      </w:rPr>
      <w:tblPr/>
      <w:tcPr>
        <w:tcBorders>
          <w:top w:val="single" w:sz="4" w:space="0" w:color="000000" w:themeColor="background1"/>
          <w:left w:val="single" w:sz="4" w:space="0" w:color="000000" w:themeColor="background1"/>
          <w:bottom w:val="single" w:sz="4" w:space="0" w:color="000000" w:themeColor="background1"/>
          <w:insideV w:val="nil"/>
        </w:tcBorders>
        <w:shd w:val="clear" w:color="auto" w:fill="FF4040" w:themeFill="accent5"/>
      </w:tcPr>
    </w:tblStylePr>
    <w:tblStylePr w:type="lastCol">
      <w:rPr>
        <w:b/>
        <w:bCs/>
        <w:color w:val="000000" w:themeColor="background1"/>
      </w:rPr>
      <w:tblPr/>
      <w:tcPr>
        <w:tcBorders>
          <w:top w:val="single" w:sz="4" w:space="0" w:color="000000" w:themeColor="background1"/>
          <w:bottom w:val="single" w:sz="4" w:space="0" w:color="000000" w:themeColor="background1"/>
          <w:right w:val="single" w:sz="4" w:space="0" w:color="000000" w:themeColor="background1"/>
          <w:insideV w:val="nil"/>
        </w:tcBorders>
        <w:shd w:val="clear" w:color="auto" w:fill="FF4040" w:themeFill="accent5"/>
      </w:tcPr>
    </w:tblStylePr>
    <w:tblStylePr w:type="band1Vert">
      <w:tblPr/>
      <w:tcPr>
        <w:shd w:val="clear" w:color="auto" w:fill="FFB2B2" w:themeFill="accent5" w:themeFillTint="66"/>
      </w:tcPr>
    </w:tblStylePr>
    <w:tblStylePr w:type="band1Horz">
      <w:tblPr/>
      <w:tcPr>
        <w:shd w:val="clear" w:color="auto" w:fill="FFB2B2" w:themeFill="accent5" w:themeFillTint="66"/>
      </w:tcPr>
    </w:tblStylePr>
  </w:style>
  <w:style w:type="table" w:styleId="GridTable6Colorful">
    <w:name w:val="Grid Table 6 Colorful"/>
    <w:basedOn w:val="TableNormal"/>
    <w:uiPriority w:val="51"/>
    <w:rsid w:val="00E464B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E464BE"/>
    <w:rPr>
      <w:rFonts w:asciiTheme="majorHAnsi" w:eastAsiaTheme="majorEastAsia" w:hAnsiTheme="majorHAnsi" w:cstheme="majorBidi"/>
      <w:color w:val="C45911" w:themeColor="accent1" w:themeShade="BF"/>
      <w:sz w:val="32"/>
      <w:szCs w:val="32"/>
    </w:rPr>
  </w:style>
  <w:style w:type="character" w:customStyle="1" w:styleId="Heading2Char">
    <w:name w:val="Heading 2 Char"/>
    <w:basedOn w:val="DefaultParagraphFont"/>
    <w:link w:val="Heading2"/>
    <w:uiPriority w:val="9"/>
    <w:rsid w:val="00E464BE"/>
    <w:rPr>
      <w:rFonts w:asciiTheme="majorHAnsi" w:eastAsiaTheme="majorEastAsia" w:hAnsiTheme="majorHAnsi" w:cstheme="majorBidi"/>
      <w:color w:val="C45911" w:themeColor="accent1" w:themeShade="BF"/>
      <w:sz w:val="26"/>
      <w:szCs w:val="26"/>
    </w:rPr>
  </w:style>
  <w:style w:type="table" w:styleId="GridTable1Light-Accent3">
    <w:name w:val="Grid Table 1 Light Accent 3"/>
    <w:basedOn w:val="TableNormal"/>
    <w:uiPriority w:val="46"/>
    <w:rsid w:val="00E464BE"/>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255E90"/>
    <w:rPr>
      <w:rFonts w:asciiTheme="majorHAnsi" w:eastAsiaTheme="majorEastAsia" w:hAnsiTheme="majorHAnsi" w:cstheme="majorBidi"/>
      <w:color w:val="823B0B" w:themeColor="accent1" w:themeShade="7F"/>
      <w:sz w:val="24"/>
      <w:szCs w:val="24"/>
    </w:rPr>
  </w:style>
  <w:style w:type="paragraph" w:styleId="Caption">
    <w:name w:val="caption"/>
    <w:basedOn w:val="Normal"/>
    <w:next w:val="Normal"/>
    <w:uiPriority w:val="35"/>
    <w:unhideWhenUsed/>
    <w:qFormat/>
    <w:rsid w:val="00255E90"/>
    <w:pPr>
      <w:spacing w:after="200" w:line="240" w:lineRule="auto"/>
    </w:pPr>
    <w:rPr>
      <w:i/>
      <w:iCs/>
      <w:color w:val="C00000" w:themeColor="text2"/>
      <w:sz w:val="18"/>
      <w:szCs w:val="18"/>
    </w:rPr>
  </w:style>
  <w:style w:type="character" w:customStyle="1" w:styleId="Heading4Char">
    <w:name w:val="Heading 4 Char"/>
    <w:basedOn w:val="DefaultParagraphFont"/>
    <w:link w:val="Heading4"/>
    <w:uiPriority w:val="9"/>
    <w:rsid w:val="00255E90"/>
    <w:rPr>
      <w:rFonts w:asciiTheme="majorHAnsi" w:eastAsiaTheme="majorEastAsia" w:hAnsiTheme="majorHAnsi" w:cstheme="majorBidi"/>
      <w:i/>
      <w:iCs/>
      <w:color w:val="C45911" w:themeColor="accent1" w:themeShade="BF"/>
    </w:rPr>
  </w:style>
  <w:style w:type="paragraph" w:styleId="TOCHeading">
    <w:name w:val="TOC Heading"/>
    <w:basedOn w:val="Heading1"/>
    <w:next w:val="Normal"/>
    <w:uiPriority w:val="39"/>
    <w:unhideWhenUsed/>
    <w:qFormat/>
    <w:rsid w:val="00255E90"/>
    <w:pPr>
      <w:outlineLvl w:val="9"/>
    </w:pPr>
  </w:style>
  <w:style w:type="paragraph" w:styleId="TOC2">
    <w:name w:val="toc 2"/>
    <w:basedOn w:val="Normal"/>
    <w:next w:val="Normal"/>
    <w:autoRedefine/>
    <w:uiPriority w:val="39"/>
    <w:unhideWhenUsed/>
    <w:rsid w:val="00255E90"/>
    <w:pPr>
      <w:spacing w:after="100"/>
      <w:ind w:left="220"/>
    </w:pPr>
    <w:rPr>
      <w:rFonts w:eastAsiaTheme="minorEastAsia" w:cs="Times New Roman"/>
    </w:rPr>
  </w:style>
  <w:style w:type="paragraph" w:styleId="TOC1">
    <w:name w:val="toc 1"/>
    <w:basedOn w:val="Normal"/>
    <w:next w:val="Normal"/>
    <w:autoRedefine/>
    <w:uiPriority w:val="39"/>
    <w:unhideWhenUsed/>
    <w:rsid w:val="00255E90"/>
    <w:pPr>
      <w:spacing w:after="100"/>
    </w:pPr>
    <w:rPr>
      <w:rFonts w:eastAsiaTheme="minorEastAsia" w:cs="Times New Roman"/>
    </w:rPr>
  </w:style>
  <w:style w:type="paragraph" w:styleId="TOC3">
    <w:name w:val="toc 3"/>
    <w:basedOn w:val="Normal"/>
    <w:next w:val="Normal"/>
    <w:autoRedefine/>
    <w:uiPriority w:val="39"/>
    <w:unhideWhenUsed/>
    <w:rsid w:val="00255E90"/>
    <w:pPr>
      <w:spacing w:after="100"/>
      <w:ind w:left="440"/>
    </w:pPr>
    <w:rPr>
      <w:rFonts w:eastAsiaTheme="minorEastAsia" w:cs="Times New Roman"/>
    </w:rPr>
  </w:style>
  <w:style w:type="character" w:styleId="Hyperlink">
    <w:name w:val="Hyperlink"/>
    <w:basedOn w:val="DefaultParagraphFont"/>
    <w:uiPriority w:val="99"/>
    <w:unhideWhenUsed/>
    <w:rsid w:val="001406BF"/>
    <w:rPr>
      <w:color w:val="0563C1" w:themeColor="hyperlink"/>
      <w:u w:val="single"/>
    </w:rPr>
  </w:style>
  <w:style w:type="paragraph" w:styleId="Header">
    <w:name w:val="header"/>
    <w:basedOn w:val="Normal"/>
    <w:link w:val="HeaderChar"/>
    <w:uiPriority w:val="99"/>
    <w:unhideWhenUsed/>
    <w:rsid w:val="00224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4782"/>
  </w:style>
  <w:style w:type="paragraph" w:styleId="Footer">
    <w:name w:val="footer"/>
    <w:basedOn w:val="Normal"/>
    <w:link w:val="FooterChar"/>
    <w:uiPriority w:val="99"/>
    <w:unhideWhenUsed/>
    <w:rsid w:val="00224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4782"/>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1224C2"/>
    <w:rPr>
      <w:b/>
      <w:bCs/>
    </w:rPr>
  </w:style>
  <w:style w:type="character" w:customStyle="1" w:styleId="CommentSubjectChar">
    <w:name w:val="Comment Subject Char"/>
    <w:basedOn w:val="CommentTextChar"/>
    <w:link w:val="CommentSubject"/>
    <w:uiPriority w:val="99"/>
    <w:semiHidden/>
    <w:rsid w:val="001224C2"/>
    <w:rPr>
      <w:b/>
      <w:bCs/>
      <w:sz w:val="20"/>
      <w:szCs w:val="20"/>
    </w:rPr>
  </w:style>
  <w:style w:type="paragraph" w:styleId="ListParagraph">
    <w:name w:val="List Paragraph"/>
    <w:basedOn w:val="Normal"/>
    <w:uiPriority w:val="34"/>
    <w:qFormat/>
    <w:rsid w:val="00241601"/>
    <w:pPr>
      <w:ind w:left="720"/>
      <w:contextualSpacing/>
    </w:pPr>
  </w:style>
  <w:style w:type="character" w:styleId="UnresolvedMention">
    <w:name w:val="Unresolved Mention"/>
    <w:basedOn w:val="DefaultParagraphFont"/>
    <w:uiPriority w:val="99"/>
    <w:semiHidden/>
    <w:unhideWhenUsed/>
    <w:rsid w:val="0019764B"/>
    <w:rPr>
      <w:color w:val="605E5C"/>
      <w:shd w:val="clear" w:color="auto" w:fill="E1DFDD"/>
    </w:rPr>
  </w:style>
  <w:style w:type="character" w:styleId="PlaceholderText">
    <w:name w:val="Placeholder Text"/>
    <w:basedOn w:val="DefaultParagraphFont"/>
    <w:uiPriority w:val="99"/>
    <w:semiHidden/>
    <w:rsid w:val="006A704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mailto:joedef@iastate.edu"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ailto:simsiyuan@gmail.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mailto:simsy@iastate.edu"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PrISUm">
      <a:dk1>
        <a:sysClr val="windowText" lastClr="000000"/>
      </a:dk1>
      <a:lt1>
        <a:srgbClr val="000000"/>
      </a:lt1>
      <a:dk2>
        <a:srgbClr val="C00000"/>
      </a:dk2>
      <a:lt2>
        <a:srgbClr val="E7E6E6"/>
      </a:lt2>
      <a:accent1>
        <a:srgbClr val="ED7D31"/>
      </a:accent1>
      <a:accent2>
        <a:srgbClr val="ED7D31"/>
      </a:accent2>
      <a:accent3>
        <a:srgbClr val="A5A5A5"/>
      </a:accent3>
      <a:accent4>
        <a:srgbClr val="FFC000"/>
      </a:accent4>
      <a:accent5>
        <a:srgbClr val="FF4040"/>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Iowa State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ECD57F-E140-4639-BAC4-9E2E432AC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18</Pages>
  <Words>4123</Words>
  <Characters>23507</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Head Node</vt:lpstr>
    </vt:vector>
  </TitlesOfParts>
  <Company>PrISUm</Company>
  <LinksUpToDate>false</LinksUpToDate>
  <CharactersWithSpaces>27575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Head Node</dc:title>
  <dc:subject>HARdware Documentation</dc:subject>
  <dc:creator>Si Yuan Sim</dc:creator>
  <cp:keywords/>
  <dc:description/>
  <cp:lastModifiedBy>Jake Hafele</cp:lastModifiedBy>
  <cp:revision>10</cp:revision>
  <dcterms:created xsi:type="dcterms:W3CDTF">2021-07-13T03:23:00Z</dcterms:created>
  <dcterms:modified xsi:type="dcterms:W3CDTF">2021-08-28T21:02:00Z</dcterms:modified>
</cp:coreProperties>
</file>