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2D317" w14:textId="2973A425" w:rsidR="00AA7184" w:rsidRPr="00D60839" w:rsidRDefault="00D60839">
      <w:pPr>
        <w:rPr>
          <w:b/>
          <w:bCs/>
        </w:rPr>
      </w:pPr>
      <w:r w:rsidRPr="00D60839">
        <w:rPr>
          <w:b/>
          <w:bCs/>
        </w:rPr>
        <w:t>Goals</w:t>
      </w:r>
    </w:p>
    <w:p w14:paraId="546CE8F2" w14:textId="2220138F" w:rsidR="00D60839" w:rsidRDefault="00D60839" w:rsidP="00B415A3">
      <w:pPr>
        <w:ind w:firstLine="720"/>
      </w:pPr>
      <w:r>
        <w:t xml:space="preserve">During this revision of Headnode, I </w:t>
      </w:r>
      <w:r w:rsidR="00B415A3">
        <w:t xml:space="preserve">was actively working as </w:t>
      </w:r>
      <w:r>
        <w:t xml:space="preserve">the BPS hardware manager. After the last revision and </w:t>
      </w:r>
      <w:r w:rsidR="005F42AC">
        <w:t>summer</w:t>
      </w:r>
      <w:r>
        <w:t xml:space="preserve"> testing, I decided that this revision would be used to clean up old</w:t>
      </w:r>
      <w:r w:rsidR="005F42AC">
        <w:t xml:space="preserve"> </w:t>
      </w:r>
      <w:r>
        <w:t xml:space="preserve">redundancies </w:t>
      </w:r>
      <w:r w:rsidR="005F42AC">
        <w:t>and</w:t>
      </w:r>
      <w:r>
        <w:t xml:space="preserve"> unused parts of the last board, while standardizing circuits to match our other boards. Some changes include updating our 12V power circuit, removing unused charging logic, updating the </w:t>
      </w:r>
      <w:r w:rsidR="005826EA">
        <w:t>MOSFET</w:t>
      </w:r>
      <w:r>
        <w:t xml:space="preserve"> buffers to the other battery pack boards, removing unused Moduleboard circuits, and updating the circuit that drives the battery pack relays to the new power switch part, instead of the old relays. The goal was to maintain meeting all the regulations of the old board while adding quality of life improvements that would help future development of Headnode.</w:t>
      </w:r>
    </w:p>
    <w:p w14:paraId="1C669BA7" w14:textId="77777777" w:rsidR="00D60839" w:rsidRDefault="00D60839"/>
    <w:p w14:paraId="1030423E" w14:textId="41576D59" w:rsidR="00D60839" w:rsidRPr="00D60839" w:rsidRDefault="00D60839">
      <w:pPr>
        <w:rPr>
          <w:b/>
          <w:bCs/>
        </w:rPr>
      </w:pPr>
      <w:r w:rsidRPr="00D60839">
        <w:rPr>
          <w:b/>
          <w:bCs/>
        </w:rPr>
        <w:t>Design</w:t>
      </w:r>
    </w:p>
    <w:p w14:paraId="7F621224" w14:textId="306E6EBE" w:rsidR="00D60839" w:rsidRDefault="00D60839" w:rsidP="00D60839">
      <w:pPr>
        <w:ind w:firstLine="720"/>
      </w:pPr>
      <w:r>
        <w:t xml:space="preserve">In general, the largest change that was made to the 12V power circuit was the standardization of power protection that was also used on boards like Buttonboard or HAL. If you would like to learn more about this, please visit those pages on this site. Connector ports were also removed for some of the charging logic that was now not needed. </w:t>
      </w:r>
    </w:p>
    <w:p w14:paraId="705EDF05" w14:textId="77777777" w:rsidR="00D60839" w:rsidRDefault="00D60839" w:rsidP="00D60839">
      <w:r>
        <w:t xml:space="preserve">                        </w:t>
      </w:r>
    </w:p>
    <w:p w14:paraId="15592541" w14:textId="7DB38869" w:rsidR="00D60839" w:rsidRDefault="00D60839" w:rsidP="00D60839">
      <w:pPr>
        <w:ind w:firstLine="720"/>
      </w:pPr>
      <w:r>
        <w:t xml:space="preserve">On the interface page, we removed the XOR gate that was previously used for the external charging logic. This was handled by software in the previous revision so it is now removed to avoid confusion. We also decided to update the buffer circuits to powerboard and </w:t>
      </w:r>
      <w:r w:rsidR="005826EA">
        <w:t>Precharge</w:t>
      </w:r>
      <w:r>
        <w:t xml:space="preserve">, so that they would now both use one PMOS to buffer a 5 V signal to each board. On each respective board now, that 5 V signal would get buffered, and in turn help reduce dependencies across the boards. We had to make sure to implement these changes to each of these boards during the same revision, or else we would not have been able to turn the car on or drive the motors. </w:t>
      </w:r>
    </w:p>
    <w:p w14:paraId="76211474" w14:textId="77777777" w:rsidR="00D60839" w:rsidRDefault="00D60839" w:rsidP="00D60839">
      <w:pPr>
        <w:ind w:firstLine="720"/>
      </w:pPr>
    </w:p>
    <w:p w14:paraId="751740CD" w14:textId="5EA8B066" w:rsidR="00D60839" w:rsidRDefault="00D60839" w:rsidP="00D60839">
      <w:pPr>
        <w:ind w:firstLine="720"/>
      </w:pPr>
      <w:r>
        <w:t xml:space="preserve">On the </w:t>
      </w:r>
      <w:r w:rsidR="005826EA">
        <w:t>Moduleboard</w:t>
      </w:r>
      <w:r>
        <w:t xml:space="preserve"> interface schematic, we decided to remove the </w:t>
      </w:r>
      <w:r w:rsidR="005826EA">
        <w:t>0-ohm</w:t>
      </w:r>
      <w:r>
        <w:t xml:space="preserve"> jumper that was previously used to start the 5 V logic line for the </w:t>
      </w:r>
      <w:r w:rsidR="005826EA">
        <w:t xml:space="preserve">Moduleboard </w:t>
      </w:r>
      <w:r>
        <w:t xml:space="preserve">analog fault. Since we always needed this connected, it was one less part to manage and worry about on the working revision of the board. On the regulator page, we decided to change the 5 V regulator from the previous linear regulator to the standardized switching regulator circuit that was used on other boards. This is a push I made as both the manager and Librarian for parts standardization. We also removed the 2.5 V regulator since we did not use it anymore on Headnode. </w:t>
      </w:r>
    </w:p>
    <w:p w14:paraId="181DE86B" w14:textId="77777777" w:rsidR="00D60839" w:rsidRDefault="00D60839" w:rsidP="00D60839">
      <w:r>
        <w:t xml:space="preserve">                        </w:t>
      </w:r>
    </w:p>
    <w:p w14:paraId="2D187E5F" w14:textId="620DFB17" w:rsidR="00C27FF4" w:rsidRDefault="00D60839" w:rsidP="00C27FF4">
      <w:pPr>
        <w:ind w:firstLine="720"/>
      </w:pPr>
      <w:r>
        <w:t>The microcontroller page remained the same, but we did update the schematic block so that there was less text on it, which made it more readable.</w:t>
      </w:r>
    </w:p>
    <w:p w14:paraId="4D667BB8" w14:textId="77777777" w:rsidR="00C27FF4" w:rsidRDefault="00C27FF4" w:rsidP="00C27FF4">
      <w:pPr>
        <w:ind w:firstLine="720"/>
      </w:pPr>
    </w:p>
    <w:p w14:paraId="7444B132" w14:textId="6FA51DEE" w:rsidR="005826EA" w:rsidRDefault="00D60839" w:rsidP="00C27FF4">
      <w:pPr>
        <w:ind w:firstLine="720"/>
      </w:pPr>
      <w:r>
        <w:t xml:space="preserve">The relay logic page removed the 2 0 Ohm resistor jumpers that were used to select between the relay and power switches that would be used to power 12 V to the battery pack relays. After we were able to receive and test the power switch part, we determined that they were more efficient and </w:t>
      </w:r>
      <w:r>
        <w:lastRenderedPageBreak/>
        <w:t xml:space="preserve">easier to implement, which is what we did on this revision. The circuit was created from the </w:t>
      </w:r>
      <w:r>
        <w:t>recommended</w:t>
      </w:r>
      <w:r>
        <w:t xml:space="preserve"> parts and connections in the datasheet. We used to logic signal mentioned previously to turn them on, with a 5 V input. We used the 12 V supply and ground to power the switch, and connected the output to the control lines used to power the inductors on the battery pack relays.</w:t>
      </w:r>
    </w:p>
    <w:p w14:paraId="2C7A165E" w14:textId="77777777" w:rsidR="00C27FF4" w:rsidRDefault="00C27FF4" w:rsidP="00C27FF4">
      <w:pPr>
        <w:ind w:firstLine="720"/>
      </w:pPr>
    </w:p>
    <w:p w14:paraId="6647104D" w14:textId="76D569B1" w:rsidR="00D60839" w:rsidRDefault="00D60839" w:rsidP="005826EA">
      <w:pPr>
        <w:ind w:firstLine="720"/>
      </w:pPr>
      <w:r>
        <w:t xml:space="preserve">In general, this update helped to clear up lots of space on the PCB. We did not fully redo the board this time, instead opting to clean up traces where we removed parts. We did move the power switches to the top of the board instead of the bottom, which enabled for easier testing since they were now the only way of closing the battery pack relays. We also added some extra parts that were included for our power filtering circuit in the bottom </w:t>
      </w:r>
      <w:r>
        <w:t>left-hand</w:t>
      </w:r>
      <w:r>
        <w:t xml:space="preserve"> side of the board. </w:t>
      </w:r>
    </w:p>
    <w:p w14:paraId="69D1A77E" w14:textId="19E92BE2" w:rsidR="00D60839" w:rsidRDefault="00D60839">
      <w:r>
        <w:t xml:space="preserve">                        </w:t>
      </w:r>
    </w:p>
    <w:p w14:paraId="276D82FF" w14:textId="276E2731" w:rsidR="00D60839" w:rsidRDefault="00D60839">
      <w:pPr>
        <w:rPr>
          <w:b/>
          <w:bCs/>
        </w:rPr>
      </w:pPr>
      <w:r w:rsidRPr="00D60839">
        <w:rPr>
          <w:b/>
          <w:bCs/>
        </w:rPr>
        <w:t>What I Learned</w:t>
      </w:r>
    </w:p>
    <w:p w14:paraId="47E24E41" w14:textId="4BC6AE8B" w:rsidR="00D60839" w:rsidRPr="00D60839" w:rsidRDefault="00D60839" w:rsidP="00B415A3">
      <w:pPr>
        <w:ind w:firstLine="720"/>
      </w:pPr>
      <w:r>
        <w:t>Overall, while this revision of the board did not include huge changes, that was a good sign for how well the board worked last year. We were still able to implement quality of life improvements to the board, which were seen at the next race during FSGP 2022 in the Summer. Overall, I was glad to be involved in two back to back revisions of one board in solar car, since I was able to see the continuous improvements our team could make to one custom PCB.</w:t>
      </w:r>
    </w:p>
    <w:sectPr w:rsidR="00D60839" w:rsidRPr="00D60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02"/>
    <w:rsid w:val="002B3038"/>
    <w:rsid w:val="00487302"/>
    <w:rsid w:val="005826EA"/>
    <w:rsid w:val="005F42AC"/>
    <w:rsid w:val="00AA7184"/>
    <w:rsid w:val="00B415A3"/>
    <w:rsid w:val="00C27FF4"/>
    <w:rsid w:val="00D6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44D6"/>
  <w15:chartTrackingRefBased/>
  <w15:docId w15:val="{AF357404-424D-4649-ACD0-39319C65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2484">
      <w:bodyDiv w:val="1"/>
      <w:marLeft w:val="0"/>
      <w:marRight w:val="0"/>
      <w:marTop w:val="0"/>
      <w:marBottom w:val="0"/>
      <w:divBdr>
        <w:top w:val="none" w:sz="0" w:space="0" w:color="auto"/>
        <w:left w:val="none" w:sz="0" w:space="0" w:color="auto"/>
        <w:bottom w:val="none" w:sz="0" w:space="0" w:color="auto"/>
        <w:right w:val="none" w:sz="0" w:space="0" w:color="auto"/>
      </w:divBdr>
      <w:divsChild>
        <w:div w:id="1714887152">
          <w:marLeft w:val="0"/>
          <w:marRight w:val="0"/>
          <w:marTop w:val="0"/>
          <w:marBottom w:val="0"/>
          <w:divBdr>
            <w:top w:val="none" w:sz="0" w:space="0" w:color="auto"/>
            <w:left w:val="none" w:sz="0" w:space="0" w:color="auto"/>
            <w:bottom w:val="none" w:sz="0" w:space="0" w:color="auto"/>
            <w:right w:val="none" w:sz="0" w:space="0" w:color="auto"/>
          </w:divBdr>
          <w:divsChild>
            <w:div w:id="1789229035">
              <w:marLeft w:val="0"/>
              <w:marRight w:val="0"/>
              <w:marTop w:val="0"/>
              <w:marBottom w:val="0"/>
              <w:divBdr>
                <w:top w:val="none" w:sz="0" w:space="0" w:color="auto"/>
                <w:left w:val="none" w:sz="0" w:space="0" w:color="auto"/>
                <w:bottom w:val="none" w:sz="0" w:space="0" w:color="auto"/>
                <w:right w:val="none" w:sz="0" w:space="0" w:color="auto"/>
              </w:divBdr>
            </w:div>
            <w:div w:id="664482070">
              <w:marLeft w:val="0"/>
              <w:marRight w:val="0"/>
              <w:marTop w:val="0"/>
              <w:marBottom w:val="0"/>
              <w:divBdr>
                <w:top w:val="none" w:sz="0" w:space="0" w:color="auto"/>
                <w:left w:val="none" w:sz="0" w:space="0" w:color="auto"/>
                <w:bottom w:val="none" w:sz="0" w:space="0" w:color="auto"/>
                <w:right w:val="none" w:sz="0" w:space="0" w:color="auto"/>
              </w:divBdr>
            </w:div>
            <w:div w:id="840313194">
              <w:marLeft w:val="0"/>
              <w:marRight w:val="0"/>
              <w:marTop w:val="0"/>
              <w:marBottom w:val="0"/>
              <w:divBdr>
                <w:top w:val="none" w:sz="0" w:space="0" w:color="auto"/>
                <w:left w:val="none" w:sz="0" w:space="0" w:color="auto"/>
                <w:bottom w:val="none" w:sz="0" w:space="0" w:color="auto"/>
                <w:right w:val="none" w:sz="0" w:space="0" w:color="auto"/>
              </w:divBdr>
            </w:div>
            <w:div w:id="1566644201">
              <w:marLeft w:val="0"/>
              <w:marRight w:val="0"/>
              <w:marTop w:val="0"/>
              <w:marBottom w:val="0"/>
              <w:divBdr>
                <w:top w:val="none" w:sz="0" w:space="0" w:color="auto"/>
                <w:left w:val="none" w:sz="0" w:space="0" w:color="auto"/>
                <w:bottom w:val="none" w:sz="0" w:space="0" w:color="auto"/>
                <w:right w:val="none" w:sz="0" w:space="0" w:color="auto"/>
              </w:divBdr>
            </w:div>
            <w:div w:id="1454981455">
              <w:marLeft w:val="0"/>
              <w:marRight w:val="0"/>
              <w:marTop w:val="0"/>
              <w:marBottom w:val="0"/>
              <w:divBdr>
                <w:top w:val="none" w:sz="0" w:space="0" w:color="auto"/>
                <w:left w:val="none" w:sz="0" w:space="0" w:color="auto"/>
                <w:bottom w:val="none" w:sz="0" w:space="0" w:color="auto"/>
                <w:right w:val="none" w:sz="0" w:space="0" w:color="auto"/>
              </w:divBdr>
            </w:div>
            <w:div w:id="303438645">
              <w:marLeft w:val="0"/>
              <w:marRight w:val="0"/>
              <w:marTop w:val="0"/>
              <w:marBottom w:val="0"/>
              <w:divBdr>
                <w:top w:val="none" w:sz="0" w:space="0" w:color="auto"/>
                <w:left w:val="none" w:sz="0" w:space="0" w:color="auto"/>
                <w:bottom w:val="none" w:sz="0" w:space="0" w:color="auto"/>
                <w:right w:val="none" w:sz="0" w:space="0" w:color="auto"/>
              </w:divBdr>
            </w:div>
            <w:div w:id="12685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8054">
      <w:bodyDiv w:val="1"/>
      <w:marLeft w:val="0"/>
      <w:marRight w:val="0"/>
      <w:marTop w:val="0"/>
      <w:marBottom w:val="0"/>
      <w:divBdr>
        <w:top w:val="none" w:sz="0" w:space="0" w:color="auto"/>
        <w:left w:val="none" w:sz="0" w:space="0" w:color="auto"/>
        <w:bottom w:val="none" w:sz="0" w:space="0" w:color="auto"/>
        <w:right w:val="none" w:sz="0" w:space="0" w:color="auto"/>
      </w:divBdr>
      <w:divsChild>
        <w:div w:id="1155024577">
          <w:marLeft w:val="0"/>
          <w:marRight w:val="0"/>
          <w:marTop w:val="0"/>
          <w:marBottom w:val="0"/>
          <w:divBdr>
            <w:top w:val="none" w:sz="0" w:space="0" w:color="auto"/>
            <w:left w:val="none" w:sz="0" w:space="0" w:color="auto"/>
            <w:bottom w:val="none" w:sz="0" w:space="0" w:color="auto"/>
            <w:right w:val="none" w:sz="0" w:space="0" w:color="auto"/>
          </w:divBdr>
          <w:divsChild>
            <w:div w:id="213009619">
              <w:marLeft w:val="0"/>
              <w:marRight w:val="0"/>
              <w:marTop w:val="0"/>
              <w:marBottom w:val="0"/>
              <w:divBdr>
                <w:top w:val="none" w:sz="0" w:space="0" w:color="auto"/>
                <w:left w:val="none" w:sz="0" w:space="0" w:color="auto"/>
                <w:bottom w:val="none" w:sz="0" w:space="0" w:color="auto"/>
                <w:right w:val="none" w:sz="0" w:space="0" w:color="auto"/>
              </w:divBdr>
            </w:div>
            <w:div w:id="1757941119">
              <w:marLeft w:val="0"/>
              <w:marRight w:val="0"/>
              <w:marTop w:val="0"/>
              <w:marBottom w:val="0"/>
              <w:divBdr>
                <w:top w:val="none" w:sz="0" w:space="0" w:color="auto"/>
                <w:left w:val="none" w:sz="0" w:space="0" w:color="auto"/>
                <w:bottom w:val="none" w:sz="0" w:space="0" w:color="auto"/>
                <w:right w:val="none" w:sz="0" w:space="0" w:color="auto"/>
              </w:divBdr>
            </w:div>
            <w:div w:id="1386952014">
              <w:marLeft w:val="0"/>
              <w:marRight w:val="0"/>
              <w:marTop w:val="0"/>
              <w:marBottom w:val="0"/>
              <w:divBdr>
                <w:top w:val="none" w:sz="0" w:space="0" w:color="auto"/>
                <w:left w:val="none" w:sz="0" w:space="0" w:color="auto"/>
                <w:bottom w:val="none" w:sz="0" w:space="0" w:color="auto"/>
                <w:right w:val="none" w:sz="0" w:space="0" w:color="auto"/>
              </w:divBdr>
            </w:div>
            <w:div w:id="254747543">
              <w:marLeft w:val="0"/>
              <w:marRight w:val="0"/>
              <w:marTop w:val="0"/>
              <w:marBottom w:val="0"/>
              <w:divBdr>
                <w:top w:val="none" w:sz="0" w:space="0" w:color="auto"/>
                <w:left w:val="none" w:sz="0" w:space="0" w:color="auto"/>
                <w:bottom w:val="none" w:sz="0" w:space="0" w:color="auto"/>
                <w:right w:val="none" w:sz="0" w:space="0" w:color="auto"/>
              </w:divBdr>
            </w:div>
            <w:div w:id="1576696825">
              <w:marLeft w:val="0"/>
              <w:marRight w:val="0"/>
              <w:marTop w:val="0"/>
              <w:marBottom w:val="0"/>
              <w:divBdr>
                <w:top w:val="none" w:sz="0" w:space="0" w:color="auto"/>
                <w:left w:val="none" w:sz="0" w:space="0" w:color="auto"/>
                <w:bottom w:val="none" w:sz="0" w:space="0" w:color="auto"/>
                <w:right w:val="none" w:sz="0" w:space="0" w:color="auto"/>
              </w:divBdr>
            </w:div>
            <w:div w:id="1011953951">
              <w:marLeft w:val="0"/>
              <w:marRight w:val="0"/>
              <w:marTop w:val="0"/>
              <w:marBottom w:val="0"/>
              <w:divBdr>
                <w:top w:val="none" w:sz="0" w:space="0" w:color="auto"/>
                <w:left w:val="none" w:sz="0" w:space="0" w:color="auto"/>
                <w:bottom w:val="none" w:sz="0" w:space="0" w:color="auto"/>
                <w:right w:val="none" w:sz="0" w:space="0" w:color="auto"/>
              </w:divBdr>
            </w:div>
            <w:div w:id="229970788">
              <w:marLeft w:val="0"/>
              <w:marRight w:val="0"/>
              <w:marTop w:val="0"/>
              <w:marBottom w:val="0"/>
              <w:divBdr>
                <w:top w:val="none" w:sz="0" w:space="0" w:color="auto"/>
                <w:left w:val="none" w:sz="0" w:space="0" w:color="auto"/>
                <w:bottom w:val="none" w:sz="0" w:space="0" w:color="auto"/>
                <w:right w:val="none" w:sz="0" w:space="0" w:color="auto"/>
              </w:divBdr>
            </w:div>
            <w:div w:id="2114591092">
              <w:marLeft w:val="0"/>
              <w:marRight w:val="0"/>
              <w:marTop w:val="0"/>
              <w:marBottom w:val="0"/>
              <w:divBdr>
                <w:top w:val="none" w:sz="0" w:space="0" w:color="auto"/>
                <w:left w:val="none" w:sz="0" w:space="0" w:color="auto"/>
                <w:bottom w:val="none" w:sz="0" w:space="0" w:color="auto"/>
                <w:right w:val="none" w:sz="0" w:space="0" w:color="auto"/>
              </w:divBdr>
            </w:div>
            <w:div w:id="366564944">
              <w:marLeft w:val="0"/>
              <w:marRight w:val="0"/>
              <w:marTop w:val="0"/>
              <w:marBottom w:val="0"/>
              <w:divBdr>
                <w:top w:val="none" w:sz="0" w:space="0" w:color="auto"/>
                <w:left w:val="none" w:sz="0" w:space="0" w:color="auto"/>
                <w:bottom w:val="none" w:sz="0" w:space="0" w:color="auto"/>
                <w:right w:val="none" w:sz="0" w:space="0" w:color="auto"/>
              </w:divBdr>
            </w:div>
            <w:div w:id="1841843660">
              <w:marLeft w:val="0"/>
              <w:marRight w:val="0"/>
              <w:marTop w:val="0"/>
              <w:marBottom w:val="0"/>
              <w:divBdr>
                <w:top w:val="none" w:sz="0" w:space="0" w:color="auto"/>
                <w:left w:val="none" w:sz="0" w:space="0" w:color="auto"/>
                <w:bottom w:val="none" w:sz="0" w:space="0" w:color="auto"/>
                <w:right w:val="none" w:sz="0" w:space="0" w:color="auto"/>
              </w:divBdr>
            </w:div>
            <w:div w:id="1006052561">
              <w:marLeft w:val="0"/>
              <w:marRight w:val="0"/>
              <w:marTop w:val="0"/>
              <w:marBottom w:val="0"/>
              <w:divBdr>
                <w:top w:val="none" w:sz="0" w:space="0" w:color="auto"/>
                <w:left w:val="none" w:sz="0" w:space="0" w:color="auto"/>
                <w:bottom w:val="none" w:sz="0" w:space="0" w:color="auto"/>
                <w:right w:val="none" w:sz="0" w:space="0" w:color="auto"/>
              </w:divBdr>
            </w:div>
            <w:div w:id="61804283">
              <w:marLeft w:val="0"/>
              <w:marRight w:val="0"/>
              <w:marTop w:val="0"/>
              <w:marBottom w:val="0"/>
              <w:divBdr>
                <w:top w:val="none" w:sz="0" w:space="0" w:color="auto"/>
                <w:left w:val="none" w:sz="0" w:space="0" w:color="auto"/>
                <w:bottom w:val="none" w:sz="0" w:space="0" w:color="auto"/>
                <w:right w:val="none" w:sz="0" w:space="0" w:color="auto"/>
              </w:divBdr>
            </w:div>
            <w:div w:id="1092118428">
              <w:marLeft w:val="0"/>
              <w:marRight w:val="0"/>
              <w:marTop w:val="0"/>
              <w:marBottom w:val="0"/>
              <w:divBdr>
                <w:top w:val="none" w:sz="0" w:space="0" w:color="auto"/>
                <w:left w:val="none" w:sz="0" w:space="0" w:color="auto"/>
                <w:bottom w:val="none" w:sz="0" w:space="0" w:color="auto"/>
                <w:right w:val="none" w:sz="0" w:space="0" w:color="auto"/>
              </w:divBdr>
            </w:div>
            <w:div w:id="1937978438">
              <w:marLeft w:val="0"/>
              <w:marRight w:val="0"/>
              <w:marTop w:val="0"/>
              <w:marBottom w:val="0"/>
              <w:divBdr>
                <w:top w:val="none" w:sz="0" w:space="0" w:color="auto"/>
                <w:left w:val="none" w:sz="0" w:space="0" w:color="auto"/>
                <w:bottom w:val="none" w:sz="0" w:space="0" w:color="auto"/>
                <w:right w:val="none" w:sz="0" w:space="0" w:color="auto"/>
              </w:divBdr>
            </w:div>
            <w:div w:id="1937902904">
              <w:marLeft w:val="0"/>
              <w:marRight w:val="0"/>
              <w:marTop w:val="0"/>
              <w:marBottom w:val="0"/>
              <w:divBdr>
                <w:top w:val="none" w:sz="0" w:space="0" w:color="auto"/>
                <w:left w:val="none" w:sz="0" w:space="0" w:color="auto"/>
                <w:bottom w:val="none" w:sz="0" w:space="0" w:color="auto"/>
                <w:right w:val="none" w:sz="0" w:space="0" w:color="auto"/>
              </w:divBdr>
            </w:div>
            <w:div w:id="989363409">
              <w:marLeft w:val="0"/>
              <w:marRight w:val="0"/>
              <w:marTop w:val="0"/>
              <w:marBottom w:val="0"/>
              <w:divBdr>
                <w:top w:val="none" w:sz="0" w:space="0" w:color="auto"/>
                <w:left w:val="none" w:sz="0" w:space="0" w:color="auto"/>
                <w:bottom w:val="none" w:sz="0" w:space="0" w:color="auto"/>
                <w:right w:val="none" w:sz="0" w:space="0" w:color="auto"/>
              </w:divBdr>
            </w:div>
            <w:div w:id="2021272515">
              <w:marLeft w:val="0"/>
              <w:marRight w:val="0"/>
              <w:marTop w:val="0"/>
              <w:marBottom w:val="0"/>
              <w:divBdr>
                <w:top w:val="none" w:sz="0" w:space="0" w:color="auto"/>
                <w:left w:val="none" w:sz="0" w:space="0" w:color="auto"/>
                <w:bottom w:val="none" w:sz="0" w:space="0" w:color="auto"/>
                <w:right w:val="none" w:sz="0" w:space="0" w:color="auto"/>
              </w:divBdr>
            </w:div>
            <w:div w:id="1678730296">
              <w:marLeft w:val="0"/>
              <w:marRight w:val="0"/>
              <w:marTop w:val="0"/>
              <w:marBottom w:val="0"/>
              <w:divBdr>
                <w:top w:val="none" w:sz="0" w:space="0" w:color="auto"/>
                <w:left w:val="none" w:sz="0" w:space="0" w:color="auto"/>
                <w:bottom w:val="none" w:sz="0" w:space="0" w:color="auto"/>
                <w:right w:val="none" w:sz="0" w:space="0" w:color="auto"/>
              </w:divBdr>
            </w:div>
            <w:div w:id="1431394699">
              <w:marLeft w:val="0"/>
              <w:marRight w:val="0"/>
              <w:marTop w:val="0"/>
              <w:marBottom w:val="0"/>
              <w:divBdr>
                <w:top w:val="none" w:sz="0" w:space="0" w:color="auto"/>
                <w:left w:val="none" w:sz="0" w:space="0" w:color="auto"/>
                <w:bottom w:val="none" w:sz="0" w:space="0" w:color="auto"/>
                <w:right w:val="none" w:sz="0" w:space="0" w:color="auto"/>
              </w:divBdr>
            </w:div>
            <w:div w:id="1028214088">
              <w:marLeft w:val="0"/>
              <w:marRight w:val="0"/>
              <w:marTop w:val="0"/>
              <w:marBottom w:val="0"/>
              <w:divBdr>
                <w:top w:val="none" w:sz="0" w:space="0" w:color="auto"/>
                <w:left w:val="none" w:sz="0" w:space="0" w:color="auto"/>
                <w:bottom w:val="none" w:sz="0" w:space="0" w:color="auto"/>
                <w:right w:val="none" w:sz="0" w:space="0" w:color="auto"/>
              </w:divBdr>
            </w:div>
            <w:div w:id="1500928656">
              <w:marLeft w:val="0"/>
              <w:marRight w:val="0"/>
              <w:marTop w:val="0"/>
              <w:marBottom w:val="0"/>
              <w:divBdr>
                <w:top w:val="none" w:sz="0" w:space="0" w:color="auto"/>
                <w:left w:val="none" w:sz="0" w:space="0" w:color="auto"/>
                <w:bottom w:val="none" w:sz="0" w:space="0" w:color="auto"/>
                <w:right w:val="none" w:sz="0" w:space="0" w:color="auto"/>
              </w:divBdr>
            </w:div>
            <w:div w:id="1963999322">
              <w:marLeft w:val="0"/>
              <w:marRight w:val="0"/>
              <w:marTop w:val="0"/>
              <w:marBottom w:val="0"/>
              <w:divBdr>
                <w:top w:val="none" w:sz="0" w:space="0" w:color="auto"/>
                <w:left w:val="none" w:sz="0" w:space="0" w:color="auto"/>
                <w:bottom w:val="none" w:sz="0" w:space="0" w:color="auto"/>
                <w:right w:val="none" w:sz="0" w:space="0" w:color="auto"/>
              </w:divBdr>
            </w:div>
            <w:div w:id="1380128070">
              <w:marLeft w:val="0"/>
              <w:marRight w:val="0"/>
              <w:marTop w:val="0"/>
              <w:marBottom w:val="0"/>
              <w:divBdr>
                <w:top w:val="none" w:sz="0" w:space="0" w:color="auto"/>
                <w:left w:val="none" w:sz="0" w:space="0" w:color="auto"/>
                <w:bottom w:val="none" w:sz="0" w:space="0" w:color="auto"/>
                <w:right w:val="none" w:sz="0" w:space="0" w:color="auto"/>
              </w:divBdr>
            </w:div>
            <w:div w:id="453332124">
              <w:marLeft w:val="0"/>
              <w:marRight w:val="0"/>
              <w:marTop w:val="0"/>
              <w:marBottom w:val="0"/>
              <w:divBdr>
                <w:top w:val="none" w:sz="0" w:space="0" w:color="auto"/>
                <w:left w:val="none" w:sz="0" w:space="0" w:color="auto"/>
                <w:bottom w:val="none" w:sz="0" w:space="0" w:color="auto"/>
                <w:right w:val="none" w:sz="0" w:space="0" w:color="auto"/>
              </w:divBdr>
            </w:div>
            <w:div w:id="469594727">
              <w:marLeft w:val="0"/>
              <w:marRight w:val="0"/>
              <w:marTop w:val="0"/>
              <w:marBottom w:val="0"/>
              <w:divBdr>
                <w:top w:val="none" w:sz="0" w:space="0" w:color="auto"/>
                <w:left w:val="none" w:sz="0" w:space="0" w:color="auto"/>
                <w:bottom w:val="none" w:sz="0" w:space="0" w:color="auto"/>
                <w:right w:val="none" w:sz="0" w:space="0" w:color="auto"/>
              </w:divBdr>
            </w:div>
            <w:div w:id="1925913654">
              <w:marLeft w:val="0"/>
              <w:marRight w:val="0"/>
              <w:marTop w:val="0"/>
              <w:marBottom w:val="0"/>
              <w:divBdr>
                <w:top w:val="none" w:sz="0" w:space="0" w:color="auto"/>
                <w:left w:val="none" w:sz="0" w:space="0" w:color="auto"/>
                <w:bottom w:val="none" w:sz="0" w:space="0" w:color="auto"/>
                <w:right w:val="none" w:sz="0" w:space="0" w:color="auto"/>
              </w:divBdr>
            </w:div>
            <w:div w:id="1177648566">
              <w:marLeft w:val="0"/>
              <w:marRight w:val="0"/>
              <w:marTop w:val="0"/>
              <w:marBottom w:val="0"/>
              <w:divBdr>
                <w:top w:val="none" w:sz="0" w:space="0" w:color="auto"/>
                <w:left w:val="none" w:sz="0" w:space="0" w:color="auto"/>
                <w:bottom w:val="none" w:sz="0" w:space="0" w:color="auto"/>
                <w:right w:val="none" w:sz="0" w:space="0" w:color="auto"/>
              </w:divBdr>
            </w:div>
            <w:div w:id="1663242854">
              <w:marLeft w:val="0"/>
              <w:marRight w:val="0"/>
              <w:marTop w:val="0"/>
              <w:marBottom w:val="0"/>
              <w:divBdr>
                <w:top w:val="none" w:sz="0" w:space="0" w:color="auto"/>
                <w:left w:val="none" w:sz="0" w:space="0" w:color="auto"/>
                <w:bottom w:val="none" w:sz="0" w:space="0" w:color="auto"/>
                <w:right w:val="none" w:sz="0" w:space="0" w:color="auto"/>
              </w:divBdr>
            </w:div>
            <w:div w:id="1910386843">
              <w:marLeft w:val="0"/>
              <w:marRight w:val="0"/>
              <w:marTop w:val="0"/>
              <w:marBottom w:val="0"/>
              <w:divBdr>
                <w:top w:val="none" w:sz="0" w:space="0" w:color="auto"/>
                <w:left w:val="none" w:sz="0" w:space="0" w:color="auto"/>
                <w:bottom w:val="none" w:sz="0" w:space="0" w:color="auto"/>
                <w:right w:val="none" w:sz="0" w:space="0" w:color="auto"/>
              </w:divBdr>
            </w:div>
            <w:div w:id="873541435">
              <w:marLeft w:val="0"/>
              <w:marRight w:val="0"/>
              <w:marTop w:val="0"/>
              <w:marBottom w:val="0"/>
              <w:divBdr>
                <w:top w:val="none" w:sz="0" w:space="0" w:color="auto"/>
                <w:left w:val="none" w:sz="0" w:space="0" w:color="auto"/>
                <w:bottom w:val="none" w:sz="0" w:space="0" w:color="auto"/>
                <w:right w:val="none" w:sz="0" w:space="0" w:color="auto"/>
              </w:divBdr>
            </w:div>
            <w:div w:id="2062046808">
              <w:marLeft w:val="0"/>
              <w:marRight w:val="0"/>
              <w:marTop w:val="0"/>
              <w:marBottom w:val="0"/>
              <w:divBdr>
                <w:top w:val="none" w:sz="0" w:space="0" w:color="auto"/>
                <w:left w:val="none" w:sz="0" w:space="0" w:color="auto"/>
                <w:bottom w:val="none" w:sz="0" w:space="0" w:color="auto"/>
                <w:right w:val="none" w:sz="0" w:space="0" w:color="auto"/>
              </w:divBdr>
            </w:div>
            <w:div w:id="436340378">
              <w:marLeft w:val="0"/>
              <w:marRight w:val="0"/>
              <w:marTop w:val="0"/>
              <w:marBottom w:val="0"/>
              <w:divBdr>
                <w:top w:val="none" w:sz="0" w:space="0" w:color="auto"/>
                <w:left w:val="none" w:sz="0" w:space="0" w:color="auto"/>
                <w:bottom w:val="none" w:sz="0" w:space="0" w:color="auto"/>
                <w:right w:val="none" w:sz="0" w:space="0" w:color="auto"/>
              </w:divBdr>
            </w:div>
            <w:div w:id="1072773203">
              <w:marLeft w:val="0"/>
              <w:marRight w:val="0"/>
              <w:marTop w:val="0"/>
              <w:marBottom w:val="0"/>
              <w:divBdr>
                <w:top w:val="none" w:sz="0" w:space="0" w:color="auto"/>
                <w:left w:val="none" w:sz="0" w:space="0" w:color="auto"/>
                <w:bottom w:val="none" w:sz="0" w:space="0" w:color="auto"/>
                <w:right w:val="none" w:sz="0" w:space="0" w:color="auto"/>
              </w:divBdr>
            </w:div>
            <w:div w:id="1679581840">
              <w:marLeft w:val="0"/>
              <w:marRight w:val="0"/>
              <w:marTop w:val="0"/>
              <w:marBottom w:val="0"/>
              <w:divBdr>
                <w:top w:val="none" w:sz="0" w:space="0" w:color="auto"/>
                <w:left w:val="none" w:sz="0" w:space="0" w:color="auto"/>
                <w:bottom w:val="none" w:sz="0" w:space="0" w:color="auto"/>
                <w:right w:val="none" w:sz="0" w:space="0" w:color="auto"/>
              </w:divBdr>
            </w:div>
            <w:div w:id="17084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4069">
      <w:bodyDiv w:val="1"/>
      <w:marLeft w:val="0"/>
      <w:marRight w:val="0"/>
      <w:marTop w:val="0"/>
      <w:marBottom w:val="0"/>
      <w:divBdr>
        <w:top w:val="none" w:sz="0" w:space="0" w:color="auto"/>
        <w:left w:val="none" w:sz="0" w:space="0" w:color="auto"/>
        <w:bottom w:val="none" w:sz="0" w:space="0" w:color="auto"/>
        <w:right w:val="none" w:sz="0" w:space="0" w:color="auto"/>
      </w:divBdr>
      <w:divsChild>
        <w:div w:id="1902908103">
          <w:marLeft w:val="0"/>
          <w:marRight w:val="0"/>
          <w:marTop w:val="0"/>
          <w:marBottom w:val="0"/>
          <w:divBdr>
            <w:top w:val="none" w:sz="0" w:space="0" w:color="auto"/>
            <w:left w:val="none" w:sz="0" w:space="0" w:color="auto"/>
            <w:bottom w:val="none" w:sz="0" w:space="0" w:color="auto"/>
            <w:right w:val="none" w:sz="0" w:space="0" w:color="auto"/>
          </w:divBdr>
          <w:divsChild>
            <w:div w:id="657733146">
              <w:marLeft w:val="0"/>
              <w:marRight w:val="0"/>
              <w:marTop w:val="0"/>
              <w:marBottom w:val="0"/>
              <w:divBdr>
                <w:top w:val="none" w:sz="0" w:space="0" w:color="auto"/>
                <w:left w:val="none" w:sz="0" w:space="0" w:color="auto"/>
                <w:bottom w:val="none" w:sz="0" w:space="0" w:color="auto"/>
                <w:right w:val="none" w:sz="0" w:space="0" w:color="auto"/>
              </w:divBdr>
            </w:div>
            <w:div w:id="781651583">
              <w:marLeft w:val="0"/>
              <w:marRight w:val="0"/>
              <w:marTop w:val="0"/>
              <w:marBottom w:val="0"/>
              <w:divBdr>
                <w:top w:val="none" w:sz="0" w:space="0" w:color="auto"/>
                <w:left w:val="none" w:sz="0" w:space="0" w:color="auto"/>
                <w:bottom w:val="none" w:sz="0" w:space="0" w:color="auto"/>
                <w:right w:val="none" w:sz="0" w:space="0" w:color="auto"/>
              </w:divBdr>
            </w:div>
            <w:div w:id="1024360155">
              <w:marLeft w:val="0"/>
              <w:marRight w:val="0"/>
              <w:marTop w:val="0"/>
              <w:marBottom w:val="0"/>
              <w:divBdr>
                <w:top w:val="none" w:sz="0" w:space="0" w:color="auto"/>
                <w:left w:val="none" w:sz="0" w:space="0" w:color="auto"/>
                <w:bottom w:val="none" w:sz="0" w:space="0" w:color="auto"/>
                <w:right w:val="none" w:sz="0" w:space="0" w:color="auto"/>
              </w:divBdr>
            </w:div>
            <w:div w:id="14832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7</cp:revision>
  <dcterms:created xsi:type="dcterms:W3CDTF">2023-02-19T02:03:00Z</dcterms:created>
  <dcterms:modified xsi:type="dcterms:W3CDTF">2023-02-19T02:12:00Z</dcterms:modified>
</cp:coreProperties>
</file>