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Pre-Show Setup Worksheet</w:t>
      </w:r>
    </w:p>
    <w:p>
      <w:r>
        <w:t>This worksheet is designed to help your team align audience goals and content strategy before an event. Use it to preload Momentify with targeted messaging, assign devices, and define lead routing logic.</w:t>
      </w:r>
    </w:p>
    <w:p>
      <w:pPr>
        <w:pStyle w:val="Heading2"/>
      </w:pPr>
      <w:r>
        <w:t>Step 1: Define Your Target Audiences</w:t>
      </w:r>
    </w:p>
    <w:p>
      <w:r>
        <w:t>List key personas you're targeting at this event:</w:t>
      </w:r>
    </w:p>
    <w:p>
      <w:pPr>
        <w:pStyle w:val="ListBullet"/>
      </w:pPr>
      <w:r>
        <w:t>Recruiter / HR Lead</w:t>
      </w:r>
    </w:p>
    <w:p>
      <w:pPr>
        <w:pStyle w:val="ListBullet"/>
      </w:pPr>
      <w:r>
        <w:t>Technical Candidate</w:t>
      </w:r>
    </w:p>
    <w:p>
      <w:pPr>
        <w:pStyle w:val="ListBullet"/>
      </w:pPr>
      <w:r>
        <w:t>Facility Manager</w:t>
      </w:r>
    </w:p>
    <w:p>
      <w:pPr>
        <w:pStyle w:val="ListBullet"/>
      </w:pPr>
      <w:r>
        <w:t>Product Buyer</w:t>
      </w:r>
    </w:p>
    <w:p>
      <w:pPr>
        <w:pStyle w:val="ListBullet"/>
      </w:pPr>
      <w:r>
        <w:t>Executive Decision Maker</w:t>
      </w:r>
    </w:p>
    <w:p>
      <w:pPr>
        <w:pStyle w:val="Heading2"/>
      </w:pPr>
      <w:r>
        <w:t>Step 2: Match Content to Personas</w:t>
      </w:r>
    </w:p>
    <w:p>
      <w:r>
        <w:t>For each persona, assign the primary content you’ll preload in Momentify.</w:t>
      </w:r>
    </w:p>
    <w:tbl>
      <w:tblPr>
        <w:tblStyle w:val="TableGrid"/>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Primary Content</w:t>
            </w:r>
          </w:p>
        </w:tc>
        <w:tc>
          <w:tcPr>
            <w:tcW w:type="dxa" w:w="2880"/>
          </w:tcPr>
          <w:p>
            <w:r>
              <w:t>Follow-Up Material</w:t>
            </w:r>
          </w:p>
        </w:tc>
      </w:tr>
      <w:tr>
        <w:tc>
          <w:tcPr>
            <w:tcW w:type="dxa" w:w="2880"/>
          </w:tcPr>
          <w:p>
            <w:r>
              <w:t>Recruiter / HR Lead</w:t>
            </w:r>
          </w:p>
        </w:tc>
        <w:tc>
          <w:tcPr>
            <w:tcW w:type="dxa" w:w="2880"/>
          </w:tcPr>
          <w:p>
            <w:r/>
          </w:p>
        </w:tc>
        <w:tc>
          <w:tcPr>
            <w:tcW w:type="dxa" w:w="2880"/>
          </w:tcPr>
          <w:p>
            <w:r/>
          </w:p>
        </w:tc>
      </w:tr>
      <w:tr>
        <w:tc>
          <w:tcPr>
            <w:tcW w:type="dxa" w:w="2880"/>
          </w:tcPr>
          <w:p>
            <w:r>
              <w:t>Technical Candidate</w:t>
            </w:r>
          </w:p>
        </w:tc>
        <w:tc>
          <w:tcPr>
            <w:tcW w:type="dxa" w:w="2880"/>
          </w:tcPr>
          <w:p>
            <w:r/>
          </w:p>
        </w:tc>
        <w:tc>
          <w:tcPr>
            <w:tcW w:type="dxa" w:w="2880"/>
          </w:tcPr>
          <w:p>
            <w:r/>
          </w:p>
        </w:tc>
      </w:tr>
      <w:tr>
        <w:tc>
          <w:tcPr>
            <w:tcW w:type="dxa" w:w="2880"/>
          </w:tcPr>
          <w:p>
            <w:r>
              <w:t>Facility Manager</w:t>
            </w:r>
          </w:p>
        </w:tc>
        <w:tc>
          <w:tcPr>
            <w:tcW w:type="dxa" w:w="2880"/>
          </w:tcPr>
          <w:p>
            <w:r/>
          </w:p>
        </w:tc>
        <w:tc>
          <w:tcPr>
            <w:tcW w:type="dxa" w:w="2880"/>
          </w:tcPr>
          <w:p>
            <w:r/>
          </w:p>
        </w:tc>
      </w:tr>
      <w:tr>
        <w:tc>
          <w:tcPr>
            <w:tcW w:type="dxa" w:w="2880"/>
          </w:tcPr>
          <w:p>
            <w:r>
              <w:t>Product Buyer</w:t>
            </w:r>
          </w:p>
        </w:tc>
        <w:tc>
          <w:tcPr>
            <w:tcW w:type="dxa" w:w="2880"/>
          </w:tcPr>
          <w:p>
            <w:r/>
          </w:p>
        </w:tc>
        <w:tc>
          <w:tcPr>
            <w:tcW w:type="dxa" w:w="2880"/>
          </w:tcPr>
          <w:p>
            <w:r/>
          </w:p>
        </w:tc>
      </w:tr>
      <w:tr>
        <w:tc>
          <w:tcPr>
            <w:tcW w:type="dxa" w:w="2880"/>
          </w:tcPr>
          <w:p>
            <w:r>
              <w:t>Executive Decision Maker</w:t>
            </w:r>
          </w:p>
        </w:tc>
        <w:tc>
          <w:tcPr>
            <w:tcW w:type="dxa" w:w="2880"/>
          </w:tcPr>
          <w:p>
            <w:r/>
          </w:p>
        </w:tc>
        <w:tc>
          <w:tcPr>
            <w:tcW w:type="dxa" w:w="2880"/>
          </w:tcPr>
          <w:p>
            <w:r/>
          </w:p>
        </w:tc>
      </w:tr>
    </w:tbl>
    <w:p>
      <w:pPr>
        <w:pStyle w:val="Heading2"/>
      </w:pPr>
      <w:r>
        <w:t>Step 3: Set Up Smart Routing</w:t>
      </w:r>
    </w:p>
    <w:p>
      <w:r>
        <w:t>Define how leads should be routed post-event:</w:t>
      </w:r>
    </w:p>
    <w:p>
      <w:pPr>
        <w:pStyle w:val="ListBullet"/>
      </w:pPr>
      <w:r>
        <w:t>Zip Code → Regional Rep or Recruiter</w:t>
      </w:r>
    </w:p>
    <w:p>
      <w:pPr>
        <w:pStyle w:val="ListBullet"/>
      </w:pPr>
      <w:r>
        <w:t>Role → Persona Content Stream</w:t>
      </w:r>
    </w:p>
    <w:p>
      <w:pPr>
        <w:pStyle w:val="ListBullet"/>
      </w:pPr>
      <w:r>
        <w:t>Lead Source → Event Campaign</w:t>
      </w:r>
    </w:p>
    <w:p>
      <w:pPr>
        <w:pStyle w:val="Heading2"/>
      </w:pPr>
      <w:r>
        <w:t>Step 4: Final Checklist</w:t>
      </w:r>
    </w:p>
    <w:p>
      <w:r>
        <w:t>✅ Personas finalized and approved</w:t>
      </w:r>
    </w:p>
    <w:p>
      <w:r>
        <w:t>✅ Content preloaded into Momentify by role</w:t>
      </w:r>
    </w:p>
    <w:p>
      <w:r>
        <w:t>✅ Device roles and users configured</w:t>
      </w:r>
    </w:p>
    <w:p>
      <w:r>
        <w:t>✅ Lead routing logic tested</w:t>
      </w:r>
    </w:p>
    <w:p>
      <w:r>
        <w:t>✅ Team trained on using Momentify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