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c7lgpl3go3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Top 10 Career Fair Booth Mistakes to Avoid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Checklist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Recruiters, Trainers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 booth engagement and missed candidate opportunities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Preloaded Content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Gated Landing page</w:t>
            </w:r>
            <w:r w:rsidDel="00000000" w:rsidR="00000000" w:rsidRPr="00000000">
              <w:rPr>
                <w:rtl w:val="0"/>
              </w:rPr>
              <w:t xml:space="preserve">, Email campaign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Recruiting ROI Calculator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Web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Managers, VPs of 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clear way to quantify impact or effectiveness of events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ROX Dashboard /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Website pop-up, dedicated webpage</w:t>
            </w:r>
            <w:r w:rsidDel="00000000" w:rsidR="00000000" w:rsidRPr="00000000">
              <w:rPr>
                <w:rtl w:val="0"/>
              </w:rPr>
              <w:t xml:space="preserve">, Social ad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Field Guide: Designing an Engaging Booth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One-Pager (PDF)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Specialists, Marketers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Flat or generic booth setups that fail to convert interest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Engagement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LinkedIn ad or Tradeshow QR handout </w:t>
            </w:r>
            <w:r w:rsidDel="00000000" w:rsidR="00000000" w:rsidRPr="00000000">
              <w:rPr>
                <w:highlight w:val="yellow"/>
                <w:rtl w:val="0"/>
              </w:rPr>
              <w:t xml:space="preserve">&gt; website pop-up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Instant Lead Capture Toolkit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Downloadable Kit (PDF)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Recruiters, Training Managers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Manual, delayed lead entry and lack of real-time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Seamless Lead Capture, QR Config, Device Naming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Gated Thank-you page</w:t>
            </w:r>
            <w:r w:rsidDel="00000000" w:rsidR="00000000" w:rsidRPr="00000000">
              <w:rPr>
                <w:rtl w:val="0"/>
              </w:rPr>
              <w:t xml:space="preserve">, Partner email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to Route Leads by Region or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Ops, Regional Managers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Leads getting lost or delayed due to unclear ownership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Columns /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Newsletter, </w:t>
            </w:r>
            <w:r w:rsidDel="00000000" w:rsidR="00000000" w:rsidRPr="00000000">
              <w:rPr>
                <w:highlight w:val="yellow"/>
                <w:rtl w:val="0"/>
              </w:rPr>
              <w:t xml:space="preserve">Gated blog post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Candidate Follow-Up Email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Editable Google 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Recruiters, HR Managers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Inconsistent or generic follow-up that loses momentum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Content Personalization / Email Automation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 sequence, Community post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Your Next Career Fair Prep Checklist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Checklist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Campus Recruiters, Field Trainers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Disorganized setup and unclear goals for booth teams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Permissions, Preloading Assets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Tradeshow flyer, Event follow-up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Momentify for Recruiting: Case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Case Study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Personas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Lack of proof or clarity around platform success and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Platform ROI, Engagement Analytics,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Sponsored LinkedIn post, </w:t>
            </w:r>
            <w:r w:rsidDel="00000000" w:rsidR="00000000" w:rsidRPr="00000000">
              <w:rPr>
                <w:highlight w:val="yellow"/>
                <w:rtl w:val="0"/>
              </w:rPr>
              <w:t xml:space="preserve">Download Page with Gated form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55chiwpkr0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Top 10 Career Fair Booth Mistakes to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Top 10 Career Fair Booth Mistakes to Avoid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Checklist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Recruiters, Trainers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 booth engagement and missed candidate opportunities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Preloaded Content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Landing page, Email campaign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pr1y1s2yaq7y" w:id="2"/>
      <w:bookmarkEnd w:id="2"/>
      <w:r w:rsidDel="00000000" w:rsidR="00000000" w:rsidRPr="00000000">
        <w:rPr>
          <w:rtl w:val="0"/>
        </w:rPr>
        <w:t xml:space="preserve">Top 10 Career Fair Booth Mistakes to Avoid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For Technical Recruiters &amp; Campus Hiring Teams</w:t>
      </w:r>
      <w:r w:rsidDel="00000000" w:rsidR="00000000" w:rsidRPr="00000000">
        <w:rPr>
          <w:rtl w:val="0"/>
        </w:rPr>
        <w:t xml:space="preserve"> Make every interaction count. Avoid these common missteps and start building better recruiting experiences on the floor and beyond.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9gmbtogx6msj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Bringing Clipboards Instead of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Paper forms slow you down, get lost, and delay follow-up. Go digital with real-time lead capture.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8u65dill3cpi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Treating Every Candidate the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Not everyone is looking for the same path. Tailor your pitch by role, background, and interest using personalized content.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f5onlpvpluxl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Forgetting to Train Your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Even the best tech fails if your booth team isn’t ready. Pre-event onboarding ensures alignment and confidence from the first handshake.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8rs4ciwdb6d5" w:id="6"/>
      <w:bookmarkEnd w:id="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Relying on “We’ll Email You Later”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Every minute matters. Deliver content right from the booth and show you’re serious—before your competitors do.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vv6tfrbcchp2" w:id="7"/>
      <w:bookmarkEnd w:id="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Not Knowing Who to Follow Up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you don’t know who’s engaged, you’re guessing. Use engagement analytics to prioritize high-interest candidates immediately.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qh9j63k1nppo" w:id="8"/>
      <w:bookmarkEnd w:id="8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Letting Leads Slip Through the Cracks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Lack of ownership = lost opportunities. Use smart routing to ensure every lead is followed up by the right person, fast.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yv2lb5i5zcbm" w:id="9"/>
      <w:bookmarkEnd w:id="9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Failing to Connect the Dots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your event team and hiring managers aren’t aligned, the handoff falls apart. Share leads with insight; what they saw, clicked, and asked about.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x579r7df2rif" w:id="10"/>
      <w:bookmarkEnd w:id="10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Overloading with Generic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massive content dump isn’t memorable. Focus on relevant materials based on role, region, or track.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52im1qicu617" w:id="11"/>
      <w:bookmarkEnd w:id="11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Missing the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≠ success. ROX (Return on Experience) helps you understand what worked and what didn’t, so you can improve next time.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f7dsvtw3yfut" w:id="12"/>
      <w:bookmarkEnd w:id="12"/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b w:val="1"/>
          <w:bCs w:val="1"/>
          <w:rtl w:val="0"/>
        </w:rPr>
        <w:t xml:space="preserve">Thinking the Event Ends When the Booth Closes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Post-event nurture is where hiring momentum really begins. Make your follow-up feel personal, timely, and insight-driven.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53qcyi15op34" w:id="13"/>
      <w:bookmarkEnd w:id="13"/>
      <w:r w:rsidDel="00000000" w:rsidR="00000000" w:rsidRPr="00000000">
        <w:rPr>
          <w:rtl w:val="0"/>
        </w:rPr>
        <w:t xml:space="preserve">Ready to Recruit Smarter?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Momentify helps recruiting teams avoid every one of these mistakes—while delivering better data, better leads, and better experiences.</w:t>
      </w:r>
      <w:r w:rsidDel="00000000" w:rsidR="00000000" w:rsidRPr="00000000">
        <w:rPr>
          <w:rtl w:val="0"/>
        </w:rPr>
        <w:t xml:space="preserve"> 👉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Book a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jx7sgfzlyus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Recruiting ROI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Recruiting ROI Calculator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Web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Managers, VPs of 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clear way to quantify impact or effectiveness of events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ROX Dashboard /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Website pop-up, Social ad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ilxd0cl2ggyx" w:id="15"/>
      <w:bookmarkEnd w:id="15"/>
      <w:r w:rsidDel="00000000" w:rsidR="00000000" w:rsidRPr="00000000">
        <w:rPr>
          <w:rtl w:val="0"/>
        </w:rPr>
        <w:t xml:space="preserve">Recruiting ROI &amp; ROX Calculator: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Prove the value. Justify the investment. Optimize every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You’re spending thousands on events, but do you actually know what’s working?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our free Recruiting ROI Calculator to measure the true return on your event investments. Go beyond cost-per-hire and measure ROX (</w:t>
      </w:r>
      <w:r w:rsidDel="00000000" w:rsidR="00000000" w:rsidRPr="00000000">
        <w:rPr>
          <w:b w:val="1"/>
          <w:bCs w:val="1"/>
          <w:rtl w:val="0"/>
        </w:rPr>
        <w:t xml:space="preserve">Return on Experience</w:t>
      </w:r>
      <w:r w:rsidDel="00000000" w:rsidR="00000000" w:rsidRPr="00000000">
        <w:rPr>
          <w:rtl w:val="0"/>
        </w:rPr>
        <w:t xml:space="preserve">) with data points that reflect real impact: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Leads captured vs. qualified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Engagement depth and duration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Conversion to interview/hire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Time-to-follow-up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Input basic metrics like event cost, booth traffic, hires, and lead quality…and get an instant snapshot of: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Traditional ROI (Cost-per-Lead / Cost-per-Hire)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ROX insights (Engagement quality, Follow-up speed, Content performance)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g13yo08qig28" w:id="16"/>
      <w:bookmarkEnd w:id="16"/>
      <w:r w:rsidDel="00000000" w:rsidR="00000000" w:rsidRPr="00000000">
        <w:rPr>
          <w:rtl w:val="0"/>
        </w:rPr>
        <w:t xml:space="preserve">Why It Works: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Designed for HR and recruiting leaders who want to make smarter, more defensible decisions Powered by the same logic that drives Momentify’s analytics platform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practical tool to benchmark your own team, or build a business case for change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wicjyrbbql3z" w:id="17"/>
      <w:bookmarkEnd w:id="17"/>
      <w:r w:rsidDel="00000000" w:rsidR="00000000" w:rsidRPr="00000000">
        <w:rPr>
          <w:rtl w:val="0"/>
        </w:rPr>
        <w:t xml:space="preserve">CTA Example (on landing page):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Ready to stop guessing? 👉 [Try the Recruiting ROI Calculator] 📩 Want the full version? Download it with your email.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l1861hrqqbea" w:id="18"/>
      <w:bookmarkEnd w:id="18"/>
      <w:r w:rsidDel="00000000" w:rsidR="00000000" w:rsidRPr="00000000">
        <w:rPr>
          <w:b w:val="1"/>
          <w:bCs w:val="1"/>
          <w:rtl w:val="0"/>
        </w:rPr>
        <w:t xml:space="preserve">Recruiting ROX Worksheet (Downloadable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ohkl787y1u7i" w:id="19"/>
      <w:bookmarkEnd w:id="19"/>
      <w:r w:rsidDel="00000000" w:rsidR="00000000" w:rsidRPr="00000000">
        <w:rPr>
          <w:rtl w:val="0"/>
        </w:rPr>
        <w:t xml:space="preserve">Sections &amp; Suggested Formulas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Input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/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Total Event Cost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$event_cost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Number of Recruiters at Booth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$staff_count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Hours at Event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Capture &amp;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Total Leads Captured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$leads_total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Qualified Leads (Fit for Role)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$leads_qualified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High-Intent Leads (Engaged + Qualified)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$leads_high_intent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Content Engagement Rate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$content_views / booth_visits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Engagement Rate =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Hiring Outcomes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Interviews Scheduled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$interviews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Hires Made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$hires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Avg. Time from Lead to Interview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$days_to_interview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Avg. Time from Lead to Hire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$days_to_hire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Calculated Outputs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Cost per Lead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$event_cost / $leads_total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Cost per Hire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$event_cost / $hires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% of Leads That Became Interviews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$interviews / $leads_total * 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% of Interviews That Became Hires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$hires / $interviews * 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ROX Score (Composite)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Weighted Avg. of: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(custom logic—see below)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7vk64ls0w42t" w:id="20"/>
      <w:bookmarkEnd w:id="20"/>
      <w:r w:rsidDel="00000000" w:rsidR="00000000" w:rsidRPr="00000000">
        <w:rPr>
          <w:rtl w:val="0"/>
        </w:rPr>
        <w:t xml:space="preserve">🔍 ROX Score (Recommended Composite Inputs)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Capture Efficiency: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leads_total / hours / staff_count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Quality: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engagement rate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Speed: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/ avg. days to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Effectiveness: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of leads converted to 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right="600"/>
        <w:rPr/>
      </w:pPr>
      <w:r w:rsidDel="00000000" w:rsidR="00000000" w:rsidRPr="00000000">
        <w:rPr>
          <w:rtl w:val="0"/>
        </w:rPr>
        <w:t xml:space="preserve">Final ROX Score: Normalize each metric to a scale of 0–100 and average.</w:t>
      </w:r>
    </w:p>
    <w:p w:rsidR="00000000" w:rsidDel="00000000" w:rsidP="00000000" w:rsidRDefault="00000000" w:rsidRPr="00000000" w14:paraId="000000DF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bnrrwjvz0kky" w:id="21"/>
      <w:bookmarkEnd w:id="21"/>
      <w:r w:rsidDel="00000000" w:rsidR="00000000" w:rsidRPr="00000000">
        <w:rPr>
          <w:b w:val="1"/>
          <w:bCs w:val="1"/>
          <w:rtl w:val="0"/>
        </w:rPr>
        <w:t xml:space="preserve">Is this ROI/ROX calculator concept new to the industry?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Yes, it’s </w:t>
      </w:r>
      <w:r w:rsidDel="00000000" w:rsidR="00000000" w:rsidRPr="00000000">
        <w:rPr>
          <w:b w:val="1"/>
          <w:bCs w:val="1"/>
          <w:rtl w:val="0"/>
        </w:rPr>
        <w:t xml:space="preserve">relatively unique</w:t>
      </w:r>
      <w:r w:rsidDel="00000000" w:rsidR="00000000" w:rsidRPr="00000000">
        <w:rPr>
          <w:rtl w:val="0"/>
        </w:rPr>
        <w:t xml:space="preserve">, especially for technical recruiting and in-field lead generation at trade shows, job fairs, and facility events. Most companies focus only on </w:t>
      </w:r>
      <w:r w:rsidDel="00000000" w:rsidR="00000000" w:rsidRPr="00000000">
        <w:rPr>
          <w:b w:val="1"/>
          <w:bCs w:val="1"/>
          <w:rtl w:val="0"/>
        </w:rPr>
        <w:t xml:space="preserve">cost per hire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cost per lead</w:t>
      </w:r>
      <w:r w:rsidDel="00000000" w:rsidR="00000000" w:rsidRPr="00000000">
        <w:rPr>
          <w:rtl w:val="0"/>
        </w:rPr>
        <w:t xml:space="preserve">, without tying it to </w:t>
      </w:r>
      <w:r w:rsidDel="00000000" w:rsidR="00000000" w:rsidRPr="00000000">
        <w:rPr>
          <w:b w:val="1"/>
          <w:bCs w:val="1"/>
          <w:rtl w:val="0"/>
        </w:rPr>
        <w:t xml:space="preserve">on-the-floor behavior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content engagement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real-time follow-up efficiency</w:t>
      </w:r>
      <w:r w:rsidDel="00000000" w:rsidR="00000000" w:rsidRPr="00000000">
        <w:rPr>
          <w:rtl w:val="0"/>
        </w:rPr>
        <w:t xml:space="preserve">. That’s where Momentify brings differentiated value.</w:t>
      </w:r>
    </w:p>
    <w:p w:rsidR="00000000" w:rsidDel="00000000" w:rsidP="00000000" w:rsidRDefault="00000000" w:rsidRPr="00000000" w14:paraId="000000EA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7vs20utv7d8z" w:id="22"/>
      <w:bookmarkEnd w:id="22"/>
      <w:r w:rsidDel="00000000" w:rsidR="00000000" w:rsidRPr="00000000">
        <w:rPr>
          <w:b w:val="1"/>
          <w:bCs w:val="1"/>
          <w:rtl w:val="0"/>
        </w:rPr>
        <w:t xml:space="preserve">What can we add to make it uniquely “Momentify”?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Here are 5 enhancements that would align tightly with </w:t>
      </w:r>
      <w:r w:rsidDel="00000000" w:rsidR="00000000" w:rsidRPr="00000000">
        <w:rPr>
          <w:b w:val="1"/>
          <w:bCs w:val="1"/>
          <w:rtl w:val="0"/>
        </w:rPr>
        <w:t xml:space="preserve">Momentify’s platform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ryrcsyz21fso" w:id="23"/>
      <w:bookmarkEnd w:id="2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Behavioral Signal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Include a scoring multiplier based on lead behavior tracked in Momentify:</w:t>
      </w:r>
    </w:p>
    <w:p w:rsidR="00000000" w:rsidDel="00000000" w:rsidP="00000000" w:rsidRDefault="00000000" w:rsidRPr="00000000" w14:paraId="000000F2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 spent with content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Number of touchpoints (e.g. booth interactions, role selection, repeat visits)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Content conversion (e.g. clicked “Learn More,” requested follow-up)</w:t>
      </w:r>
    </w:p>
    <w:p w:rsidR="00000000" w:rsidDel="00000000" w:rsidP="00000000" w:rsidRDefault="00000000" w:rsidRPr="00000000" w14:paraId="000000F6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Add a column: </w:t>
      </w:r>
      <w:r w:rsidDel="00000000" w:rsidR="00000000" w:rsidRPr="00000000">
        <w:rPr>
          <w:b w:val="1"/>
          <w:bCs w:val="1"/>
          <w:rtl w:val="0"/>
        </w:rPr>
        <w:t xml:space="preserve">Behavioral Intent Score</w:t>
      </w:r>
      <w:r w:rsidDel="00000000" w:rsidR="00000000" w:rsidRPr="00000000">
        <w:rPr>
          <w:rtl w:val="0"/>
        </w:rPr>
        <w:t xml:space="preserve"> = weighted score to prioritize high-value leads.</w:t>
      </w:r>
    </w:p>
    <w:p w:rsidR="00000000" w:rsidDel="00000000" w:rsidP="00000000" w:rsidRDefault="00000000" w:rsidRPr="00000000" w14:paraId="000000F8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bzeqasasjvfk" w:id="24"/>
      <w:bookmarkEnd w:id="2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Content Relevance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Track which pieces of content performed best based on audience role or region.</w:t>
      </w:r>
    </w:p>
    <w:p w:rsidR="00000000" w:rsidDel="00000000" w:rsidP="00000000" w:rsidRDefault="00000000" w:rsidRPr="00000000" w14:paraId="000000FC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Helps identify which messaging or media assets resonated most.</w:t>
      </w:r>
    </w:p>
    <w:p w:rsidR="00000000" w:rsidDel="00000000" w:rsidP="00000000" w:rsidRDefault="00000000" w:rsidRPr="00000000" w14:paraId="000000FE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Add a column or metric: </w:t>
      </w:r>
      <w:r w:rsidDel="00000000" w:rsidR="00000000" w:rsidRPr="00000000">
        <w:rPr>
          <w:b w:val="1"/>
          <w:bCs w:val="1"/>
          <w:rtl w:val="0"/>
        </w:rPr>
        <w:t xml:space="preserve">Top Performing Content by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4"/>
        <w:rPr/>
      </w:pPr>
      <w:bookmarkStart w:colFirst="0" w:colLast="0" w:name="_1z7ov5yg5nj4" w:id="25"/>
      <w:bookmarkEnd w:id="2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Follow-Up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Measure the percentage of leads followed up with </w:t>
      </w:r>
      <w:r w:rsidDel="00000000" w:rsidR="00000000" w:rsidRPr="00000000">
        <w:rPr>
          <w:i w:val="1"/>
          <w:iCs w:val="1"/>
          <w:rtl w:val="0"/>
        </w:rPr>
        <w:t xml:space="preserve">within 48 hours</w:t>
      </w:r>
      <w:r w:rsidDel="00000000" w:rsidR="00000000" w:rsidRPr="00000000">
        <w:rPr>
          <w:rtl w:val="0"/>
        </w:rPr>
        <w:t xml:space="preserve"> (automated via Momentify’s CRM integration or reminder tools).</w:t>
      </w:r>
    </w:p>
    <w:p w:rsidR="00000000" w:rsidDel="00000000" w:rsidP="00000000" w:rsidRDefault="00000000" w:rsidRPr="00000000" w14:paraId="00000104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Add a metric: </w:t>
      </w:r>
      <w:r w:rsidDel="00000000" w:rsidR="00000000" w:rsidRPr="00000000">
        <w:rPr>
          <w:b w:val="1"/>
          <w:bCs w:val="1"/>
          <w:rtl w:val="0"/>
        </w:rPr>
        <w:t xml:space="preserve">48-Hour Follow-Up Rate</w:t>
      </w:r>
      <w:r w:rsidDel="00000000" w:rsidR="00000000" w:rsidRPr="00000000">
        <w:rPr>
          <w:rtl w:val="0"/>
        </w:rPr>
        <w:t xml:space="preserve"> = % of high-intent leads contacted within 2 days</w:t>
      </w:r>
    </w:p>
    <w:p w:rsidR="00000000" w:rsidDel="00000000" w:rsidP="00000000" w:rsidRDefault="00000000" w:rsidRPr="00000000" w14:paraId="00000106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rPr/>
      </w:pPr>
      <w:bookmarkStart w:colFirst="0" w:colLast="0" w:name="_8a0ygpqwlexq" w:id="26"/>
      <w:bookmarkEnd w:id="2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Smart Routing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Track how often leads were correctly assigned to the right recruiter, dealer, or region.</w:t>
      </w:r>
    </w:p>
    <w:p w:rsidR="00000000" w:rsidDel="00000000" w:rsidP="00000000" w:rsidRDefault="00000000" w:rsidRPr="00000000" w14:paraId="0000010A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Add a metric: </w:t>
      </w:r>
      <w:r w:rsidDel="00000000" w:rsidR="00000000" w:rsidRPr="00000000">
        <w:rPr>
          <w:b w:val="1"/>
          <w:bCs w:val="1"/>
          <w:rtl w:val="0"/>
        </w:rPr>
        <w:t xml:space="preserve">Routing Accuracy Score</w:t>
      </w:r>
      <w:r w:rsidDel="00000000" w:rsidR="00000000" w:rsidRPr="00000000">
        <w:rPr>
          <w:rtl w:val="0"/>
        </w:rPr>
        <w:t xml:space="preserve"> = % of leads assigned correctly via Smart Columns</w:t>
      </w:r>
    </w:p>
    <w:p w:rsidR="00000000" w:rsidDel="00000000" w:rsidP="00000000" w:rsidRDefault="00000000" w:rsidRPr="00000000" w14:paraId="0000010C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rPr/>
      </w:pPr>
      <w:bookmarkStart w:colFirst="0" w:colLast="0" w:name="_89k2ut880e8t" w:id="27"/>
      <w:bookmarkEnd w:id="2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ROX 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composite score blending:</w:t>
      </w:r>
    </w:p>
    <w:p w:rsidR="00000000" w:rsidDel="00000000" w:rsidP="00000000" w:rsidRDefault="00000000" w:rsidRPr="00000000" w14:paraId="00000110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Engagement Rate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Lead Quality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Follow-Up Speed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Routing Accuracy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Content Interaction</w:t>
      </w:r>
    </w:p>
    <w:p w:rsidR="00000000" w:rsidDel="00000000" w:rsidP="00000000" w:rsidRDefault="00000000" w:rsidRPr="00000000" w14:paraId="00000116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Add a section: </w:t>
      </w:r>
      <w:r w:rsidDel="00000000" w:rsidR="00000000" w:rsidRPr="00000000">
        <w:rPr>
          <w:b w:val="1"/>
          <w:bCs w:val="1"/>
          <w:rtl w:val="0"/>
        </w:rPr>
        <w:t xml:space="preserve">ROX Composite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[(All above metrics weighted)] → Display as a % or score out of 100</w:t>
      </w:r>
    </w:p>
    <w:p w:rsidR="00000000" w:rsidDel="00000000" w:rsidP="00000000" w:rsidRDefault="00000000" w:rsidRPr="00000000" w14:paraId="00000118">
      <w:pPr>
        <w:ind w:right="60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46myoki765o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Field Guide: Designing an Engaging Booth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Field Guide: Designing an Engaging Booth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 One-Pager (PDF)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Specialists, Marketers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Flat or generic booth setups that fail to convert interest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Engagement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LinkedIn ad, Tradeshow QR handout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35tzbqvs0yr1" w:id="29"/>
      <w:bookmarkEnd w:id="29"/>
      <w:r w:rsidDel="00000000" w:rsidR="00000000" w:rsidRPr="00000000">
        <w:rPr>
          <w:rtl w:val="0"/>
        </w:rPr>
        <w:t xml:space="preserve">Field Guide: Designing an Engagement Booth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Build moments that matter. Not just a booth that looks good.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2e06zafxbfre" w:id="30"/>
      <w:bookmarkEnd w:id="30"/>
      <w:r w:rsidDel="00000000" w:rsidR="00000000" w:rsidRPr="00000000">
        <w:rPr>
          <w:rtl w:val="0"/>
        </w:rPr>
        <w:t xml:space="preserve">Why This Guide?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Let’s be honest, most trade show booths are still stuck in the past. Over-designed, under-engaging, and impossible to measure. This field guide flips that. It’s your blueprint for designing a booth that’s built around what actually drives outcomes: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Real-time engagement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Persona-driven content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Measurable lead capture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Return on Experience (ROX)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If you’re ready to ditch the foam-core panels and printed brochures for something smarter, you’re in the right place.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epx9dpp5z2dv" w:id="31"/>
      <w:bookmarkEnd w:id="31"/>
      <w:r w:rsidDel="00000000" w:rsidR="00000000" w:rsidRPr="00000000">
        <w:rPr>
          <w:rtl w:val="0"/>
        </w:rPr>
        <w:t xml:space="preserve">What Engagement Really Means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Your booth isn’t just decor, it’s a digital touchpoint, a lead engine, and a brand experience all in one. But if you're not tracking what people engage with (and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), you’re just guessing.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With Momentify, engagement isn’t a vibe, it’s a verified outcome.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Track behavior. Serve content by role or interest. See what’s working in real time. Then double down on what actually moves the needle.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k57da2y4n10f" w:id="32"/>
      <w:bookmarkEnd w:id="32"/>
      <w:r w:rsidDel="00000000" w:rsidR="00000000" w:rsidRPr="00000000">
        <w:rPr>
          <w:rtl w:val="0"/>
        </w:rPr>
        <w:t xml:space="preserve">The 6 Essential Elements of an Engagement Booth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🔧 Element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Powered by Momentify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Check-In Station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Kicks off engagement + tags by persona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QR or tablet check-in starts the journey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Content by Role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Gives value, fast without generic sales fluff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Serve the right content to the right person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Live Display Screens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Creates motion + social proof in real-time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Rotate active metrics + visuals from Momentify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Interactive Moments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Replaces passive browsing with real exploration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Quizzes, journeys, and dynamic content paths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Smart Lead Capture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Tracks intent, not just info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Auto-capture content views + interest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Engagement Dashboard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Optimizes performance—while the event is live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Monitor what’s working before doors close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138wj9gwo1p" w:id="33"/>
      <w:bookmarkEnd w:id="33"/>
      <w:r w:rsidDel="00000000" w:rsidR="00000000" w:rsidRPr="00000000">
        <w:rPr>
          <w:rtl w:val="0"/>
        </w:rPr>
        <w:t xml:space="preserve">Sample Layout Concept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Booth layout suggestion (for visual handoff):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left</w:t>
      </w:r>
      <w:r w:rsidDel="00000000" w:rsidR="00000000" w:rsidRPr="00000000">
        <w:rPr>
          <w:rtl w:val="0"/>
        </w:rPr>
        <w:t xml:space="preserve">: Tablet-based QR check-in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wall</w:t>
      </w:r>
      <w:r w:rsidDel="00000000" w:rsidR="00000000" w:rsidRPr="00000000">
        <w:rPr>
          <w:rtl w:val="0"/>
        </w:rPr>
        <w:t xml:space="preserve">: Role-based content screen (powered by Momentify)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side</w:t>
      </w:r>
      <w:r w:rsidDel="00000000" w:rsidR="00000000" w:rsidRPr="00000000">
        <w:rPr>
          <w:rtl w:val="0"/>
        </w:rPr>
        <w:t xml:space="preserve">: Product/solution demo with team member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corner</w:t>
      </w:r>
      <w:r w:rsidDel="00000000" w:rsidR="00000000" w:rsidRPr="00000000">
        <w:rPr>
          <w:rtl w:val="0"/>
        </w:rPr>
        <w:t xml:space="preserve">: Follow-up station (set next meeting, drop giveaway, etc.)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ftlymalh4lgj" w:id="34"/>
      <w:bookmarkEnd w:id="34"/>
      <w:r w:rsidDel="00000000" w:rsidR="00000000" w:rsidRPr="00000000">
        <w:rPr>
          <w:rtl w:val="0"/>
        </w:rPr>
        <w:t xml:space="preserve">Engagement Booth Checklist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8385"/>
        <w:tblGridChange w:id="0">
          <w:tblGrid>
            <w:gridCol w:w="975"/>
            <w:gridCol w:w="8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Upload and tag all content by persona or interest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Configure Momentify template with branding + CTAs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Test lead form routing and data capture flows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Train booth staff to use device-specific dashboards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Define success metrics inside ROX Dashboard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wbsnn99298gy" w:id="35"/>
      <w:bookmarkEnd w:id="35"/>
      <w:r w:rsidDel="00000000" w:rsidR="00000000" w:rsidRPr="00000000">
        <w:rPr>
          <w:rtl w:val="0"/>
        </w:rPr>
        <w:t xml:space="preserve">Pro Tips from the Floor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with movement in mind: people shouldn’t be stuck or circling.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Think snackable content: small bites, quick hits, easy swipes.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Turn every display into a conversation starter, not a dead end.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3op3basbwmfb" w:id="36"/>
      <w:bookmarkEnd w:id="36"/>
      <w:r w:rsidDel="00000000" w:rsidR="00000000" w:rsidRPr="00000000">
        <w:rPr>
          <w:rtl w:val="0"/>
        </w:rPr>
        <w:t xml:space="preserve">Want to Reuse This Booth Strategy at Facilities?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 same Momentify-driven experience works across your facility lobby, showroom, or training center. One platform. Every touchpoint.</w:t>
      </w:r>
    </w:p>
    <w:p w:rsidR="00000000" w:rsidDel="00000000" w:rsidP="00000000" w:rsidRDefault="00000000" w:rsidRPr="00000000" w14:paraId="00000175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vy179dt3yst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Instant Lead Capture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Instant Lead Capture Toolkit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Downloadable Kit (PDF)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Recruiters, Training Managers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Manual, delayed lead entry and lack of real-time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Seamless Lead Capture, QR Config, Device Naming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Thank-you page, Partner email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147tg1z1v8xe" w:id="38"/>
      <w:bookmarkEnd w:id="38"/>
      <w:r w:rsidDel="00000000" w:rsidR="00000000" w:rsidRPr="00000000">
        <w:rPr>
          <w:rtl w:val="0"/>
        </w:rPr>
        <w:t xml:space="preserve">Instant Lead Capture Toolkit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Say goodbye to paper forms, scanner guns, and post-show guesswork.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sd6tu5sudjtp" w:id="39"/>
      <w:bookmarkEnd w:id="39"/>
      <w:r w:rsidDel="00000000" w:rsidR="00000000" w:rsidRPr="00000000">
        <w:rPr>
          <w:rtl w:val="0"/>
        </w:rPr>
        <w:t xml:space="preserve">Why You Need This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Lead capture is the most critical moment in your trade show or recruiting workflow and most teams still get it wrong.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Clipboards. Scanners. Lost contact info. Zero context. No personalization.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toolkit is built to help you rethink that moment so you capture more leads, faster, and with the kind of data you actually want.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If you’re ready to replace old habits with high-impact tools that work in real time, this guide is your next move.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ed038fva7rx" w:id="40"/>
      <w:bookmarkEnd w:id="40"/>
      <w:r w:rsidDel="00000000" w:rsidR="00000000" w:rsidRPr="00000000">
        <w:rPr>
          <w:rtl w:val="0"/>
        </w:rPr>
        <w:t xml:space="preserve">What’s Inside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This isn’t just a checklist. This is a field-tested system for building a lead capture strategy that works on the floor and follows through after the show.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Pre-Event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lead forms and tag fields by persona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Preload content that aligns with key roles or interests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Configure routing rules to assign leads to follow-up owners by zip, region, or solution focus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At-Event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tablet or kiosk check-in stations with Momentify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Enable dynamic content paths based on lead selection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Capture interaction data alongside lead info (what they watched, clicked, skipped)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Post-Event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Momentify analytics to score leads by engagement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Trigger follow-up flows based on real interest, not generic mass emails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everything in one click and send to your CRM or ATS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5tnizd7h1ny2" w:id="41"/>
      <w:bookmarkEnd w:id="41"/>
      <w:r w:rsidDel="00000000" w:rsidR="00000000" w:rsidRPr="00000000">
        <w:rPr>
          <w:rtl w:val="0"/>
        </w:rPr>
        <w:t xml:space="preserve">Bonus Section: What to Avoid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Let’s be clear, most lead capture mistakes happen before the event even starts. Here’s what not to do: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Overload your form with unnecessary fields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Forget to test routing rules or auto-assignments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Rely on badge scans with zero content context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paper backups “just in case” (that case will happen)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Let reps skip check-in to “save time” (it costs you later)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l0ah4ujndpoq" w:id="42"/>
      <w:bookmarkEnd w:id="42"/>
      <w:r w:rsidDel="00000000" w:rsidR="00000000" w:rsidRPr="00000000">
        <w:rPr>
          <w:rtl w:val="0"/>
        </w:rPr>
        <w:t xml:space="preserve">Built with Momentify? Here’s What You Unlock: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Capture:</w:t>
      </w:r>
      <w:r w:rsidDel="00000000" w:rsidR="00000000" w:rsidRPr="00000000">
        <w:rPr>
          <w:rtl w:val="0"/>
        </w:rPr>
        <w:t xml:space="preserve"> Leads synced instantly to your dashboard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Content-Aware Tracking:</w:t>
      </w:r>
      <w:r w:rsidDel="00000000" w:rsidR="00000000" w:rsidRPr="00000000">
        <w:rPr>
          <w:rtl w:val="0"/>
        </w:rPr>
        <w:t xml:space="preserve"> Know what content each lead engaged with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Routing:</w:t>
      </w:r>
      <w:r w:rsidDel="00000000" w:rsidR="00000000" w:rsidRPr="00000000">
        <w:rPr>
          <w:rtl w:val="0"/>
        </w:rPr>
        <w:t xml:space="preserve"> Assign leads to reps automatically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Scoring:</w:t>
      </w:r>
      <w:r w:rsidDel="00000000" w:rsidR="00000000" w:rsidRPr="00000000">
        <w:rPr>
          <w:rtl w:val="0"/>
        </w:rPr>
        <w:t xml:space="preserve"> Prioritize follow-ups based on interest, not just timing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Mode:</w:t>
      </w:r>
      <w:r w:rsidDel="00000000" w:rsidR="00000000" w:rsidRPr="00000000">
        <w:rPr>
          <w:rtl w:val="0"/>
        </w:rPr>
        <w:t xml:space="preserve"> Still works in sketchy Wi-Fi environments (yes, really)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2lnwsdx2d2qc" w:id="43"/>
      <w:bookmarkEnd w:id="43"/>
      <w:r w:rsidDel="00000000" w:rsidR="00000000" w:rsidRPr="00000000">
        <w:rPr>
          <w:rtl w:val="0"/>
        </w:rPr>
        <w:t xml:space="preserve">Toolkit Download Checklist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Editable Momentify form template w/ lead routing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Pre-show setup worksheet (audiences + content match)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Post-event follow-up email sequences (based on persona)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1-click export guide for CRM/ATS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Visual setup diagram for kiosk/tablet stations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5e5tsrd8c1s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 to Route Leads by Region or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to Route Leads by Region or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Ops, Regional Managers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Leads getting lost or delayed due to unclear ownership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Columns /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Newsletter, Gated blog post</w:t>
            </w:r>
          </w:p>
        </w:tc>
      </w:tr>
    </w:tbl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82rek2xbnqqh" w:id="45"/>
      <w:bookmarkEnd w:id="45"/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Stop Sorting. Start Closing.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Smart Way to Route Leads by Region, Role, or Follow-Up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403otfz97dm9" w:id="46"/>
      <w:bookmarkEnd w:id="46"/>
      <w:r w:rsidDel="00000000" w:rsidR="00000000" w:rsidRPr="00000000">
        <w:rPr>
          <w:rtl w:val="0"/>
        </w:rPr>
        <w:t xml:space="preserve">Subhead: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Turn your booth or recruiting event into a routing machine. With Momentify Smart Columns, you can assign leads in real-time so your team never misses a beat.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1nlljwhoqotl" w:id="47"/>
      <w:bookmarkEnd w:id="47"/>
      <w:r w:rsidDel="00000000" w:rsidR="00000000" w:rsidRPr="00000000">
        <w:rPr>
          <w:rtl w:val="0"/>
        </w:rPr>
        <w:t xml:space="preserve">What This Guide Covers: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real-time routing beats post-event sorting every time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use </w:t>
      </w:r>
      <w:r w:rsidDel="00000000" w:rsidR="00000000" w:rsidRPr="00000000">
        <w:rPr>
          <w:b w:val="1"/>
          <w:bCs w:val="1"/>
          <w:rtl w:val="0"/>
        </w:rPr>
        <w:t xml:space="preserve">Smart Columns</w:t>
      </w:r>
      <w:r w:rsidDel="00000000" w:rsidR="00000000" w:rsidRPr="00000000">
        <w:rPr>
          <w:rtl w:val="0"/>
        </w:rPr>
        <w:t xml:space="preserve"> to route by region, job role, or recruiting owner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Real-world examples for technical recruiting, trade show booths, and field sales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Tips for naming devices to enhance lead mapping accuracy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Bonus: Automate internal handoff with CRM/ATS exports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r02nobhvlf48" w:id="48"/>
      <w:bookmarkEnd w:id="48"/>
      <w:r w:rsidDel="00000000" w:rsidR="00000000" w:rsidRPr="00000000">
        <w:rPr>
          <w:rtl w:val="0"/>
        </w:rPr>
        <w:t xml:space="preserve">Sample Use Case: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Recruiting at a Multi-State Job Fair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Smart Columns automatically tag leads from Alabama to HR Rep A, Mississippi to HR Rep B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 selects “Diesel Tech” role on the Momentify form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is routed to Technician Recruiting Owner + role-based email automation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f7995mib5l8m" w:id="49"/>
      <w:bookmarkEnd w:id="49"/>
      <w:r w:rsidDel="00000000" w:rsidR="00000000" w:rsidRPr="00000000">
        <w:rPr>
          <w:rtl w:val="0"/>
        </w:rPr>
        <w:t xml:space="preserve">What You’ll Walk Away With: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routing setup template to use with any event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Step-by-step Smart Columns configuration checklist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mapping examples by geography, job role, or department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head start on follow-up without a single spreadsheet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by Step Video Needed from Harsh (support article?)</w:t>
      </w:r>
    </w:p>
    <w:p w:rsidR="00000000" w:rsidDel="00000000" w:rsidP="00000000" w:rsidRDefault="00000000" w:rsidRPr="00000000" w14:paraId="000001F6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6fr1szg5dyg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Candidate Follow-Up Email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Candidate Follow-Up Email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Editable Google 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Recruiters, HR Managers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Inconsistent or generic follow-up that loses momentum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Content Personalization / Email Automation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 sequence, Community post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tvkiih7pcrk" w:id="51"/>
      <w:bookmarkEnd w:id="51"/>
      <w:r w:rsidDel="00000000" w:rsidR="00000000" w:rsidRPr="00000000">
        <w:rPr>
          <w:rtl w:val="0"/>
        </w:rPr>
        <w:t xml:space="preserve">Lead Magnet: Candidate Follow-Up Email Templates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Downloadable PDF or editable Google Doc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Recruiters, HR Managers, Talent Acquisition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Problem Solved</w:t>
      </w:r>
      <w:r w:rsidDel="00000000" w:rsidR="00000000" w:rsidRPr="00000000">
        <w:rPr>
          <w:rtl w:val="0"/>
        </w:rPr>
        <w:t xml:space="preserve">: Poor or delayed follow-up after career fairs and recruiting events leads to lost candidates.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Momentify Feature Highlighted</w:t>
      </w:r>
      <w:r w:rsidDel="00000000" w:rsidR="00000000" w:rsidRPr="00000000">
        <w:rPr>
          <w:rtl w:val="0"/>
        </w:rPr>
        <w:t xml:space="preserve">: Real-time lead capture, persona-based content, engagement tracking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Method</w:t>
      </w:r>
      <w:r w:rsidDel="00000000" w:rsidR="00000000" w:rsidRPr="00000000">
        <w:rPr>
          <w:rtl w:val="0"/>
        </w:rPr>
        <w:t xml:space="preserve">: Lead capture offer on a recruiting-focused landing page, onboarding email, or content nurture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mqnmwwjxdlri" w:id="52"/>
      <w:bookmarkEnd w:id="52"/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 Up Like a Pro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 Templates to Convert Event Leads Into Hires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py9xyaelfmzi" w:id="53"/>
      <w:bookmarkEnd w:id="53"/>
      <w:r w:rsidDel="00000000" w:rsidR="00000000" w:rsidRPr="00000000">
        <w:rPr>
          <w:rtl w:val="0"/>
        </w:rPr>
        <w:t xml:space="preserve">Subhead: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Don’t just send a generic “thanks for stopping by.” Use our proven follow-up templates to keep the conversation going, build trust, and guide candidates into your pipeline backed by real-time insights from Momentify.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dnq3ogaumtq5" w:id="54"/>
      <w:bookmarkEnd w:id="54"/>
      <w:r w:rsidDel="00000000" w:rsidR="00000000" w:rsidRPr="00000000">
        <w:rPr>
          <w:rtl w:val="0"/>
        </w:rPr>
        <w:t xml:space="preserve">What’s Inside: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Set 1: First Touch (Same Day or Next Day)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Subject: Great meeting you at [Event Name]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Personalization tokens based on role or region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Value-driven CTA: schedule call, complete application, watch video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Set 2: Role-Based Nurture (2–5 Days Post-Event)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Tailored follow-up based on candidate’s selected role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Include relevant content (career path guide, salary info, benefits overview)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Encourage action based on content engagement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Set 3: Re-Engagement (1–2 Weeks Later)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Subject: Still interested in a role with [Company]?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Mention what they interacted with at the booth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Soft re-engagement CTA (connect, apply, join talent network)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1cw1w01yk1w" w:id="55"/>
      <w:bookmarkEnd w:id="55"/>
      <w:r w:rsidDel="00000000" w:rsidR="00000000" w:rsidRPr="00000000">
        <w:rPr>
          <w:rtl w:val="0"/>
        </w:rPr>
        <w:t xml:space="preserve">Bonus: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Each template includes: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Subject line suggestions</w:t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Best time to send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Matching Momentify engagement triggers (e.g., watched a video, scanned for specific job)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4vemt3a0el8k" w:id="56"/>
      <w:bookmarkEnd w:id="56"/>
      <w:r w:rsidDel="00000000" w:rsidR="00000000" w:rsidRPr="00000000">
        <w:rPr>
          <w:b w:val="1"/>
          <w:bCs w:val="1"/>
          <w:rtl w:val="0"/>
        </w:rPr>
        <w:t xml:space="preserve">Template Set 1: First Touch (Same Day or Next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i w:val="1"/>
          <w:iCs w:val="1"/>
          <w:rtl w:val="0"/>
        </w:rPr>
        <w:t xml:space="preserve">Purpose: Acknowledge the interaction while it’s still fresh and invite next steps based on interest.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c4oqkp3lkyzv" w:id="57"/>
      <w:bookmarkEnd w:id="57"/>
      <w:r w:rsidDel="00000000" w:rsidR="00000000" w:rsidRPr="00000000">
        <w:rPr>
          <w:rtl w:val="0"/>
        </w:rPr>
        <w:t xml:space="preserve">Subject Line Options: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Great meeting you at [Event Name]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Let’s keep the conversation going</w:t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Here’s what’s next after [Event Name]</w:t>
      </w:r>
    </w:p>
    <w:p w:rsidR="00000000" w:rsidDel="00000000" w:rsidP="00000000" w:rsidRDefault="00000000" w:rsidRPr="00000000" w14:paraId="00000236">
      <w:pPr>
        <w:pStyle w:val="Heading3"/>
        <w:rPr/>
      </w:pPr>
      <w:bookmarkStart w:colFirst="0" w:colLast="0" w:name="_umsk408i0cdw" w:id="58"/>
      <w:bookmarkEnd w:id="58"/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Hi [First 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It was great connecting with you at [Event Name] today. I appreciated the chance to hear about your interests and background and based on our conversation, I think you’d be a great fit for one of our [Job Role] opportunities.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If you're ready to take the next step, here’s how you can apply or set up a quick conversation with one of our team members: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👉 [Apply Now] 👉 [Schedule a Call] 👉 [Explore Open Roles]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We’re excited to help you find a role that fits your skills and your goals.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Talk soon, </w:t>
      </w:r>
      <w:r w:rsidDel="00000000" w:rsidR="00000000" w:rsidRPr="00000000">
        <w:rPr>
          <w:b w:val="1"/>
          <w:bCs w:val="1"/>
          <w:rtl w:val="0"/>
        </w:rPr>
        <w:t xml:space="preserve">[Your Name]</w:t>
      </w:r>
      <w:r w:rsidDel="00000000" w:rsidR="00000000" w:rsidRPr="00000000">
        <w:rPr>
          <w:rtl w:val="0"/>
        </w:rPr>
        <w:t xml:space="preserve"> Recruiting Team | [Company Name]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cr3cb3f8pyqu" w:id="59"/>
      <w:bookmarkEnd w:id="59"/>
      <w:r w:rsidDel="00000000" w:rsidR="00000000" w:rsidRPr="00000000">
        <w:rPr>
          <w:b w:val="1"/>
          <w:bCs w:val="1"/>
          <w:rtl w:val="0"/>
        </w:rPr>
        <w:t xml:space="preserve">Template Set 2: Role-Based Nurture (2–5 Days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i w:val="1"/>
          <w:iCs w:val="1"/>
          <w:rtl w:val="0"/>
        </w:rPr>
        <w:t xml:space="preserve">Purpose: Tailored follow-up based on candidate’s interest, enriched with role-specific content and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mtl5pjrqzf3g" w:id="60"/>
      <w:bookmarkEnd w:id="60"/>
      <w:r w:rsidDel="00000000" w:rsidR="00000000" w:rsidRPr="00000000">
        <w:rPr>
          <w:rtl w:val="0"/>
        </w:rPr>
        <w:t xml:space="preserve">Subject Line Options: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 closer look at your future in [Job Role]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Let’s explore your path at [Company Name]</w:t>
      </w:r>
    </w:p>
    <w:p w:rsidR="00000000" w:rsidDel="00000000" w:rsidP="00000000" w:rsidRDefault="00000000" w:rsidRPr="00000000" w14:paraId="000002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success looks like in a [Job Role] role</w:t>
      </w:r>
    </w:p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ybfga6lhznuw" w:id="61"/>
      <w:bookmarkEnd w:id="61"/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Hi [First 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We haven’t forgotten about our conversation at [Event Name] and we’ve pulled together a few helpful resources based on your interest in [Job Role].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Career Path Guide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 Day in the Life of a [Job Role]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Benefits &amp; Compensation Overview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At [Company Name], we believe great candidates deserve great experiences. Our goal is to make sure you have everything you need to make the best decision about your future.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Let me know if you'd like to chat further or if you’re ready to move forward. Either way, we’re here when you’re ready.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Best, </w:t>
      </w:r>
      <w:r w:rsidDel="00000000" w:rsidR="00000000" w:rsidRPr="00000000">
        <w:rPr>
          <w:b w:val="1"/>
          <w:bCs w:val="1"/>
          <w:rtl w:val="0"/>
        </w:rPr>
        <w:t xml:space="preserve">[Your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xcfb54bu7guq" w:id="62"/>
      <w:bookmarkEnd w:id="62"/>
      <w:r w:rsidDel="00000000" w:rsidR="00000000" w:rsidRPr="00000000">
        <w:rPr>
          <w:b w:val="1"/>
          <w:bCs w:val="1"/>
          <w:rtl w:val="0"/>
        </w:rPr>
        <w:t xml:space="preserve">Template Set 3: Re-Engagement (1–2 Weeks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i w:val="1"/>
          <w:iCs w:val="1"/>
          <w:rtl w:val="0"/>
        </w:rPr>
        <w:t xml:space="preserve">Purpose: Reconnect with leads who haven’t yet taken action. Mention previous interaction and include low-friction 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qeccdqhet58b" w:id="63"/>
      <w:bookmarkEnd w:id="63"/>
      <w:r w:rsidDel="00000000" w:rsidR="00000000" w:rsidRPr="00000000">
        <w:rPr>
          <w:rtl w:val="0"/>
        </w:rPr>
        <w:t xml:space="preserve">Subject Line Options: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Still exploring opportunities?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 quick follow-up from [Event Name]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We’d love to reconnect</w:t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9wqk7fmjxgh" w:id="64"/>
      <w:bookmarkEnd w:id="64"/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Hi [First Name],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You stopped by our booth at [Event Name], and we wanted to follow up one last time in case you’re still exploring your options.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Based on what you looked at during the event, especially the [Job Role Details / Content Viewed], I think there’s still a great opportunity for us to connect.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If you’d like to revisit our openings or schedule a quick call, here’s a direct link to help you take the next step: 👉 [View Roles] | [Schedule Time]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Either way, wishing you the best on your journey, and we’re always here if you change your mind.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Warm regards, </w:t>
      </w:r>
      <w:r w:rsidDel="00000000" w:rsidR="00000000" w:rsidRPr="00000000">
        <w:rPr>
          <w:b w:val="1"/>
          <w:bCs w:val="1"/>
          <w:rtl w:val="0"/>
        </w:rPr>
        <w:t xml:space="preserve">[Your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dwf0icbloh1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Your Next Career Fair Prep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Your Next Career Fair Prep Checklist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Checklist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Campus Recruiters, Field Trainers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Disorganized setup and unclear goals for booth teams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Permissions, Preloading Assets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Tradeshow flyer, Event follow-up</w:t>
            </w:r>
          </w:p>
        </w:tc>
      </w:tr>
    </w:tbl>
    <w:p w:rsidR="00000000" w:rsidDel="00000000" w:rsidP="00000000" w:rsidRDefault="00000000" w:rsidRPr="00000000" w14:paraId="0000027B">
      <w:pPr>
        <w:pStyle w:val="Heading2"/>
        <w:rPr/>
      </w:pPr>
      <w:bookmarkStart w:colFirst="0" w:colLast="0" w:name="_m7atnmkbk601" w:id="66"/>
      <w:bookmarkEnd w:id="66"/>
      <w:r w:rsidDel="00000000" w:rsidR="00000000" w:rsidRPr="00000000">
        <w:rPr>
          <w:rtl w:val="0"/>
        </w:rPr>
        <w:t xml:space="preserve">Lead Magnet: “Recruiting Readiness Checklist”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Interactive PDF / Printable Checklist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Recruiting Teams, HR Managers, Field Reps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Problem Solved</w:t>
      </w:r>
      <w:r w:rsidDel="00000000" w:rsidR="00000000" w:rsidRPr="00000000">
        <w:rPr>
          <w:rtl w:val="0"/>
        </w:rPr>
        <w:t xml:space="preserve">: Inconsistent pre-event preparation leads to missed opportunities and poor execution.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Momentify Feature Highlighted</w:t>
      </w:r>
      <w:r w:rsidDel="00000000" w:rsidR="00000000" w:rsidRPr="00000000">
        <w:rPr>
          <w:rtl w:val="0"/>
        </w:rPr>
        <w:t xml:space="preserve">: Preloaded Content, User Permissions, Device Naming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Method</w:t>
      </w:r>
      <w:r w:rsidDel="00000000" w:rsidR="00000000" w:rsidRPr="00000000">
        <w:rPr>
          <w:rtl w:val="0"/>
        </w:rPr>
        <w:t xml:space="preserve">: Downloadable asset shared via email campaigns or embedded on the Technical Recruiting Solutions page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t5yjx1rq84u8" w:id="67"/>
      <w:bookmarkEnd w:id="67"/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Recruiting Readiness Checklist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 Your Team Ready to Capture, Engage, and Follow 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rPr/>
      </w:pPr>
      <w:bookmarkStart w:colFirst="0" w:colLast="0" w:name="_se4ga434slju" w:id="68"/>
      <w:bookmarkEnd w:id="68"/>
      <w:r w:rsidDel="00000000" w:rsidR="00000000" w:rsidRPr="00000000">
        <w:rPr>
          <w:rtl w:val="0"/>
        </w:rPr>
        <w:t xml:space="preserve">Subhead: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Use this checklist before your next event to make sure your recruiters, devices, content, and handoffs are ready to roll with zero guesswork and 100% confidence.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mgmlse6z2e82" w:id="69"/>
      <w:bookmarkEnd w:id="69"/>
      <w:r w:rsidDel="00000000" w:rsidR="00000000" w:rsidRPr="00000000">
        <w:rPr>
          <w:rtl w:val="0"/>
        </w:rPr>
        <w:t xml:space="preserve">What’s Inside: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Team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Team members assigned to booth roles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Each user has correct access level in Momentify</w:t>
      </w:r>
    </w:p>
    <w:p w:rsidR="00000000" w:rsidDel="00000000" w:rsidP="00000000" w:rsidRDefault="00000000" w:rsidRPr="00000000" w14:paraId="000002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Training complete on content, lead capture, and post-event follow-up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Device &amp; Content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tablets/kiosks named and connected</w:t>
      </w:r>
    </w:p>
    <w:p w:rsidR="00000000" w:rsidDel="00000000" w:rsidP="00000000" w:rsidRDefault="00000000" w:rsidRPr="00000000" w14:paraId="000002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Smart Columns configured for routing by role or region</w:t>
      </w:r>
    </w:p>
    <w:p w:rsidR="00000000" w:rsidDel="00000000" w:rsidP="00000000" w:rsidRDefault="00000000" w:rsidRPr="00000000" w14:paraId="000002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Templates preloaded with relevant content per audience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Lead Flow &amp;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Lead form tested and routing confirmed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Follow-up owners confirmed by region or job interest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CRM/ATS connection tested or export path confirmed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f8erundtfv50" w:id="70"/>
      <w:bookmarkEnd w:id="70"/>
      <w:r w:rsidDel="00000000" w:rsidR="00000000" w:rsidRPr="00000000">
        <w:rPr>
          <w:rtl w:val="0"/>
        </w:rPr>
        <w:t xml:space="preserve">Bonus: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Download includes an editable worksheet version + instructions for how to preload content and configure device names by zone (front desk, demo station, exit kiosk, etc.).</w:t>
      </w:r>
    </w:p>
    <w:p w:rsidR="00000000" w:rsidDel="00000000" w:rsidP="00000000" w:rsidRDefault="00000000" w:rsidRPr="00000000" w14:paraId="000002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4w73rcsrccv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Momentify for Recruiting: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8301329394385"/>
        <w:gridCol w:w="1566.9128508124074"/>
        <w:gridCol w:w="1442.4815361890694"/>
        <w:gridCol w:w="1677.5184638109306"/>
        <w:gridCol w:w="1801.9497784342686"/>
        <w:gridCol w:w="1456.3072378138847"/>
        <w:tblGridChange w:id="0">
          <w:tblGrid>
            <w:gridCol w:w="1414.8301329394385"/>
            <w:gridCol w:w="1566.9128508124074"/>
            <w:gridCol w:w="1442.4815361890694"/>
            <w:gridCol w:w="1677.5184638109306"/>
            <w:gridCol w:w="1801.9497784342686"/>
            <w:gridCol w:w="1456.3072378138847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Problem Solved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Momentify Feature Highlighted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Delivery Method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Momentify for Recruiting: Case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Case Study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Personas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Lack of proof or clarity around platform success and 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Platform ROI, Engagement Analytics, Routing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Sponsored LinkedIn post, Download Page</w:t>
            </w:r>
          </w:p>
        </w:tc>
      </w:tr>
    </w:tbl>
    <w:p w:rsidR="00000000" w:rsidDel="00000000" w:rsidP="00000000" w:rsidRDefault="00000000" w:rsidRPr="00000000" w14:paraId="000002AF">
      <w:pPr>
        <w:pStyle w:val="Heading2"/>
        <w:rPr/>
      </w:pPr>
      <w:bookmarkStart w:colFirst="0" w:colLast="0" w:name="_p8n1txlfy9e" w:id="72"/>
      <w:bookmarkEnd w:id="72"/>
      <w:r w:rsidDel="00000000" w:rsidR="00000000" w:rsidRPr="00000000">
        <w:rPr>
          <w:rtl w:val="0"/>
        </w:rPr>
        <w:t xml:space="preserve">Momentify for Recruiting: Case Study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Turning Booth Conversations Into Measurable Candidate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rPr/>
      </w:pPr>
      <w:bookmarkStart w:colFirst="0" w:colLast="0" w:name="_9vq613ifhtv6" w:id="73"/>
      <w:bookmarkEnd w:id="73"/>
      <w:r w:rsidDel="00000000" w:rsidR="00000000" w:rsidRPr="00000000">
        <w:rPr>
          <w:rtl w:val="0"/>
        </w:rPr>
        <w:t xml:space="preserve">Client Overview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 Industrial Recruiting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Senior Recruiter, Career Fair &amp; Event Strategy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Tracking interactions, following up with candidates, and proving event ROI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rPr/>
      </w:pPr>
      <w:bookmarkStart w:colFirst="0" w:colLast="0" w:name="_vud4epaty99o" w:id="74"/>
      <w:bookmarkEnd w:id="74"/>
      <w:r w:rsidDel="00000000" w:rsidR="00000000" w:rsidRPr="00000000">
        <w:rPr>
          <w:rtl w:val="0"/>
        </w:rPr>
        <w:t xml:space="preserve">The Challenge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Recruiters were showing up, delivering great conversations, but leaving without proof of impact.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“We’ve struggled with capturing leads effectively at these events… Without a way to track our interactions, our team often felt overwhelmed, sometimes questioning if our efforts were worthwhile when we didn’t receive follow-ups.”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The recruiting team knew they were making meaningful connections but lacked the tools to measure engagement, streamline follow-up, or validate the return on investment from career fairs and technical school visits.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rPr/>
      </w:pPr>
      <w:bookmarkStart w:colFirst="0" w:colLast="0" w:name="_6z2d66tfvoq3" w:id="75"/>
      <w:bookmarkEnd w:id="75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1"/>
          <w:bCs w:val="1"/>
          <w:rtl w:val="0"/>
        </w:rPr>
        <w:t xml:space="preserve">Enter Momentify.</w:t>
      </w:r>
      <w:r w:rsidDel="00000000" w:rsidR="00000000" w:rsidRPr="00000000">
        <w:rPr>
          <w:rtl w:val="0"/>
        </w:rPr>
        <w:t xml:space="preserve"> With zero friction and a mobile-friendly interface, the recruiting team rolled out Momentify across their hiring events. They used the platform to: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candidate data instantly</w:t>
      </w:r>
      <w:r w:rsidDel="00000000" w:rsidR="00000000" w:rsidRPr="00000000">
        <w:rPr>
          <w:rtl w:val="0"/>
        </w:rPr>
        <w:t xml:space="preserve">, without clipboards or manual entry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 role-based content on the spot</w:t>
      </w:r>
      <w:r w:rsidDel="00000000" w:rsidR="00000000" w:rsidRPr="00000000">
        <w:rPr>
          <w:rtl w:val="0"/>
        </w:rPr>
        <w:t xml:space="preserve">, based on candidate interest</w:t>
      </w:r>
    </w:p>
    <w:p w:rsidR="00000000" w:rsidDel="00000000" w:rsidP="00000000" w:rsidRDefault="00000000" w:rsidRPr="00000000" w14:paraId="000002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engagement in real time</w:t>
      </w:r>
      <w:r w:rsidDel="00000000" w:rsidR="00000000" w:rsidRPr="00000000">
        <w:rPr>
          <w:rtl w:val="0"/>
        </w:rPr>
        <w:t xml:space="preserve">, so follow-ups could be prioritized</w:t>
      </w:r>
    </w:p>
    <w:p w:rsidR="00000000" w:rsidDel="00000000" w:rsidP="00000000" w:rsidRDefault="00000000" w:rsidRPr="00000000" w14:paraId="000002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 post-event guesswork</w:t>
      </w:r>
      <w:r w:rsidDel="00000000" w:rsidR="00000000" w:rsidRPr="00000000">
        <w:rPr>
          <w:rtl w:val="0"/>
        </w:rPr>
        <w:t xml:space="preserve"> with measurable ROX insights</w:t>
      </w:r>
    </w:p>
    <w:p w:rsidR="00000000" w:rsidDel="00000000" w:rsidP="00000000" w:rsidRDefault="00000000" w:rsidRPr="00000000" w14:paraId="000002C8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“I had the opportunity to see firsthand just how easy and intuitive the software is, not just from a recruiter’s perspective, but also from the student’s experience.”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mvobdm6a6xog" w:id="76"/>
      <w:bookmarkEnd w:id="76"/>
      <w:r w:rsidDel="00000000" w:rsidR="00000000" w:rsidRPr="00000000">
        <w:rPr>
          <w:rtl w:val="0"/>
        </w:rPr>
        <w:t xml:space="preserve">The Results</w:t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adoption by field recruiters</w:t>
      </w:r>
      <w:r w:rsidDel="00000000" w:rsidR="00000000" w:rsidRPr="00000000">
        <w:rPr>
          <w:rtl w:val="0"/>
        </w:rPr>
        <w:t xml:space="preserve"> in under 48 hours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visibility into lead quality</w:t>
      </w:r>
      <w:r w:rsidDel="00000000" w:rsidR="00000000" w:rsidRPr="00000000">
        <w:rPr>
          <w:rtl w:val="0"/>
        </w:rPr>
        <w:t xml:space="preserve"> and content effectiveness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Follow-ups based on actual behavior</w:t>
      </w:r>
      <w:r w:rsidDel="00000000" w:rsidR="00000000" w:rsidRPr="00000000">
        <w:rPr>
          <w:rtl w:val="0"/>
        </w:rPr>
        <w:t xml:space="preserve">, not just contact info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in the value of every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“Momentify eliminated the uncertainty and frustration that often followed events… Now we can track leads seamlessly and gain valuable insights into our recruiting efforts.”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jquto0ph7djl" w:id="77"/>
      <w:bookmarkEnd w:id="77"/>
      <w:r w:rsidDel="00000000" w:rsidR="00000000" w:rsidRPr="00000000">
        <w:rPr>
          <w:rtl w:val="0"/>
        </w:rPr>
        <w:t xml:space="preserve">Final Takeaway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This recruiting team turned “hope we followed up” into “here’s who to follow up with and why.”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With Momentify, they now walk away from every event knowing exactly who engaged, what resonated, and how to move qualified candidates forward.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Want to see how Momentify can support your next recruiting event?</w:t>
      </w:r>
    </w:p>
    <w:p w:rsidR="00000000" w:rsidDel="00000000" w:rsidP="00000000" w:rsidRDefault="00000000" w:rsidRPr="00000000" w14:paraId="000002D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Book a Demo → momentifyapp.com/demo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mentifyapp.com/demo" TargetMode="External"/><Relationship Id="rId7" Type="http://schemas.openxmlformats.org/officeDocument/2006/relationships/hyperlink" Target="https://momentifyapp.com/dem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