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3DACA" w14:textId="65D97AE4" w:rsidR="00B0243A" w:rsidRPr="00F559D9" w:rsidRDefault="00C12C6B" w:rsidP="00F559D9">
      <w:pPr>
        <w:pStyle w:val="NoSpacing"/>
        <w:jc w:val="center"/>
        <w:rPr>
          <w:rFonts w:ascii="Times New Roman" w:hAnsi="Times New Roman" w:cs="Times New Roman"/>
          <w:b/>
          <w:sz w:val="24"/>
          <w:szCs w:val="24"/>
        </w:rPr>
      </w:pPr>
      <w:r>
        <w:rPr>
          <w:rFonts w:ascii="Times New Roman" w:hAnsi="Times New Roman" w:cs="Times New Roman"/>
          <w:b/>
          <w:sz w:val="24"/>
          <w:szCs w:val="24"/>
        </w:rPr>
        <w:t>Meadowlands Terrestrial Invertebrate</w:t>
      </w:r>
      <w:r w:rsidR="00F559D9" w:rsidRPr="00F559D9">
        <w:rPr>
          <w:rFonts w:ascii="Times New Roman" w:hAnsi="Times New Roman" w:cs="Times New Roman"/>
          <w:b/>
          <w:sz w:val="24"/>
          <w:szCs w:val="24"/>
        </w:rPr>
        <w:t xml:space="preserve"> Pilot Research</w:t>
      </w:r>
      <w:r w:rsidR="00D05EB1">
        <w:rPr>
          <w:rFonts w:ascii="Times New Roman" w:hAnsi="Times New Roman" w:cs="Times New Roman"/>
          <w:b/>
          <w:sz w:val="24"/>
          <w:szCs w:val="24"/>
        </w:rPr>
        <w:t xml:space="preserve"> Proposal</w:t>
      </w:r>
    </w:p>
    <w:p w14:paraId="29A6FC45" w14:textId="5D3AEA08" w:rsidR="00F559D9" w:rsidRPr="00F559D9" w:rsidRDefault="00F559D9" w:rsidP="00F559D9">
      <w:pPr>
        <w:pStyle w:val="NoSpacing"/>
        <w:jc w:val="center"/>
        <w:rPr>
          <w:rFonts w:ascii="Times New Roman" w:hAnsi="Times New Roman" w:cs="Times New Roman"/>
          <w:sz w:val="24"/>
          <w:szCs w:val="24"/>
        </w:rPr>
      </w:pPr>
      <w:r>
        <w:rPr>
          <w:rFonts w:ascii="Times New Roman" w:hAnsi="Times New Roman" w:cs="Times New Roman"/>
          <w:sz w:val="24"/>
          <w:szCs w:val="24"/>
        </w:rPr>
        <w:t>Meadowlands Research &amp; Restoration Institute</w:t>
      </w:r>
    </w:p>
    <w:p w14:paraId="6FDD5B69" w14:textId="47382D20" w:rsidR="00B0243A" w:rsidRPr="00F559D9" w:rsidRDefault="00B0243A" w:rsidP="00F559D9">
      <w:pPr>
        <w:pStyle w:val="NoSpacing"/>
        <w:jc w:val="center"/>
        <w:rPr>
          <w:rFonts w:ascii="Times New Roman" w:hAnsi="Times New Roman" w:cs="Times New Roman"/>
          <w:sz w:val="24"/>
          <w:szCs w:val="24"/>
        </w:rPr>
      </w:pPr>
      <w:r w:rsidRPr="00F559D9">
        <w:rPr>
          <w:rFonts w:ascii="Times New Roman" w:hAnsi="Times New Roman" w:cs="Times New Roman"/>
          <w:sz w:val="24"/>
          <w:szCs w:val="24"/>
        </w:rPr>
        <w:t>Prepared by: Jake Hessels</w:t>
      </w:r>
    </w:p>
    <w:p w14:paraId="1A08B7CB" w14:textId="77777777" w:rsidR="00B0243A" w:rsidRPr="00F559D9" w:rsidRDefault="00B0243A" w:rsidP="00F559D9">
      <w:pPr>
        <w:pStyle w:val="NoSpacing"/>
        <w:jc w:val="both"/>
        <w:rPr>
          <w:rFonts w:ascii="Times New Roman" w:hAnsi="Times New Roman" w:cs="Times New Roman"/>
          <w:sz w:val="24"/>
          <w:szCs w:val="24"/>
        </w:rPr>
      </w:pPr>
    </w:p>
    <w:p w14:paraId="5B7FA8E8" w14:textId="6B3FF747" w:rsidR="00B0243A" w:rsidRDefault="00B0243A" w:rsidP="00F559D9">
      <w:pPr>
        <w:pStyle w:val="NoSpacing"/>
        <w:jc w:val="both"/>
        <w:rPr>
          <w:rFonts w:ascii="Times New Roman" w:hAnsi="Times New Roman" w:cs="Times New Roman"/>
          <w:b/>
          <w:sz w:val="24"/>
          <w:szCs w:val="24"/>
        </w:rPr>
      </w:pPr>
      <w:r w:rsidRPr="00F559D9">
        <w:rPr>
          <w:rFonts w:ascii="Times New Roman" w:hAnsi="Times New Roman" w:cs="Times New Roman"/>
          <w:b/>
          <w:sz w:val="24"/>
          <w:szCs w:val="24"/>
        </w:rPr>
        <w:t>Introduction</w:t>
      </w:r>
    </w:p>
    <w:p w14:paraId="0FFE43E9" w14:textId="77777777" w:rsidR="00F559D9" w:rsidRPr="00F559D9" w:rsidRDefault="00F559D9" w:rsidP="00F559D9">
      <w:pPr>
        <w:pStyle w:val="NoSpacing"/>
        <w:jc w:val="both"/>
        <w:rPr>
          <w:rFonts w:ascii="Times New Roman" w:hAnsi="Times New Roman" w:cs="Times New Roman"/>
          <w:b/>
          <w:sz w:val="24"/>
          <w:szCs w:val="24"/>
        </w:rPr>
      </w:pPr>
    </w:p>
    <w:p w14:paraId="7D50CB32" w14:textId="28800D19" w:rsidR="00B0243A" w:rsidRDefault="00B0243A" w:rsidP="00F559D9">
      <w:pPr>
        <w:pStyle w:val="NoSpacing"/>
        <w:jc w:val="both"/>
        <w:rPr>
          <w:rFonts w:ascii="Times New Roman" w:hAnsi="Times New Roman" w:cs="Times New Roman"/>
          <w:sz w:val="24"/>
          <w:szCs w:val="24"/>
        </w:rPr>
      </w:pPr>
      <w:r w:rsidRPr="00F559D9">
        <w:rPr>
          <w:rFonts w:ascii="Times New Roman" w:hAnsi="Times New Roman" w:cs="Times New Roman"/>
          <w:sz w:val="24"/>
          <w:szCs w:val="24"/>
        </w:rPr>
        <w:t>The New Jersey Meadowlands are encompassed by a plethora of different habitats such as wetlands, saltwater marshes, up</w:t>
      </w:r>
      <w:r w:rsidR="008237D1" w:rsidRPr="00F559D9">
        <w:rPr>
          <w:rFonts w:ascii="Times New Roman" w:hAnsi="Times New Roman" w:cs="Times New Roman"/>
          <w:sz w:val="24"/>
          <w:szCs w:val="24"/>
        </w:rPr>
        <w:t>land grasslands, and urban areas</w:t>
      </w:r>
      <w:r w:rsidRPr="00F559D9">
        <w:rPr>
          <w:rFonts w:ascii="Times New Roman" w:hAnsi="Times New Roman" w:cs="Times New Roman"/>
          <w:sz w:val="24"/>
          <w:szCs w:val="24"/>
        </w:rPr>
        <w:t>. This project aims to assess the microhabitats of these habitats within the Meadowlands for terrestrial invertebrate species that inhabit them. Some of these terrestrial invertebrates play particularly important roles within the ecosystems they inhabit. Without them</w:t>
      </w:r>
      <w:r w:rsidR="008237D1" w:rsidRPr="00F559D9">
        <w:rPr>
          <w:rFonts w:ascii="Times New Roman" w:hAnsi="Times New Roman" w:cs="Times New Roman"/>
          <w:sz w:val="24"/>
          <w:szCs w:val="24"/>
        </w:rPr>
        <w:t>,</w:t>
      </w:r>
      <w:r w:rsidRPr="00F559D9">
        <w:rPr>
          <w:rFonts w:ascii="Times New Roman" w:hAnsi="Times New Roman" w:cs="Times New Roman"/>
          <w:sz w:val="24"/>
          <w:szCs w:val="24"/>
        </w:rPr>
        <w:t xml:space="preserve"> some species of birds would not migrate to the area, certain flowering plants would not be pollinated, and there would be a lack of decomposition within the environment (Kiviat 2022). It is important to know what species are inhabiting what areas and what they are doing within those areas.</w:t>
      </w:r>
    </w:p>
    <w:p w14:paraId="53834E8C" w14:textId="77777777" w:rsidR="00F559D9" w:rsidRPr="00F559D9" w:rsidRDefault="00F559D9" w:rsidP="00F559D9">
      <w:pPr>
        <w:pStyle w:val="NoSpacing"/>
        <w:jc w:val="both"/>
        <w:rPr>
          <w:rFonts w:ascii="Times New Roman" w:hAnsi="Times New Roman" w:cs="Times New Roman"/>
          <w:sz w:val="24"/>
          <w:szCs w:val="24"/>
        </w:rPr>
      </w:pPr>
    </w:p>
    <w:p w14:paraId="79530A8E" w14:textId="6F694239" w:rsidR="00B0243A" w:rsidRDefault="00B0243A" w:rsidP="00F559D9">
      <w:pPr>
        <w:pStyle w:val="NoSpacing"/>
        <w:jc w:val="both"/>
        <w:rPr>
          <w:rFonts w:ascii="Times New Roman" w:hAnsi="Times New Roman" w:cs="Times New Roman"/>
          <w:sz w:val="24"/>
          <w:szCs w:val="24"/>
        </w:rPr>
      </w:pPr>
      <w:r w:rsidRPr="00F559D9">
        <w:rPr>
          <w:rFonts w:ascii="Times New Roman" w:hAnsi="Times New Roman" w:cs="Times New Roman"/>
          <w:sz w:val="24"/>
          <w:szCs w:val="24"/>
        </w:rPr>
        <w:t xml:space="preserve">Within this study, we will look at the visitation of individuals to flowering plants within Dekorte Park and the surrounding area. Looking at visitation to flowering plants such as </w:t>
      </w:r>
      <w:r w:rsidRPr="00F559D9">
        <w:rPr>
          <w:rFonts w:ascii="Times New Roman" w:hAnsi="Times New Roman" w:cs="Times New Roman"/>
          <w:i/>
          <w:iCs/>
          <w:sz w:val="24"/>
          <w:szCs w:val="24"/>
        </w:rPr>
        <w:t>Monarda didyma</w:t>
      </w:r>
      <w:r w:rsidRPr="00F559D9">
        <w:rPr>
          <w:rFonts w:ascii="Times New Roman" w:hAnsi="Times New Roman" w:cs="Times New Roman"/>
          <w:sz w:val="24"/>
          <w:szCs w:val="24"/>
        </w:rPr>
        <w:t xml:space="preserve">, </w:t>
      </w:r>
      <w:r w:rsidRPr="00F559D9">
        <w:rPr>
          <w:rFonts w:ascii="Times New Roman" w:hAnsi="Times New Roman" w:cs="Times New Roman"/>
          <w:i/>
          <w:iCs/>
          <w:sz w:val="24"/>
          <w:szCs w:val="24"/>
        </w:rPr>
        <w:t>Trifolium repens</w:t>
      </w:r>
      <w:r w:rsidRPr="00F559D9">
        <w:rPr>
          <w:rFonts w:ascii="Times New Roman" w:hAnsi="Times New Roman" w:cs="Times New Roman"/>
          <w:sz w:val="24"/>
          <w:szCs w:val="24"/>
        </w:rPr>
        <w:t xml:space="preserve">, and many other species of native and non-native flowering plants within the area. The intended purpose of this study is to observe individual visitation within different plant species of pollinating and non-pollinating species of terrestrial invertebrates. Additionally, this study will assess microhabitats such as </w:t>
      </w:r>
      <w:r w:rsidRPr="00F559D9">
        <w:rPr>
          <w:rFonts w:ascii="Times New Roman" w:hAnsi="Times New Roman" w:cs="Times New Roman"/>
          <w:i/>
          <w:sz w:val="24"/>
          <w:szCs w:val="24"/>
        </w:rPr>
        <w:t>Phragmites</w:t>
      </w:r>
      <w:r w:rsidRPr="00F559D9">
        <w:rPr>
          <w:rFonts w:ascii="Times New Roman" w:hAnsi="Times New Roman" w:cs="Times New Roman"/>
          <w:sz w:val="24"/>
          <w:szCs w:val="24"/>
        </w:rPr>
        <w:t xml:space="preserve"> clusters, burrows, and under rocks (Kiviat 2013). This will broaden the range of insects, giving a greater understanding of the species found within the Meadowlands district.</w:t>
      </w:r>
    </w:p>
    <w:p w14:paraId="341E7E18" w14:textId="77777777" w:rsidR="00F559D9" w:rsidRPr="00F559D9" w:rsidRDefault="00F559D9" w:rsidP="00F559D9">
      <w:pPr>
        <w:pStyle w:val="NoSpacing"/>
        <w:jc w:val="both"/>
        <w:rPr>
          <w:rFonts w:ascii="Times New Roman" w:hAnsi="Times New Roman" w:cs="Times New Roman"/>
          <w:sz w:val="24"/>
          <w:szCs w:val="24"/>
        </w:rPr>
      </w:pPr>
    </w:p>
    <w:p w14:paraId="1017863D" w14:textId="2AAE8BD6" w:rsidR="00B0243A" w:rsidRDefault="00B0243A" w:rsidP="00F559D9">
      <w:pPr>
        <w:pStyle w:val="NoSpacing"/>
        <w:jc w:val="both"/>
        <w:rPr>
          <w:rFonts w:ascii="Times New Roman" w:hAnsi="Times New Roman" w:cs="Times New Roman"/>
          <w:sz w:val="24"/>
          <w:szCs w:val="24"/>
        </w:rPr>
      </w:pPr>
      <w:r w:rsidRPr="00F559D9">
        <w:rPr>
          <w:rFonts w:ascii="Times New Roman" w:hAnsi="Times New Roman" w:cs="Times New Roman"/>
          <w:sz w:val="24"/>
          <w:szCs w:val="24"/>
        </w:rPr>
        <w:t>Overall, this study aims to assess a heavily understudied taxonomic group within the New Jersey Meadowlands by (1) identifying local terrestrial invertebrates and the microhabitats they occupy, and (2) lay</w:t>
      </w:r>
      <w:r w:rsidR="006B2302">
        <w:rPr>
          <w:rFonts w:ascii="Times New Roman" w:hAnsi="Times New Roman" w:cs="Times New Roman"/>
          <w:sz w:val="24"/>
          <w:szCs w:val="24"/>
        </w:rPr>
        <w:t>ing</w:t>
      </w:r>
      <w:bookmarkStart w:id="0" w:name="_GoBack"/>
      <w:bookmarkEnd w:id="0"/>
      <w:r w:rsidRPr="00F559D9">
        <w:rPr>
          <w:rFonts w:ascii="Times New Roman" w:hAnsi="Times New Roman" w:cs="Times New Roman"/>
          <w:sz w:val="24"/>
          <w:szCs w:val="24"/>
        </w:rPr>
        <w:t xml:space="preserve"> the groundwork for potential future research on local terrestrial invertebrates. Filling this gap in our knowledge of Meadowlands wildlife may prove invaluable in making the best possible land use, management, and restoration decisions. </w:t>
      </w:r>
    </w:p>
    <w:p w14:paraId="4DBA48C4" w14:textId="77777777" w:rsidR="00F559D9" w:rsidRPr="00F559D9" w:rsidRDefault="00F559D9" w:rsidP="00F559D9">
      <w:pPr>
        <w:pStyle w:val="NoSpacing"/>
        <w:jc w:val="both"/>
        <w:rPr>
          <w:rFonts w:ascii="Times New Roman" w:hAnsi="Times New Roman" w:cs="Times New Roman"/>
          <w:sz w:val="24"/>
          <w:szCs w:val="24"/>
        </w:rPr>
      </w:pPr>
    </w:p>
    <w:p w14:paraId="2BE8B56F" w14:textId="7E8659B2" w:rsidR="00B0243A" w:rsidRPr="00F559D9" w:rsidRDefault="00B0243A" w:rsidP="00F559D9">
      <w:pPr>
        <w:pStyle w:val="NoSpacing"/>
        <w:jc w:val="both"/>
        <w:rPr>
          <w:rFonts w:ascii="Times New Roman" w:hAnsi="Times New Roman" w:cs="Times New Roman"/>
          <w:b/>
          <w:sz w:val="24"/>
          <w:szCs w:val="24"/>
        </w:rPr>
      </w:pPr>
      <w:r w:rsidRPr="00F559D9">
        <w:rPr>
          <w:rFonts w:ascii="Times New Roman" w:hAnsi="Times New Roman" w:cs="Times New Roman"/>
          <w:b/>
          <w:sz w:val="24"/>
          <w:szCs w:val="24"/>
        </w:rPr>
        <w:t>Methods</w:t>
      </w:r>
    </w:p>
    <w:p w14:paraId="032C0159" w14:textId="77777777" w:rsidR="00F559D9" w:rsidRPr="00F559D9" w:rsidRDefault="00F559D9" w:rsidP="00F559D9">
      <w:pPr>
        <w:pStyle w:val="NoSpacing"/>
        <w:jc w:val="both"/>
        <w:rPr>
          <w:rFonts w:ascii="Times New Roman" w:hAnsi="Times New Roman" w:cs="Times New Roman"/>
          <w:sz w:val="24"/>
          <w:szCs w:val="24"/>
        </w:rPr>
      </w:pPr>
    </w:p>
    <w:p w14:paraId="23387798" w14:textId="4A3C543A" w:rsidR="00B0243A" w:rsidRDefault="00B0243A" w:rsidP="00F559D9">
      <w:pPr>
        <w:pStyle w:val="NoSpacing"/>
        <w:jc w:val="both"/>
        <w:rPr>
          <w:rFonts w:ascii="Times New Roman" w:hAnsi="Times New Roman" w:cs="Times New Roman"/>
          <w:sz w:val="24"/>
          <w:szCs w:val="24"/>
        </w:rPr>
      </w:pPr>
      <w:r w:rsidRPr="00F559D9">
        <w:rPr>
          <w:rFonts w:ascii="Times New Roman" w:hAnsi="Times New Roman" w:cs="Times New Roman"/>
          <w:sz w:val="24"/>
          <w:szCs w:val="24"/>
        </w:rPr>
        <w:t>The protocols for the study will be on a case-by-case basis but will follow some rules. Firstly, a sweep will be done of the area around the habitat to look at the species of plants within those habitats and to find any microhabitats. A microhabitat consists of a cluster of flowers, plants, burrow, or rock within a 4-foot radius from a point. Individual areas within the microhabitat will then be identified, observed, or captured within a 10-minute interval. This has been an effective protocol for prior insect studies done.</w:t>
      </w:r>
    </w:p>
    <w:p w14:paraId="077804F3" w14:textId="77777777" w:rsidR="00F559D9" w:rsidRPr="00F559D9" w:rsidRDefault="00F559D9" w:rsidP="00F559D9">
      <w:pPr>
        <w:pStyle w:val="NoSpacing"/>
        <w:jc w:val="both"/>
        <w:rPr>
          <w:rFonts w:ascii="Times New Roman" w:hAnsi="Times New Roman" w:cs="Times New Roman"/>
          <w:sz w:val="24"/>
          <w:szCs w:val="24"/>
        </w:rPr>
      </w:pPr>
    </w:p>
    <w:p w14:paraId="5CB5EF8F" w14:textId="22629A86" w:rsidR="00B0243A" w:rsidRDefault="00B0243A" w:rsidP="00F559D9">
      <w:pPr>
        <w:pStyle w:val="NoSpacing"/>
        <w:jc w:val="both"/>
        <w:rPr>
          <w:rFonts w:ascii="Times New Roman" w:hAnsi="Times New Roman" w:cs="Times New Roman"/>
          <w:sz w:val="24"/>
          <w:szCs w:val="24"/>
        </w:rPr>
      </w:pPr>
      <w:r w:rsidRPr="00F559D9">
        <w:rPr>
          <w:rFonts w:ascii="Times New Roman" w:hAnsi="Times New Roman" w:cs="Times New Roman"/>
          <w:sz w:val="24"/>
          <w:szCs w:val="24"/>
        </w:rPr>
        <w:t xml:space="preserve">The observational portion of the study will have two parts. The first part of observational identification is the physical identification of terrestrial invertebrates. This will be assisted with field guides, Discover Life dichotomous keys, and literature found on terrestrial invertebrates within the area (Pickering 2018, Evans 2007). This will only be done down to the order or genus of an individual and will be less accurate for the species identification of most insects. The second part of the observational study will be photo identification for accurate identification of individual </w:t>
      </w:r>
      <w:r w:rsidRPr="00F559D9">
        <w:rPr>
          <w:rFonts w:ascii="Times New Roman" w:hAnsi="Times New Roman" w:cs="Times New Roman"/>
          <w:sz w:val="24"/>
          <w:szCs w:val="24"/>
        </w:rPr>
        <w:lastRenderedPageBreak/>
        <w:t>insects. This would involve the use of a camera to capture individual pictures of specimens for identification and presentation purposes.</w:t>
      </w:r>
    </w:p>
    <w:p w14:paraId="3BCEBBA8" w14:textId="77777777" w:rsidR="00F559D9" w:rsidRPr="00F559D9" w:rsidRDefault="00F559D9" w:rsidP="00F559D9">
      <w:pPr>
        <w:pStyle w:val="NoSpacing"/>
        <w:jc w:val="both"/>
        <w:rPr>
          <w:rFonts w:ascii="Times New Roman" w:hAnsi="Times New Roman" w:cs="Times New Roman"/>
          <w:sz w:val="24"/>
          <w:szCs w:val="24"/>
        </w:rPr>
      </w:pPr>
    </w:p>
    <w:p w14:paraId="473AC574" w14:textId="0501DF9F" w:rsidR="00B0243A" w:rsidRDefault="00B0243A" w:rsidP="00F559D9">
      <w:pPr>
        <w:pStyle w:val="NoSpacing"/>
        <w:jc w:val="both"/>
        <w:rPr>
          <w:rFonts w:ascii="Times New Roman" w:hAnsi="Times New Roman" w:cs="Times New Roman"/>
          <w:sz w:val="24"/>
          <w:szCs w:val="24"/>
        </w:rPr>
      </w:pPr>
      <w:r w:rsidRPr="00F559D9">
        <w:rPr>
          <w:rFonts w:ascii="Times New Roman" w:hAnsi="Times New Roman" w:cs="Times New Roman"/>
          <w:sz w:val="24"/>
          <w:szCs w:val="24"/>
        </w:rPr>
        <w:t xml:space="preserve">If possible, it would also be good to collect samples as well from microhabitats using a sweep net for accurate identification and presentation of results. This would require a sweep net, jars, ethyl-acetate, pins, and paper. The specimens would be captured using swift swipes through randomly selected microhabitats and put into jars with ethyl-acetate to preserve the specimen (Grootaert </w:t>
      </w:r>
      <w:r w:rsidRPr="00F559D9">
        <w:rPr>
          <w:rFonts w:ascii="Times New Roman" w:hAnsi="Times New Roman" w:cs="Times New Roman"/>
          <w:i/>
          <w:iCs/>
          <w:sz w:val="24"/>
          <w:szCs w:val="24"/>
        </w:rPr>
        <w:t>et al.</w:t>
      </w:r>
      <w:r w:rsidRPr="00F559D9">
        <w:rPr>
          <w:rFonts w:ascii="Times New Roman" w:hAnsi="Times New Roman" w:cs="Times New Roman"/>
          <w:sz w:val="24"/>
          <w:szCs w:val="24"/>
        </w:rPr>
        <w:t xml:space="preserve"> 2010). Then pinned for proper observation under a stereoscopic microscope for species-level identification.</w:t>
      </w:r>
    </w:p>
    <w:p w14:paraId="33EC8418" w14:textId="77777777" w:rsidR="00F559D9" w:rsidRPr="00F559D9" w:rsidRDefault="00F559D9" w:rsidP="00F559D9">
      <w:pPr>
        <w:pStyle w:val="NoSpacing"/>
        <w:rPr>
          <w:rFonts w:ascii="Times New Roman" w:hAnsi="Times New Roman" w:cs="Times New Roman"/>
          <w:sz w:val="24"/>
          <w:szCs w:val="24"/>
        </w:rPr>
      </w:pPr>
    </w:p>
    <w:p w14:paraId="34B5D958" w14:textId="06B9EBA0" w:rsidR="00B0243A" w:rsidRPr="00F559D9" w:rsidRDefault="00F559D9" w:rsidP="00F559D9">
      <w:pPr>
        <w:pStyle w:val="NoSpacing"/>
        <w:rPr>
          <w:rFonts w:ascii="Times New Roman" w:hAnsi="Times New Roman" w:cs="Times New Roman"/>
          <w:b/>
          <w:sz w:val="24"/>
          <w:szCs w:val="24"/>
        </w:rPr>
      </w:pPr>
      <w:r w:rsidRPr="00F559D9">
        <w:rPr>
          <w:rFonts w:ascii="Times New Roman" w:hAnsi="Times New Roman" w:cs="Times New Roman"/>
          <w:b/>
          <w:sz w:val="24"/>
          <w:szCs w:val="24"/>
        </w:rPr>
        <w:t>References</w:t>
      </w:r>
    </w:p>
    <w:p w14:paraId="25910569" w14:textId="77777777" w:rsidR="00F559D9" w:rsidRPr="00F559D9" w:rsidRDefault="00F559D9" w:rsidP="00F559D9">
      <w:pPr>
        <w:pStyle w:val="NoSpacing"/>
        <w:rPr>
          <w:rFonts w:ascii="Times New Roman" w:hAnsi="Times New Roman" w:cs="Times New Roman"/>
          <w:sz w:val="24"/>
          <w:szCs w:val="24"/>
        </w:rPr>
      </w:pPr>
    </w:p>
    <w:p w14:paraId="3F5FD584" w14:textId="3831266C" w:rsidR="00B0243A" w:rsidRPr="00F559D9" w:rsidRDefault="00B0243A" w:rsidP="00C26C5B">
      <w:pPr>
        <w:pStyle w:val="NoSpacing"/>
        <w:ind w:left="720" w:hanging="720"/>
        <w:rPr>
          <w:rFonts w:ascii="Times New Roman" w:eastAsia="Times New Roman" w:hAnsi="Times New Roman" w:cs="Times New Roman"/>
          <w:iCs/>
          <w:kern w:val="0"/>
          <w:sz w:val="24"/>
          <w:szCs w:val="24"/>
          <w14:ligatures w14:val="none"/>
        </w:rPr>
      </w:pPr>
      <w:r w:rsidRPr="00F559D9">
        <w:rPr>
          <w:rFonts w:ascii="Times New Roman" w:eastAsia="Times New Roman" w:hAnsi="Times New Roman" w:cs="Times New Roman"/>
          <w:iCs/>
          <w:kern w:val="0"/>
          <w:sz w:val="24"/>
          <w:szCs w:val="24"/>
          <w14:ligatures w14:val="none"/>
        </w:rPr>
        <w:t>Kiviat E. Ecosystem services of Phragmites in North America with emphasis on habitat functions. AoB Plants. 2013 Feb 18;</w:t>
      </w:r>
      <w:proofErr w:type="gramStart"/>
      <w:r w:rsidRPr="00F559D9">
        <w:rPr>
          <w:rFonts w:ascii="Times New Roman" w:eastAsia="Times New Roman" w:hAnsi="Times New Roman" w:cs="Times New Roman"/>
          <w:iCs/>
          <w:kern w:val="0"/>
          <w:sz w:val="24"/>
          <w:szCs w:val="24"/>
          <w14:ligatures w14:val="none"/>
        </w:rPr>
        <w:t>5:plt</w:t>
      </w:r>
      <w:proofErr w:type="gramEnd"/>
      <w:r w:rsidRPr="00F559D9">
        <w:rPr>
          <w:rFonts w:ascii="Times New Roman" w:eastAsia="Times New Roman" w:hAnsi="Times New Roman" w:cs="Times New Roman"/>
          <w:iCs/>
          <w:kern w:val="0"/>
          <w:sz w:val="24"/>
          <w:szCs w:val="24"/>
          <w14:ligatures w14:val="none"/>
        </w:rPr>
        <w:t xml:space="preserve">008. </w:t>
      </w:r>
      <w:proofErr w:type="spellStart"/>
      <w:r w:rsidRPr="00F559D9">
        <w:rPr>
          <w:rFonts w:ascii="Times New Roman" w:eastAsia="Times New Roman" w:hAnsi="Times New Roman" w:cs="Times New Roman"/>
          <w:iCs/>
          <w:kern w:val="0"/>
          <w:sz w:val="24"/>
          <w:szCs w:val="24"/>
          <w14:ligatures w14:val="none"/>
        </w:rPr>
        <w:t>doi</w:t>
      </w:r>
      <w:proofErr w:type="spellEnd"/>
      <w:r w:rsidRPr="00F559D9">
        <w:rPr>
          <w:rFonts w:ascii="Times New Roman" w:eastAsia="Times New Roman" w:hAnsi="Times New Roman" w:cs="Times New Roman"/>
          <w:iCs/>
          <w:kern w:val="0"/>
          <w:sz w:val="24"/>
          <w:szCs w:val="24"/>
          <w14:ligatures w14:val="none"/>
        </w:rPr>
        <w:t>: 10.1093/</w:t>
      </w:r>
      <w:proofErr w:type="spellStart"/>
      <w:r w:rsidRPr="00F559D9">
        <w:rPr>
          <w:rFonts w:ascii="Times New Roman" w:eastAsia="Times New Roman" w:hAnsi="Times New Roman" w:cs="Times New Roman"/>
          <w:iCs/>
          <w:kern w:val="0"/>
          <w:sz w:val="24"/>
          <w:szCs w:val="24"/>
          <w14:ligatures w14:val="none"/>
        </w:rPr>
        <w:t>aobpla</w:t>
      </w:r>
      <w:proofErr w:type="spellEnd"/>
      <w:r w:rsidRPr="00F559D9">
        <w:rPr>
          <w:rFonts w:ascii="Times New Roman" w:eastAsia="Times New Roman" w:hAnsi="Times New Roman" w:cs="Times New Roman"/>
          <w:iCs/>
          <w:kern w:val="0"/>
          <w:sz w:val="24"/>
          <w:szCs w:val="24"/>
          <w14:ligatures w14:val="none"/>
        </w:rPr>
        <w:t>/plt008. PMCID: PMC4104640.</w:t>
      </w:r>
    </w:p>
    <w:p w14:paraId="509BDE31" w14:textId="77777777" w:rsidR="00F559D9" w:rsidRPr="00F559D9" w:rsidRDefault="00F559D9" w:rsidP="00C26C5B">
      <w:pPr>
        <w:pStyle w:val="NoSpacing"/>
        <w:ind w:left="720" w:hanging="720"/>
        <w:rPr>
          <w:rFonts w:ascii="Times New Roman" w:eastAsia="Times New Roman" w:hAnsi="Times New Roman" w:cs="Times New Roman"/>
          <w:iCs/>
          <w:kern w:val="0"/>
          <w:sz w:val="24"/>
          <w:szCs w:val="24"/>
          <w14:ligatures w14:val="none"/>
        </w:rPr>
      </w:pPr>
    </w:p>
    <w:p w14:paraId="5A8F0CE8" w14:textId="06A7D94B" w:rsidR="00B0243A" w:rsidRPr="00F559D9" w:rsidRDefault="00B0243A" w:rsidP="00C26C5B">
      <w:pPr>
        <w:pStyle w:val="NoSpacing"/>
        <w:ind w:left="720" w:hanging="720"/>
        <w:rPr>
          <w:rFonts w:ascii="Times New Roman" w:hAnsi="Times New Roman" w:cs="Times New Roman"/>
          <w:iCs/>
          <w:sz w:val="24"/>
          <w:szCs w:val="24"/>
        </w:rPr>
      </w:pPr>
      <w:r w:rsidRPr="00F559D9">
        <w:rPr>
          <w:rFonts w:ascii="Times New Roman" w:hAnsi="Times New Roman" w:cs="Times New Roman"/>
          <w:iCs/>
          <w:sz w:val="24"/>
          <w:szCs w:val="24"/>
        </w:rPr>
        <w:t xml:space="preserve">Kiviat, E., MacDonald, K., &amp; Schmidt, R. E. (2022). Urban Biodiversity: The Natural History of the New Jersey Meadowlands. Lexington Books. </w:t>
      </w:r>
    </w:p>
    <w:p w14:paraId="7047BD67" w14:textId="77777777" w:rsidR="00F559D9" w:rsidRPr="00F559D9" w:rsidRDefault="00F559D9" w:rsidP="00C26C5B">
      <w:pPr>
        <w:pStyle w:val="NoSpacing"/>
        <w:ind w:left="720" w:hanging="720"/>
        <w:rPr>
          <w:rFonts w:ascii="Times New Roman" w:hAnsi="Times New Roman" w:cs="Times New Roman"/>
          <w:iCs/>
          <w:sz w:val="24"/>
          <w:szCs w:val="24"/>
        </w:rPr>
      </w:pPr>
    </w:p>
    <w:p w14:paraId="3CEF05F6" w14:textId="642E64F2" w:rsidR="00B0243A" w:rsidRPr="00F559D9" w:rsidRDefault="00B0243A" w:rsidP="00C26C5B">
      <w:pPr>
        <w:pStyle w:val="NoSpacing"/>
        <w:ind w:left="720" w:hanging="720"/>
        <w:rPr>
          <w:rFonts w:ascii="Times New Roman" w:eastAsia="Times New Roman" w:hAnsi="Times New Roman" w:cs="Times New Roman"/>
          <w:iCs/>
          <w:kern w:val="0"/>
          <w:sz w:val="24"/>
          <w:szCs w:val="24"/>
          <w14:ligatures w14:val="none"/>
        </w:rPr>
      </w:pPr>
      <w:r w:rsidRPr="00F559D9">
        <w:rPr>
          <w:rFonts w:ascii="Times New Roman" w:eastAsia="Times New Roman" w:hAnsi="Times New Roman" w:cs="Times New Roman"/>
          <w:iCs/>
          <w:kern w:val="0"/>
          <w:sz w:val="24"/>
          <w:szCs w:val="24"/>
          <w14:ligatures w14:val="none"/>
        </w:rPr>
        <w:t>Grootaert, P., Pollet, M., Dekoninck, W., &amp; Achterberg, C. van. (2010). Sampling insects: general techniques, strat</w:t>
      </w:r>
      <w:r w:rsidR="00C26C5B">
        <w:rPr>
          <w:rFonts w:ascii="Times New Roman" w:eastAsia="Times New Roman" w:hAnsi="Times New Roman" w:cs="Times New Roman"/>
          <w:iCs/>
          <w:kern w:val="0"/>
          <w:sz w:val="24"/>
          <w:szCs w:val="24"/>
          <w14:ligatures w14:val="none"/>
        </w:rPr>
        <w:t>egies and remarks</w:t>
      </w:r>
      <w:r w:rsidRPr="00F559D9">
        <w:rPr>
          <w:rFonts w:ascii="Times New Roman" w:eastAsia="Times New Roman" w:hAnsi="Times New Roman" w:cs="Times New Roman"/>
          <w:iCs/>
          <w:kern w:val="0"/>
          <w:sz w:val="24"/>
          <w:szCs w:val="24"/>
          <w14:ligatures w14:val="none"/>
        </w:rPr>
        <w:t xml:space="preserve">. In Manual on Field Recording Techniques and Protocols for All Taxa Biodiversity Inventories and Modeling. essay, Science Direct. </w:t>
      </w:r>
    </w:p>
    <w:p w14:paraId="4CA77657" w14:textId="77777777" w:rsidR="00F559D9" w:rsidRPr="00F559D9" w:rsidRDefault="00F559D9" w:rsidP="00C26C5B">
      <w:pPr>
        <w:pStyle w:val="NoSpacing"/>
        <w:ind w:left="720" w:hanging="720"/>
        <w:rPr>
          <w:rFonts w:ascii="Times New Roman" w:eastAsia="Times New Roman" w:hAnsi="Times New Roman" w:cs="Times New Roman"/>
          <w:iCs/>
          <w:kern w:val="0"/>
          <w:sz w:val="24"/>
          <w:szCs w:val="24"/>
          <w14:ligatures w14:val="none"/>
        </w:rPr>
      </w:pPr>
    </w:p>
    <w:p w14:paraId="38C47480" w14:textId="1360F24C" w:rsidR="00B0243A" w:rsidRPr="00F559D9" w:rsidRDefault="00B0243A" w:rsidP="00C26C5B">
      <w:pPr>
        <w:pStyle w:val="NoSpacing"/>
        <w:ind w:left="720" w:hanging="720"/>
        <w:rPr>
          <w:rFonts w:ascii="Times New Roman" w:eastAsia="Times New Roman" w:hAnsi="Times New Roman" w:cs="Times New Roman"/>
          <w:iCs/>
          <w:kern w:val="0"/>
          <w:sz w:val="24"/>
          <w:szCs w:val="24"/>
          <w14:ligatures w14:val="none"/>
        </w:rPr>
      </w:pPr>
      <w:r w:rsidRPr="00F559D9">
        <w:rPr>
          <w:rFonts w:ascii="Times New Roman" w:eastAsia="Times New Roman" w:hAnsi="Times New Roman" w:cs="Times New Roman"/>
          <w:iCs/>
          <w:kern w:val="0"/>
          <w:sz w:val="24"/>
          <w:szCs w:val="24"/>
          <w14:ligatures w14:val="none"/>
        </w:rPr>
        <w:t xml:space="preserve">Pickering, J. (2018). Discover life. Discover Life. </w:t>
      </w:r>
      <w:hyperlink r:id="rId6" w:history="1">
        <w:r w:rsidR="00F559D9" w:rsidRPr="00F559D9">
          <w:rPr>
            <w:rStyle w:val="Hyperlink"/>
            <w:rFonts w:ascii="Times New Roman" w:eastAsia="Times New Roman" w:hAnsi="Times New Roman" w:cs="Times New Roman"/>
            <w:iCs/>
            <w:kern w:val="0"/>
            <w:sz w:val="24"/>
            <w:szCs w:val="24"/>
            <w14:ligatures w14:val="none"/>
          </w:rPr>
          <w:t>https://www.discoverlife.org/</w:t>
        </w:r>
      </w:hyperlink>
      <w:r w:rsidRPr="00F559D9">
        <w:rPr>
          <w:rFonts w:ascii="Times New Roman" w:eastAsia="Times New Roman" w:hAnsi="Times New Roman" w:cs="Times New Roman"/>
          <w:iCs/>
          <w:kern w:val="0"/>
          <w:sz w:val="24"/>
          <w:szCs w:val="24"/>
          <w14:ligatures w14:val="none"/>
        </w:rPr>
        <w:t xml:space="preserve"> </w:t>
      </w:r>
    </w:p>
    <w:p w14:paraId="25A331AB" w14:textId="77777777" w:rsidR="00F559D9" w:rsidRPr="00F559D9" w:rsidRDefault="00F559D9" w:rsidP="00C26C5B">
      <w:pPr>
        <w:pStyle w:val="NoSpacing"/>
        <w:ind w:left="720" w:hanging="720"/>
        <w:rPr>
          <w:rFonts w:ascii="Times New Roman" w:eastAsia="Times New Roman" w:hAnsi="Times New Roman" w:cs="Times New Roman"/>
          <w:iCs/>
          <w:kern w:val="0"/>
          <w:sz w:val="24"/>
          <w:szCs w:val="24"/>
          <w14:ligatures w14:val="none"/>
        </w:rPr>
      </w:pPr>
    </w:p>
    <w:p w14:paraId="63B62CF0" w14:textId="77777777" w:rsidR="00B0243A" w:rsidRPr="00F559D9" w:rsidRDefault="00B0243A" w:rsidP="00C26C5B">
      <w:pPr>
        <w:pStyle w:val="NoSpacing"/>
        <w:ind w:left="720" w:hanging="720"/>
        <w:rPr>
          <w:rFonts w:ascii="Times New Roman" w:eastAsia="Times New Roman" w:hAnsi="Times New Roman" w:cs="Times New Roman"/>
          <w:iCs/>
          <w:kern w:val="0"/>
          <w:sz w:val="24"/>
          <w:szCs w:val="24"/>
          <w14:ligatures w14:val="none"/>
        </w:rPr>
      </w:pPr>
      <w:r w:rsidRPr="00F559D9">
        <w:rPr>
          <w:rFonts w:ascii="Times New Roman" w:eastAsia="Times New Roman" w:hAnsi="Times New Roman" w:cs="Times New Roman"/>
          <w:iCs/>
          <w:kern w:val="0"/>
          <w:sz w:val="24"/>
          <w:szCs w:val="24"/>
          <w14:ligatures w14:val="none"/>
        </w:rPr>
        <w:t xml:space="preserve">Evans, A. V. (2007). Field guide to insects and spiders of North America. Sterling Pub. </w:t>
      </w:r>
    </w:p>
    <w:p w14:paraId="5EE23469" w14:textId="77777777" w:rsidR="001826F3" w:rsidRPr="00F559D9" w:rsidRDefault="001826F3" w:rsidP="00C26C5B">
      <w:pPr>
        <w:pStyle w:val="NoSpacing"/>
        <w:ind w:left="720" w:hanging="720"/>
        <w:rPr>
          <w:rFonts w:ascii="Times New Roman" w:hAnsi="Times New Roman" w:cs="Times New Roman"/>
          <w:sz w:val="24"/>
          <w:szCs w:val="24"/>
        </w:rPr>
      </w:pPr>
    </w:p>
    <w:sectPr w:rsidR="001826F3" w:rsidRPr="00F559D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B88D9" w14:textId="77777777" w:rsidR="00C26C5B" w:rsidRDefault="00C26C5B" w:rsidP="00C26C5B">
      <w:pPr>
        <w:spacing w:after="0" w:line="240" w:lineRule="auto"/>
      </w:pPr>
      <w:r>
        <w:separator/>
      </w:r>
    </w:p>
  </w:endnote>
  <w:endnote w:type="continuationSeparator" w:id="0">
    <w:p w14:paraId="69AD6097" w14:textId="77777777" w:rsidR="00C26C5B" w:rsidRDefault="00C26C5B" w:rsidP="00C26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567543"/>
      <w:docPartObj>
        <w:docPartGallery w:val="Page Numbers (Bottom of Page)"/>
        <w:docPartUnique/>
      </w:docPartObj>
    </w:sdtPr>
    <w:sdtEndPr>
      <w:rPr>
        <w:rFonts w:ascii="Times New Roman" w:hAnsi="Times New Roman" w:cs="Times New Roman"/>
        <w:i/>
        <w:noProof/>
        <w:sz w:val="24"/>
        <w:szCs w:val="24"/>
      </w:rPr>
    </w:sdtEndPr>
    <w:sdtContent>
      <w:p w14:paraId="2B888AA3" w14:textId="2ED551C8" w:rsidR="00C26C5B" w:rsidRPr="00C26C5B" w:rsidRDefault="00C26C5B">
        <w:pPr>
          <w:pStyle w:val="Footer"/>
          <w:jc w:val="center"/>
          <w:rPr>
            <w:rFonts w:ascii="Times New Roman" w:hAnsi="Times New Roman" w:cs="Times New Roman"/>
            <w:i/>
            <w:sz w:val="24"/>
            <w:szCs w:val="24"/>
          </w:rPr>
        </w:pPr>
        <w:r w:rsidRPr="00C26C5B">
          <w:rPr>
            <w:rFonts w:ascii="Times New Roman" w:hAnsi="Times New Roman" w:cs="Times New Roman"/>
            <w:i/>
            <w:sz w:val="24"/>
            <w:szCs w:val="24"/>
          </w:rPr>
          <w:t xml:space="preserve">Page </w:t>
        </w:r>
        <w:r w:rsidRPr="00C26C5B">
          <w:rPr>
            <w:rFonts w:ascii="Times New Roman" w:hAnsi="Times New Roman" w:cs="Times New Roman"/>
            <w:i/>
            <w:sz w:val="24"/>
            <w:szCs w:val="24"/>
          </w:rPr>
          <w:fldChar w:fldCharType="begin"/>
        </w:r>
        <w:r w:rsidRPr="00C26C5B">
          <w:rPr>
            <w:rFonts w:ascii="Times New Roman" w:hAnsi="Times New Roman" w:cs="Times New Roman"/>
            <w:i/>
            <w:sz w:val="24"/>
            <w:szCs w:val="24"/>
          </w:rPr>
          <w:instrText xml:space="preserve"> PAGE   \* MERGEFORMAT </w:instrText>
        </w:r>
        <w:r w:rsidRPr="00C26C5B">
          <w:rPr>
            <w:rFonts w:ascii="Times New Roman" w:hAnsi="Times New Roman" w:cs="Times New Roman"/>
            <w:i/>
            <w:sz w:val="24"/>
            <w:szCs w:val="24"/>
          </w:rPr>
          <w:fldChar w:fldCharType="separate"/>
        </w:r>
        <w:r w:rsidR="006B2302">
          <w:rPr>
            <w:rFonts w:ascii="Times New Roman" w:hAnsi="Times New Roman" w:cs="Times New Roman"/>
            <w:i/>
            <w:noProof/>
            <w:sz w:val="24"/>
            <w:szCs w:val="24"/>
          </w:rPr>
          <w:t>2</w:t>
        </w:r>
        <w:r w:rsidRPr="00C26C5B">
          <w:rPr>
            <w:rFonts w:ascii="Times New Roman" w:hAnsi="Times New Roman" w:cs="Times New Roman"/>
            <w:i/>
            <w:noProof/>
            <w:sz w:val="24"/>
            <w:szCs w:val="24"/>
          </w:rPr>
          <w:fldChar w:fldCharType="end"/>
        </w:r>
      </w:p>
    </w:sdtContent>
  </w:sdt>
  <w:p w14:paraId="6508EDDB" w14:textId="77777777" w:rsidR="00C26C5B" w:rsidRDefault="00C26C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82BF2" w14:textId="77777777" w:rsidR="00C26C5B" w:rsidRDefault="00C26C5B" w:rsidP="00C26C5B">
      <w:pPr>
        <w:spacing w:after="0" w:line="240" w:lineRule="auto"/>
      </w:pPr>
      <w:r>
        <w:separator/>
      </w:r>
    </w:p>
  </w:footnote>
  <w:footnote w:type="continuationSeparator" w:id="0">
    <w:p w14:paraId="5618F4EF" w14:textId="77777777" w:rsidR="00C26C5B" w:rsidRDefault="00C26C5B" w:rsidP="00C26C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43A"/>
    <w:rsid w:val="001826F3"/>
    <w:rsid w:val="004064E5"/>
    <w:rsid w:val="004C2D17"/>
    <w:rsid w:val="006B2302"/>
    <w:rsid w:val="0075791D"/>
    <w:rsid w:val="00801BDD"/>
    <w:rsid w:val="008237D1"/>
    <w:rsid w:val="009E48F6"/>
    <w:rsid w:val="00B0243A"/>
    <w:rsid w:val="00C12C6B"/>
    <w:rsid w:val="00C26C5B"/>
    <w:rsid w:val="00CC33DE"/>
    <w:rsid w:val="00D05EB1"/>
    <w:rsid w:val="00F559D9"/>
    <w:rsid w:val="00F9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2B52"/>
  <w15:chartTrackingRefBased/>
  <w15:docId w15:val="{789A8DF2-B5B0-4DA0-B696-85E00C46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43A"/>
  </w:style>
  <w:style w:type="paragraph" w:styleId="Heading1">
    <w:name w:val="heading 1"/>
    <w:basedOn w:val="Normal"/>
    <w:next w:val="Normal"/>
    <w:link w:val="Heading1Char"/>
    <w:uiPriority w:val="9"/>
    <w:qFormat/>
    <w:rsid w:val="00B02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43A"/>
    <w:rPr>
      <w:rFonts w:eastAsiaTheme="majorEastAsia" w:cstheme="majorBidi"/>
      <w:color w:val="272727" w:themeColor="text1" w:themeTint="D8"/>
    </w:rPr>
  </w:style>
  <w:style w:type="paragraph" w:styleId="Title">
    <w:name w:val="Title"/>
    <w:basedOn w:val="Normal"/>
    <w:next w:val="Normal"/>
    <w:link w:val="TitleChar"/>
    <w:uiPriority w:val="10"/>
    <w:qFormat/>
    <w:rsid w:val="00B02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43A"/>
    <w:pPr>
      <w:spacing w:before="160"/>
      <w:jc w:val="center"/>
    </w:pPr>
    <w:rPr>
      <w:i/>
      <w:iCs/>
      <w:color w:val="404040" w:themeColor="text1" w:themeTint="BF"/>
    </w:rPr>
  </w:style>
  <w:style w:type="character" w:customStyle="1" w:styleId="QuoteChar">
    <w:name w:val="Quote Char"/>
    <w:basedOn w:val="DefaultParagraphFont"/>
    <w:link w:val="Quote"/>
    <w:uiPriority w:val="29"/>
    <w:rsid w:val="00B0243A"/>
    <w:rPr>
      <w:i/>
      <w:iCs/>
      <w:color w:val="404040" w:themeColor="text1" w:themeTint="BF"/>
    </w:rPr>
  </w:style>
  <w:style w:type="paragraph" w:styleId="ListParagraph">
    <w:name w:val="List Paragraph"/>
    <w:basedOn w:val="Normal"/>
    <w:uiPriority w:val="34"/>
    <w:qFormat/>
    <w:rsid w:val="00B0243A"/>
    <w:pPr>
      <w:ind w:left="720"/>
      <w:contextualSpacing/>
    </w:pPr>
  </w:style>
  <w:style w:type="character" w:styleId="IntenseEmphasis">
    <w:name w:val="Intense Emphasis"/>
    <w:basedOn w:val="DefaultParagraphFont"/>
    <w:uiPriority w:val="21"/>
    <w:qFormat/>
    <w:rsid w:val="00B0243A"/>
    <w:rPr>
      <w:i/>
      <w:iCs/>
      <w:color w:val="0F4761" w:themeColor="accent1" w:themeShade="BF"/>
    </w:rPr>
  </w:style>
  <w:style w:type="paragraph" w:styleId="IntenseQuote">
    <w:name w:val="Intense Quote"/>
    <w:basedOn w:val="Normal"/>
    <w:next w:val="Normal"/>
    <w:link w:val="IntenseQuoteChar"/>
    <w:uiPriority w:val="30"/>
    <w:qFormat/>
    <w:rsid w:val="00B02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43A"/>
    <w:rPr>
      <w:i/>
      <w:iCs/>
      <w:color w:val="0F4761" w:themeColor="accent1" w:themeShade="BF"/>
    </w:rPr>
  </w:style>
  <w:style w:type="character" w:styleId="IntenseReference">
    <w:name w:val="Intense Reference"/>
    <w:basedOn w:val="DefaultParagraphFont"/>
    <w:uiPriority w:val="32"/>
    <w:qFormat/>
    <w:rsid w:val="00B0243A"/>
    <w:rPr>
      <w:b/>
      <w:bCs/>
      <w:smallCaps/>
      <w:color w:val="0F4761" w:themeColor="accent1" w:themeShade="BF"/>
      <w:spacing w:val="5"/>
    </w:rPr>
  </w:style>
  <w:style w:type="paragraph" w:styleId="NormalWeb">
    <w:name w:val="Normal (Web)"/>
    <w:basedOn w:val="Normal"/>
    <w:uiPriority w:val="99"/>
    <w:semiHidden/>
    <w:unhideWhenUsed/>
    <w:rsid w:val="00B0243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Spacing">
    <w:name w:val="No Spacing"/>
    <w:uiPriority w:val="1"/>
    <w:qFormat/>
    <w:rsid w:val="00F559D9"/>
    <w:pPr>
      <w:spacing w:after="0" w:line="240" w:lineRule="auto"/>
    </w:pPr>
  </w:style>
  <w:style w:type="character" w:styleId="Hyperlink">
    <w:name w:val="Hyperlink"/>
    <w:basedOn w:val="DefaultParagraphFont"/>
    <w:uiPriority w:val="99"/>
    <w:unhideWhenUsed/>
    <w:rsid w:val="00F559D9"/>
    <w:rPr>
      <w:color w:val="467886" w:themeColor="hyperlink"/>
      <w:u w:val="single"/>
    </w:rPr>
  </w:style>
  <w:style w:type="paragraph" w:styleId="Header">
    <w:name w:val="header"/>
    <w:basedOn w:val="Normal"/>
    <w:link w:val="HeaderChar"/>
    <w:uiPriority w:val="99"/>
    <w:unhideWhenUsed/>
    <w:rsid w:val="00C26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C5B"/>
  </w:style>
  <w:style w:type="paragraph" w:styleId="Footer">
    <w:name w:val="footer"/>
    <w:basedOn w:val="Normal"/>
    <w:link w:val="FooterChar"/>
    <w:uiPriority w:val="99"/>
    <w:unhideWhenUsed/>
    <w:rsid w:val="00C26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scoverlife.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dc:creator>
  <cp:keywords/>
  <dc:description/>
  <cp:lastModifiedBy>Michael Turso</cp:lastModifiedBy>
  <cp:revision>7</cp:revision>
  <dcterms:created xsi:type="dcterms:W3CDTF">2024-06-06T16:25:00Z</dcterms:created>
  <dcterms:modified xsi:type="dcterms:W3CDTF">2024-06-06T16:39:00Z</dcterms:modified>
</cp:coreProperties>
</file>