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655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655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O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655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O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655" w:hRule="atLeast"/>
          <w:tblHeader w:val="0"/>
        </w:trPr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M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H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T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0.0" w:type="dxa"/>
              <w:bottom w:w="1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Lexend" w:cs="Lexend" w:eastAsia="Lexend" w:hAnsi="Lexend"/>
                <w:sz w:val="32"/>
                <w:szCs w:val="32"/>
              </w:rPr>
            </w:pPr>
            <w:r w:rsidDel="00000000" w:rsidR="00000000" w:rsidRPr="00000000">
              <w:rPr>
                <w:rFonts w:ascii="Lexend" w:cs="Lexend" w:eastAsia="Lexend" w:hAnsi="Lexend"/>
                <w:sz w:val="32"/>
                <w:szCs w:val="32"/>
                <w:rtl w:val="0"/>
              </w:rPr>
              <w:t xml:space="preserve">O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Lexend" w:cs="Lexend" w:eastAsia="Lexend" w:hAnsi="Lexend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700.7874015748032" w:top="720.0000000000001" w:left="720.0000000000001" w:right="720.0000000000001" w:header="453.5433070866142" w:footer="453.543307086614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exend Light"/>
  <w:font w:name="Lexend SemiBold"/>
  <w:font w:name="Arial"/>
  <w:font w:name="Lexend"/>
  <w:font w:name="Lexend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7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2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2023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&lt;&lt;partner&gt;&gt;. </w:t>
          </w:r>
        </w:p>
        <w:p w:rsidR="00000000" w:rsidDel="00000000" w:rsidP="00000000" w:rsidRDefault="00000000" w:rsidRPr="00000000" w14:paraId="00000063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4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5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jc w:val="left"/>
      <w:rPr>
        <w:rFonts w:ascii="Lexend SemiBold" w:cs="Lexend SemiBold" w:eastAsia="Lexend SemiBold" w:hAnsi="Lexend SemiBold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8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8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2023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Mathematics in Education and Industry. </w:t>
          </w:r>
        </w:p>
        <w:p w:rsidR="00000000" w:rsidDel="00000000" w:rsidP="00000000" w:rsidRDefault="00000000" w:rsidRPr="00000000" w14:paraId="00000069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A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B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rPr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5"/>
      <w:tblpPr w:leftFromText="180" w:rightFromText="180" w:topFromText="180" w:bottomFromText="180" w:vertAnchor="text" w:horzAnchor="text" w:tblpX="15" w:tblpY="0"/>
      <w:tblW w:w="10365.0" w:type="dxa"/>
      <w:jc w:val="left"/>
      <w:tblLayout w:type="fixed"/>
      <w:tblLook w:val="0600"/>
    </w:tblPr>
    <w:tblGrid>
      <w:gridCol w:w="810"/>
      <w:gridCol w:w="5955"/>
      <w:gridCol w:w="1155"/>
      <w:gridCol w:w="2445"/>
      <w:tblGridChange w:id="0">
        <w:tblGrid>
          <w:gridCol w:w="810"/>
          <w:gridCol w:w="5955"/>
          <w:gridCol w:w="1155"/>
          <w:gridCol w:w="2445"/>
        </w:tblGrid>
      </w:tblGridChange>
    </w:tblGrid>
    <w:tr>
      <w:trPr>
        <w:cantSplit w:val="0"/>
        <w:trHeight w:val="1050" w:hRule="atLeast"/>
        <w:tblHeader w:val="0"/>
      </w:trPr>
      <w:tc>
        <w:tcPr>
          <w:gridSpan w:val="2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2">
          <w:pPr>
            <w:pStyle w:val="Heading1"/>
            <w:spacing w:after="0" w:before="0" w:lineRule="auto"/>
            <w:rPr>
              <w:rFonts w:ascii="Lexend" w:cs="Lexend" w:eastAsia="Lexend" w:hAnsi="Lexend"/>
              <w:b w:val="1"/>
              <w:sz w:val="36"/>
              <w:szCs w:val="36"/>
            </w:rPr>
          </w:pPr>
          <w:bookmarkStart w:colFirst="0" w:colLast="0" w:name="_ky2wwodnd16p" w:id="0"/>
          <w:bookmarkEnd w:id="0"/>
          <w:r w:rsidDel="00000000" w:rsidR="00000000" w:rsidRPr="00000000">
            <w:rPr>
              <w:rFonts w:ascii="Lexend" w:cs="Lexend" w:eastAsia="Lexend" w:hAnsi="Lexend"/>
              <w:b w:val="1"/>
              <w:sz w:val="36"/>
              <w:szCs w:val="36"/>
              <w:rtl w:val="0"/>
            </w:rPr>
            <w:t xml:space="preserve">Checking understanding of place value in integers</w:t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4">
          <w:pPr>
            <w:widowControl w:val="0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04000" cy="5040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0" cy="50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5">
          <w:pPr>
            <w:pStyle w:val="Heading1"/>
            <w:jc w:val="right"/>
            <w:rPr>
              <w:rFonts w:ascii="Lexend" w:cs="Lexend" w:eastAsia="Lexend" w:hAnsi="Lexend"/>
              <w:b w:val="1"/>
              <w:sz w:val="24"/>
              <w:szCs w:val="24"/>
            </w:rPr>
          </w:pPr>
          <w:bookmarkStart w:colFirst="0" w:colLast="0" w:name="_peun555hcvpw" w:id="2"/>
          <w:bookmarkEnd w:id="2"/>
          <w:r w:rsidDel="00000000" w:rsidR="00000000" w:rsidRPr="00000000">
            <w:rPr>
              <w:rFonts w:ascii="Lexend" w:cs="Lexend" w:eastAsia="Lexend" w:hAnsi="Lexend"/>
              <w:b w:val="1"/>
              <w:sz w:val="24"/>
              <w:szCs w:val="24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56">
    <w:pPr>
      <w:rPr>
        <w:sz w:val="4"/>
        <w:szCs w:val="4"/>
      </w:rPr>
    </w:pPr>
    <w:r w:rsidDel="00000000" w:rsidR="00000000" w:rsidRPr="00000000">
      <w:rPr>
        <w:sz w:val="4"/>
        <w:szCs w:val="4"/>
      </w:rPr>
      <w:drawing>
        <wp:inline distB="114300" distT="114300" distL="114300" distR="114300">
          <wp:extent cx="6645600" cy="63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45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jc w:val="right"/>
      <w:rPr>
        <w:color w:val="ffffff"/>
        <w:sz w:val="20"/>
        <w:szCs w:val="20"/>
      </w:rPr>
    </w:pPr>
    <w:r w:rsidDel="00000000" w:rsidR="00000000" w:rsidRPr="00000000">
      <w:rPr>
        <w:color w:val="ffffff"/>
        <w:sz w:val="20"/>
        <w:szCs w:val="20"/>
        <w:rtl w:val="0"/>
      </w:rPr>
      <w:t xml:space="preserve">v2.2</w:t>
    </w:r>
  </w:p>
  <w:p w:rsidR="00000000" w:rsidDel="00000000" w:rsidP="00000000" w:rsidRDefault="00000000" w:rsidRPr="00000000" w14:paraId="0000005B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6"/>
      <w:tblW w:w="104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604.889746416758"/>
      <w:gridCol w:w="1835.1102535832415"/>
      <w:tblGridChange w:id="0">
        <w:tblGrid>
          <w:gridCol w:w="8604.889746416758"/>
          <w:gridCol w:w="1835.1102535832415"/>
        </w:tblGrid>
      </w:tblGridChange>
    </w:tblGrid>
    <w:tr>
      <w:trPr>
        <w:cantSplit w:val="0"/>
        <w:trHeight w:val="2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E">
          <w:pPr>
            <w:rPr>
              <w:rFonts w:ascii="Lexend" w:cs="Lexend" w:eastAsia="Lexend" w:hAnsi="Lexend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sz w:val="18"/>
              <w:szCs w:val="18"/>
              <w:rtl w:val="0"/>
            </w:rPr>
            <w:t xml:space="preserve">Checking understanding of place value in integers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F">
          <w:pPr>
            <w:widowControl w:val="0"/>
            <w:jc w:val="right"/>
            <w:rPr>
              <w:rFonts w:ascii="Lexend" w:cs="Lexend" w:eastAsia="Lexend" w:hAnsi="Lexend"/>
              <w:b w:val="1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sz w:val="18"/>
              <w:szCs w:val="18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exend Light" w:cs="Lexend Light" w:eastAsia="Lexend Light" w:hAnsi="Lexend Light"/>
        <w:sz w:val="24"/>
        <w:szCs w:val="24"/>
        <w:lang w:val="en_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240" w:lineRule="auto"/>
    </w:pPr>
    <w:rPr>
      <w:rFonts w:ascii="Lexend SemiBold" w:cs="Lexend SemiBold" w:eastAsia="Lexend SemiBold" w:hAnsi="Lexend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4">
    <w:name w:val="heading 4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5">
    <w:name w:val="heading 5"/>
    <w:basedOn w:val="Normal"/>
    <w:next w:val="Normal"/>
    <w:pPr>
      <w:keepNext w:val="1"/>
      <w:keepLines w:val="1"/>
      <w:spacing w:after="320" w:before="32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rFonts w:ascii="Lexend SemiBold" w:cs="Lexend SemiBold" w:eastAsia="Lexend SemiBold" w:hAnsi="Lexend SemiBold"/>
      <w:sz w:val="90"/>
      <w:szCs w:val="9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48"/>
      <w:szCs w:val="48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