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3516" w14:textId="77777777" w:rsidR="00647708" w:rsidRDefault="00647708" w:rsidP="00647708">
      <w:pPr>
        <w:pStyle w:val="a3"/>
        <w:jc w:val="center"/>
      </w:pPr>
      <w:r>
        <w:t>Threat Detection Bad Trips: Log Everything!</w:t>
      </w:r>
    </w:p>
    <w:p w14:paraId="252ECF3F" w14:textId="01512473" w:rsidR="00647708" w:rsidRDefault="00647708" w:rsidP="00647708">
      <w:r>
        <w:t xml:space="preserve">Alright, this is a public service for SIEM engineers. How many times you've heard that answer when someone </w:t>
      </w:r>
      <w:proofErr w:type="gramStart"/>
      <w:r>
        <w:t>asks</w:t>
      </w:r>
      <w:proofErr w:type="gramEnd"/>
      <w:r>
        <w:t xml:space="preserve"> 'What should be logged?' and how hard is it today to predict the outcome of over-logging?</w:t>
      </w:r>
    </w:p>
    <w:p w14:paraId="7233015A" w14:textId="055DFA1F" w:rsidR="00647708" w:rsidRDefault="00647708" w:rsidP="00647708">
      <w:r>
        <w:t xml:space="preserve">Disclaimer: all opinions here are applicable to enterprise, corporate environments only. That's where most of my experience comes from. It doesn't apply to </w:t>
      </w:r>
      <w:proofErr w:type="spellStart"/>
      <w:r>
        <w:t>SMBs</w:t>
      </w:r>
      <w:proofErr w:type="spellEnd"/>
      <w:r>
        <w:t xml:space="preserve"> or military environments, for instance.</w:t>
      </w:r>
    </w:p>
    <w:p w14:paraId="29C7D5EE" w14:textId="77777777" w:rsidR="00647708" w:rsidRDefault="00647708" w:rsidP="00647708">
      <w:pPr>
        <w:pStyle w:val="1"/>
      </w:pPr>
      <w:r>
        <w:t>Know your recipes</w:t>
      </w:r>
    </w:p>
    <w:p w14:paraId="6BA943FE" w14:textId="1B00B64A" w:rsidR="00647708" w:rsidRDefault="00647708" w:rsidP="00647708">
      <w:r>
        <w:t>When you go shopping for ingredients to make food, you typically have an idea of what you want to prepare because you already know your recipes.</w:t>
      </w:r>
    </w:p>
    <w:p w14:paraId="0C3A8724" w14:textId="36920619" w:rsidR="00647708" w:rsidRDefault="00647708" w:rsidP="00647708">
      <w:r>
        <w:t>You may be able to slightly change your mind in case you find a promotion or a super fresh ingredient you were not counting on initially. That’s fine.</w:t>
      </w:r>
    </w:p>
    <w:p w14:paraId="283FF7A2" w14:textId="70FD0ABE" w:rsidR="00647708" w:rsidRDefault="00647708" w:rsidP="00647708">
      <w:r>
        <w:t xml:space="preserve">However, if you are cooking for a large group of people, it is likely that you </w:t>
      </w:r>
      <w:proofErr w:type="gramStart"/>
      <w:r>
        <w:t>plan ahead</w:t>
      </w:r>
      <w:proofErr w:type="gramEnd"/>
      <w:r>
        <w:t xml:space="preserve"> by determining which dishes you will prepare and what ingredients you will need to fulfill the requirements.</w:t>
      </w:r>
    </w:p>
    <w:p w14:paraId="11DC01D2" w14:textId="09A7448A" w:rsidR="00647708" w:rsidRDefault="00647708" w:rsidP="00647708">
      <w:r>
        <w:t>You guessed it correctly! How can I define what needs to be logged if I don’t know the detections/indicators, reports and other use cases for those logs?</w:t>
      </w:r>
    </w:p>
    <w:p w14:paraId="394B41CD" w14:textId="326FE4BF" w:rsidR="00647708" w:rsidRDefault="00647708" w:rsidP="00647708">
      <w:pPr>
        <w:pStyle w:val="a5"/>
      </w:pPr>
      <w:r>
        <w:t>Rotten potatoes or unattended, untouched logs?</w:t>
      </w:r>
    </w:p>
    <w:p w14:paraId="17281850" w14:textId="77777777" w:rsidR="00647708" w:rsidRDefault="00647708" w:rsidP="00647708">
      <w:pPr>
        <w:pStyle w:val="1"/>
      </w:pPr>
      <w:r>
        <w:t>Where has it started?</w:t>
      </w:r>
    </w:p>
    <w:p w14:paraId="4D8EC641" w14:textId="79F30494" w:rsidR="00647708" w:rsidRDefault="00647708" w:rsidP="00647708">
      <w:r>
        <w:t>There are two common answers in consulting engagements you should be very familiar with, even if you are just starting a career:</w:t>
      </w:r>
    </w:p>
    <w:p w14:paraId="79587A0F" w14:textId="77777777" w:rsidR="00647708" w:rsidRDefault="00647708" w:rsidP="00647708">
      <w:pPr>
        <w:pStyle w:val="a7"/>
        <w:numPr>
          <w:ilvl w:val="0"/>
          <w:numId w:val="1"/>
        </w:numPr>
      </w:pPr>
      <w:r>
        <w:t>It depends.</w:t>
      </w:r>
    </w:p>
    <w:p w14:paraId="524F9878" w14:textId="77777777" w:rsidR="00647708" w:rsidRDefault="00647708" w:rsidP="00647708">
      <w:pPr>
        <w:pStyle w:val="a7"/>
        <w:numPr>
          <w:ilvl w:val="0"/>
          <w:numId w:val="1"/>
        </w:numPr>
      </w:pPr>
      <w:r>
        <w:t>Define (or give me) the requirements.</w:t>
      </w:r>
    </w:p>
    <w:p w14:paraId="529919B8" w14:textId="53613053" w:rsidR="00647708" w:rsidRDefault="00647708" w:rsidP="00647708">
      <w:r>
        <w:t>Regardless of the case, you know you are in for some research and much work before figuring out what needs to be done.</w:t>
      </w:r>
    </w:p>
    <w:p w14:paraId="567C97C9" w14:textId="77777777" w:rsidR="00647708" w:rsidRDefault="00647708" w:rsidP="00647708"/>
    <w:p w14:paraId="69099805" w14:textId="5287B233" w:rsidR="00647708" w:rsidRDefault="00647708" w:rsidP="00647708">
      <w:proofErr w:type="gramStart"/>
      <w:r>
        <w:t>Needless to say, in</w:t>
      </w:r>
      <w:proofErr w:type="gramEnd"/>
      <w:r>
        <w:t xml:space="preserve"> case someone hasn't decided to follow the rabbit hole, that's likely when Log Everything pops up.</w:t>
      </w:r>
    </w:p>
    <w:p w14:paraId="3019E7D6" w14:textId="77777777" w:rsidR="00647708" w:rsidRDefault="00647708" w:rsidP="00647708">
      <w:r>
        <w:t>Vendors love that take, BTW!</w:t>
      </w:r>
    </w:p>
    <w:p w14:paraId="5FA5A16A" w14:textId="73A23FA0" w:rsidR="00647708" w:rsidRDefault="00647708" w:rsidP="00647708">
      <w:r>
        <w:t>Whether you realized logging everything is not a good idea because the system was overloaded or because most logs doesn't provide any value for threat detection, one thing is for sure: you are paying the bill.</w:t>
      </w:r>
    </w:p>
    <w:p w14:paraId="3BBEF5F3" w14:textId="46778E7E" w:rsidR="00647708" w:rsidRDefault="00647708" w:rsidP="00647708">
      <w:r>
        <w:t>Some SIEM vendors still charge per data ingestion, which means it's not something they will easily oppose. You need more inputs.</w:t>
      </w:r>
    </w:p>
    <w:p w14:paraId="78437F92" w14:textId="1863C48A" w:rsidR="00647708" w:rsidRDefault="00647708" w:rsidP="00647708">
      <w:r>
        <w:lastRenderedPageBreak/>
        <w:t>There are many talented sales teams who know how to balance that (value focus), but in the end of the day, they all need to meet their target$.</w:t>
      </w:r>
    </w:p>
    <w:p w14:paraId="508200CB" w14:textId="74A432DE" w:rsidR="00647708" w:rsidRDefault="00560921" w:rsidP="00647708">
      <w:r>
        <w:t>So,</w:t>
      </w:r>
      <w:r w:rsidR="00647708">
        <w:t xml:space="preserve"> what should be the answer to ‘What should be logged?’ That’s the wrong question, you should reply!</w:t>
      </w:r>
    </w:p>
    <w:p w14:paraId="39B1C160" w14:textId="77777777" w:rsidR="00647708" w:rsidRDefault="00647708" w:rsidP="00647708">
      <w:pPr>
        <w:pStyle w:val="1"/>
      </w:pPr>
      <w:r>
        <w:t>The Consequences</w:t>
      </w:r>
    </w:p>
    <w:p w14:paraId="053C3C14" w14:textId="20EFF133" w:rsidR="00647708" w:rsidRDefault="00647708" w:rsidP="00647708">
      <w:r>
        <w:t>Just in case you haven't committed that mistake (yet), I'm going to list below some of the issues one might encounter by going the 'Log Everything' way:</w:t>
      </w:r>
    </w:p>
    <w:p w14:paraId="72D98E2C" w14:textId="77777777" w:rsidR="00647708" w:rsidRDefault="00647708" w:rsidP="00647708">
      <w:pPr>
        <w:pStyle w:val="2"/>
      </w:pPr>
      <w:r>
        <w:t>Data Acquisition costs</w:t>
      </w:r>
    </w:p>
    <w:p w14:paraId="1F30360E" w14:textId="77777777" w:rsidR="00647708" w:rsidRDefault="00647708" w:rsidP="00647708">
      <w:r>
        <w:t>On-boarding logs is sometimes a long and costly process. And it’s not simple tied to storage and licensing costs. Consider the amount of time the teams need to chase data owners and fine-tune parsers/extractors.</w:t>
      </w:r>
    </w:p>
    <w:p w14:paraId="17968B88" w14:textId="77777777" w:rsidR="00647708" w:rsidRDefault="00647708" w:rsidP="00647708">
      <w:pPr>
        <w:pStyle w:val="2"/>
      </w:pPr>
      <w:r>
        <w:t>Performance Degradation</w:t>
      </w:r>
    </w:p>
    <w:p w14:paraId="0573AF16" w14:textId="77777777" w:rsidR="00647708" w:rsidRDefault="00647708" w:rsidP="00647708">
      <w:r>
        <w:t xml:space="preserve">On agents and servers. Depending on how scalable or elastic is your setup is, adding more data has a direct impact on query performance. That might lead to other issues such as low user/consumer satisfaction and </w:t>
      </w:r>
      <w:proofErr w:type="gramStart"/>
      <w:r>
        <w:t>false-negatives</w:t>
      </w:r>
      <w:proofErr w:type="gramEnd"/>
      <w:r>
        <w:t xml:space="preserve"> from skipped jobs, timeouts, etc.</w:t>
      </w:r>
    </w:p>
    <w:p w14:paraId="421087D4" w14:textId="77777777" w:rsidR="00647708" w:rsidRDefault="00647708" w:rsidP="00647708">
      <w:pPr>
        <w:pStyle w:val="2"/>
      </w:pPr>
      <w:r>
        <w:t>Bad Expectations</w:t>
      </w:r>
    </w:p>
    <w:p w14:paraId="0F37A9A2" w14:textId="77777777" w:rsidR="00647708" w:rsidRDefault="00647708" w:rsidP="00647708">
      <w:r>
        <w:t>If you log everything, you should be able to deliver every single detection use case, correct? Of course, not. It takes more than data to deliver a solid use case. Also, bothering stakeholders (server admins) asking for more and more data without demonstrating any value is not a good strategy in the long term.</w:t>
      </w:r>
    </w:p>
    <w:p w14:paraId="17815B27" w14:textId="3004E575" w:rsidR="00647708" w:rsidRDefault="00647708" w:rsidP="00647708">
      <w:r>
        <w:t>In the end, here's the most important message: logging everything will lead to more time spent on data readiness, which slows down time-to-value!</w:t>
      </w:r>
    </w:p>
    <w:p w14:paraId="5892B445" w14:textId="77777777" w:rsidR="00647708" w:rsidRDefault="00647708" w:rsidP="00647708">
      <w:pPr>
        <w:pStyle w:val="1"/>
      </w:pPr>
      <w:r>
        <w:t>The Compliance/Accountability/Forensics infamous use case</w:t>
      </w:r>
    </w:p>
    <w:p w14:paraId="09484009" w14:textId="46E373C3" w:rsidR="00647708" w:rsidRDefault="00647708" w:rsidP="00647708">
      <w:r>
        <w:t>If the only use case applicable is around post-mortem, then consider storing the data somewhere else cheaper, but not in an Analytics Platform. That's a MUST in case you have Data Pipeline Management in place which makes it easier to route and later decide where logs should be forwarded to.</w:t>
      </w:r>
    </w:p>
    <w:p w14:paraId="33CD4E2C" w14:textId="77777777" w:rsidR="00647708" w:rsidRDefault="00647708" w:rsidP="00FC68AD">
      <w:pPr>
        <w:pStyle w:val="1"/>
      </w:pPr>
      <w:r>
        <w:t>Getting data is hard, making sense of it, is harder</w:t>
      </w:r>
    </w:p>
    <w:p w14:paraId="4069ADC3" w14:textId="1EDCCF27" w:rsidR="00647708" w:rsidRDefault="00647708" w:rsidP="00647708">
      <w:r>
        <w:t>Many organizations are still not able to plan and deliver detection use cases, so a logical first step is to start collecting data. However, that gives a false sense of progress with the consequences exposed earlier here.</w:t>
      </w:r>
    </w:p>
    <w:p w14:paraId="6220CBA4" w14:textId="1803DC18" w:rsidR="00647708" w:rsidRDefault="00647708" w:rsidP="00647708">
      <w:r>
        <w:t>Be sure to understand what drives a good detection use case, what problem needs to be solved and where that fits in your Threat Detection program. After that, log data requirements become clearer and more engaging.</w:t>
      </w:r>
    </w:p>
    <w:p w14:paraId="7216D06E" w14:textId="1F313D0E" w:rsidR="008B7CFF" w:rsidRDefault="00647708" w:rsidP="00647708">
      <w:r>
        <w:t>That's all for this short one! Feedback always welcome!</w:t>
      </w:r>
    </w:p>
    <w:sectPr w:rsidR="008B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A0021"/>
    <w:multiLevelType w:val="hybridMultilevel"/>
    <w:tmpl w:val="4330E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6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08"/>
    <w:rsid w:val="00560921"/>
    <w:rsid w:val="00647708"/>
    <w:rsid w:val="008B7CFF"/>
    <w:rsid w:val="00FC68AD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4D6B"/>
  <w15:chartTrackingRefBased/>
  <w15:docId w15:val="{9DDB62BE-C4A2-4826-A175-5A6113ED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4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64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6477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ציטוט תו"/>
    <w:basedOn w:val="a0"/>
    <w:link w:val="a5"/>
    <w:uiPriority w:val="29"/>
    <w:rsid w:val="00647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7708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64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71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Levi</dc:creator>
  <cp:keywords/>
  <dc:description/>
  <cp:lastModifiedBy>Elad Levi</cp:lastModifiedBy>
  <cp:revision>5</cp:revision>
  <dcterms:created xsi:type="dcterms:W3CDTF">2023-04-11T08:10:00Z</dcterms:created>
  <dcterms:modified xsi:type="dcterms:W3CDTF">2023-04-11T08:18:00Z</dcterms:modified>
</cp:coreProperties>
</file>