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4DA8F" w14:textId="77777777" w:rsidR="00F02451" w:rsidRDefault="00F02451" w:rsidP="00F02451">
      <w:pPr>
        <w:pStyle w:val="Heading2"/>
      </w:pPr>
    </w:p>
    <w:p w14:paraId="24283BA6" w14:textId="77777777" w:rsidR="00F02451" w:rsidRDefault="00F02451" w:rsidP="00F02451">
      <w:pPr>
        <w:pStyle w:val="Heading2"/>
      </w:pPr>
    </w:p>
    <w:sdt>
      <w:sdtPr>
        <w:id w:val="-1112050849"/>
        <w:docPartObj>
          <w:docPartGallery w:val="Table of Contents"/>
          <w:docPartUnique/>
        </w:docPartObj>
      </w:sdtPr>
      <w:sdtEndPr>
        <w:rPr>
          <w:rFonts w:asciiTheme="minorHAnsi" w:eastAsiaTheme="minorHAnsi" w:hAnsiTheme="minorHAnsi" w:cstheme="minorBidi"/>
          <w:b/>
          <w:bCs/>
          <w:noProof/>
          <w:color w:val="auto"/>
          <w:kern w:val="2"/>
          <w:sz w:val="24"/>
          <w:szCs w:val="24"/>
          <w:lang w:val="en-IE"/>
          <w14:ligatures w14:val="standardContextual"/>
        </w:rPr>
      </w:sdtEndPr>
      <w:sdtContent>
        <w:p w14:paraId="33A90D28" w14:textId="1918936A" w:rsidR="00F02451" w:rsidRDefault="00F02451">
          <w:pPr>
            <w:pStyle w:val="TOCHeading"/>
          </w:pPr>
          <w:r>
            <w:t>Contents</w:t>
          </w:r>
        </w:p>
        <w:p w14:paraId="67343D5D" w14:textId="5A2AB7D0" w:rsidR="00F02451" w:rsidRDefault="00F02451">
          <w:pPr>
            <w:pStyle w:val="TOC2"/>
            <w:tabs>
              <w:tab w:val="right" w:leader="dot" w:pos="9016"/>
            </w:tabs>
            <w:rPr>
              <w:rFonts w:eastAsiaTheme="minorEastAsia"/>
              <w:noProof/>
              <w:lang w:eastAsia="en-IE"/>
            </w:rPr>
          </w:pPr>
          <w:r>
            <w:fldChar w:fldCharType="begin"/>
          </w:r>
          <w:r>
            <w:instrText xml:space="preserve"> TOC \o "1-3" \h \z \u </w:instrText>
          </w:r>
          <w:r>
            <w:fldChar w:fldCharType="separate"/>
          </w:r>
          <w:hyperlink w:anchor="_Toc224918563" w:history="1">
            <w:r w:rsidRPr="003266DC">
              <w:rPr>
                <w:rStyle w:val="Hyperlink"/>
                <w:noProof/>
              </w:rPr>
              <w:t>1. Kubernetes vs Docker</w:t>
            </w:r>
            <w:r>
              <w:rPr>
                <w:noProof/>
                <w:webHidden/>
              </w:rPr>
              <w:tab/>
            </w:r>
            <w:r>
              <w:rPr>
                <w:noProof/>
                <w:webHidden/>
              </w:rPr>
              <w:fldChar w:fldCharType="begin"/>
            </w:r>
            <w:r>
              <w:rPr>
                <w:noProof/>
                <w:webHidden/>
              </w:rPr>
              <w:instrText xml:space="preserve"> PAGEREF _Toc224918563 \h </w:instrText>
            </w:r>
            <w:r>
              <w:rPr>
                <w:noProof/>
                <w:webHidden/>
              </w:rPr>
            </w:r>
            <w:r>
              <w:rPr>
                <w:noProof/>
                <w:webHidden/>
              </w:rPr>
              <w:fldChar w:fldCharType="separate"/>
            </w:r>
            <w:r>
              <w:rPr>
                <w:noProof/>
                <w:webHidden/>
              </w:rPr>
              <w:t>1</w:t>
            </w:r>
            <w:r>
              <w:rPr>
                <w:noProof/>
                <w:webHidden/>
              </w:rPr>
              <w:fldChar w:fldCharType="end"/>
            </w:r>
          </w:hyperlink>
        </w:p>
        <w:p w14:paraId="5A22F3D2" w14:textId="637C3E8F" w:rsidR="00F02451" w:rsidRDefault="00F02451">
          <w:pPr>
            <w:pStyle w:val="TOC2"/>
            <w:tabs>
              <w:tab w:val="right" w:leader="dot" w:pos="9016"/>
            </w:tabs>
            <w:rPr>
              <w:rFonts w:eastAsiaTheme="minorEastAsia"/>
              <w:noProof/>
              <w:lang w:eastAsia="en-IE"/>
            </w:rPr>
          </w:pPr>
          <w:hyperlink w:anchor="_Toc224918564" w:history="1">
            <w:r w:rsidRPr="003266DC">
              <w:rPr>
                <w:rStyle w:val="Hyperlink"/>
                <w:noProof/>
              </w:rPr>
              <w:t>2. kubectl cluster-info Results</w:t>
            </w:r>
            <w:r>
              <w:rPr>
                <w:noProof/>
                <w:webHidden/>
              </w:rPr>
              <w:tab/>
            </w:r>
            <w:r>
              <w:rPr>
                <w:noProof/>
                <w:webHidden/>
              </w:rPr>
              <w:fldChar w:fldCharType="begin"/>
            </w:r>
            <w:r>
              <w:rPr>
                <w:noProof/>
                <w:webHidden/>
              </w:rPr>
              <w:instrText xml:space="preserve"> PAGEREF _Toc224918564 \h </w:instrText>
            </w:r>
            <w:r>
              <w:rPr>
                <w:noProof/>
                <w:webHidden/>
              </w:rPr>
            </w:r>
            <w:r>
              <w:rPr>
                <w:noProof/>
                <w:webHidden/>
              </w:rPr>
              <w:fldChar w:fldCharType="separate"/>
            </w:r>
            <w:r>
              <w:rPr>
                <w:noProof/>
                <w:webHidden/>
              </w:rPr>
              <w:t>1</w:t>
            </w:r>
            <w:r>
              <w:rPr>
                <w:noProof/>
                <w:webHidden/>
              </w:rPr>
              <w:fldChar w:fldCharType="end"/>
            </w:r>
          </w:hyperlink>
        </w:p>
        <w:p w14:paraId="09F0B3BB" w14:textId="273EDBC1" w:rsidR="00F02451" w:rsidRDefault="00F02451">
          <w:pPr>
            <w:pStyle w:val="TOC2"/>
            <w:tabs>
              <w:tab w:val="right" w:leader="dot" w:pos="9016"/>
            </w:tabs>
            <w:rPr>
              <w:rFonts w:eastAsiaTheme="minorEastAsia"/>
              <w:noProof/>
              <w:lang w:eastAsia="en-IE"/>
            </w:rPr>
          </w:pPr>
          <w:hyperlink w:anchor="_Toc224918565" w:history="1">
            <w:r w:rsidRPr="003266DC">
              <w:rPr>
                <w:rStyle w:val="Hyperlink"/>
                <w:noProof/>
              </w:rPr>
              <w:t>3. Deployment → ReplicaSet → Pod Relationship</w:t>
            </w:r>
            <w:r>
              <w:rPr>
                <w:noProof/>
                <w:webHidden/>
              </w:rPr>
              <w:tab/>
            </w:r>
            <w:r>
              <w:rPr>
                <w:noProof/>
                <w:webHidden/>
              </w:rPr>
              <w:fldChar w:fldCharType="begin"/>
            </w:r>
            <w:r>
              <w:rPr>
                <w:noProof/>
                <w:webHidden/>
              </w:rPr>
              <w:instrText xml:space="preserve"> PAGEREF _Toc224918565 \h </w:instrText>
            </w:r>
            <w:r>
              <w:rPr>
                <w:noProof/>
                <w:webHidden/>
              </w:rPr>
            </w:r>
            <w:r>
              <w:rPr>
                <w:noProof/>
                <w:webHidden/>
              </w:rPr>
              <w:fldChar w:fldCharType="separate"/>
            </w:r>
            <w:r>
              <w:rPr>
                <w:noProof/>
                <w:webHidden/>
              </w:rPr>
              <w:t>1</w:t>
            </w:r>
            <w:r>
              <w:rPr>
                <w:noProof/>
                <w:webHidden/>
              </w:rPr>
              <w:fldChar w:fldCharType="end"/>
            </w:r>
          </w:hyperlink>
        </w:p>
        <w:p w14:paraId="722BCABF" w14:textId="449A4061" w:rsidR="00F02451" w:rsidRDefault="00F02451">
          <w:pPr>
            <w:pStyle w:val="TOC2"/>
            <w:tabs>
              <w:tab w:val="right" w:leader="dot" w:pos="9016"/>
            </w:tabs>
            <w:rPr>
              <w:rFonts w:eastAsiaTheme="minorEastAsia"/>
              <w:noProof/>
              <w:lang w:eastAsia="en-IE"/>
            </w:rPr>
          </w:pPr>
          <w:hyperlink w:anchor="_Toc224918566" w:history="1">
            <w:r w:rsidRPr="003266DC">
              <w:rPr>
                <w:rStyle w:val="Hyperlink"/>
                <w:noProof/>
              </w:rPr>
              <w:t>4. Why Service When Pods Have IPs?</w:t>
            </w:r>
            <w:r>
              <w:rPr>
                <w:noProof/>
                <w:webHidden/>
              </w:rPr>
              <w:tab/>
            </w:r>
            <w:r>
              <w:rPr>
                <w:noProof/>
                <w:webHidden/>
              </w:rPr>
              <w:fldChar w:fldCharType="begin"/>
            </w:r>
            <w:r>
              <w:rPr>
                <w:noProof/>
                <w:webHidden/>
              </w:rPr>
              <w:instrText xml:space="preserve"> PAGEREF _Toc224918566 \h </w:instrText>
            </w:r>
            <w:r>
              <w:rPr>
                <w:noProof/>
                <w:webHidden/>
              </w:rPr>
            </w:r>
            <w:r>
              <w:rPr>
                <w:noProof/>
                <w:webHidden/>
              </w:rPr>
              <w:fldChar w:fldCharType="separate"/>
            </w:r>
            <w:r>
              <w:rPr>
                <w:noProof/>
                <w:webHidden/>
              </w:rPr>
              <w:t>1</w:t>
            </w:r>
            <w:r>
              <w:rPr>
                <w:noProof/>
                <w:webHidden/>
              </w:rPr>
              <w:fldChar w:fldCharType="end"/>
            </w:r>
          </w:hyperlink>
        </w:p>
        <w:p w14:paraId="150DFBF9" w14:textId="0455D954" w:rsidR="00F02451" w:rsidRDefault="00F02451">
          <w:pPr>
            <w:pStyle w:val="TOC2"/>
            <w:tabs>
              <w:tab w:val="right" w:leader="dot" w:pos="9016"/>
            </w:tabs>
            <w:rPr>
              <w:rFonts w:eastAsiaTheme="minorEastAsia"/>
              <w:noProof/>
              <w:lang w:eastAsia="en-IE"/>
            </w:rPr>
          </w:pPr>
          <w:hyperlink w:anchor="_Toc224918567" w:history="1">
            <w:r w:rsidRPr="003266DC">
              <w:rPr>
                <w:rStyle w:val="Hyperlink"/>
                <w:noProof/>
              </w:rPr>
              <w:t>5. Load Balancing Confirmation</w:t>
            </w:r>
            <w:r>
              <w:rPr>
                <w:noProof/>
                <w:webHidden/>
              </w:rPr>
              <w:tab/>
            </w:r>
            <w:r>
              <w:rPr>
                <w:noProof/>
                <w:webHidden/>
              </w:rPr>
              <w:fldChar w:fldCharType="begin"/>
            </w:r>
            <w:r>
              <w:rPr>
                <w:noProof/>
                <w:webHidden/>
              </w:rPr>
              <w:instrText xml:space="preserve"> PAGEREF _Toc224918567 \h </w:instrText>
            </w:r>
            <w:r>
              <w:rPr>
                <w:noProof/>
                <w:webHidden/>
              </w:rPr>
            </w:r>
            <w:r>
              <w:rPr>
                <w:noProof/>
                <w:webHidden/>
              </w:rPr>
              <w:fldChar w:fldCharType="separate"/>
            </w:r>
            <w:r>
              <w:rPr>
                <w:noProof/>
                <w:webHidden/>
              </w:rPr>
              <w:t>2</w:t>
            </w:r>
            <w:r>
              <w:rPr>
                <w:noProof/>
                <w:webHidden/>
              </w:rPr>
              <w:fldChar w:fldCharType="end"/>
            </w:r>
          </w:hyperlink>
        </w:p>
        <w:p w14:paraId="5488393A" w14:textId="62FA51C6" w:rsidR="00F02451" w:rsidRDefault="00F02451">
          <w:pPr>
            <w:pStyle w:val="TOC2"/>
            <w:tabs>
              <w:tab w:val="right" w:leader="dot" w:pos="9016"/>
            </w:tabs>
            <w:rPr>
              <w:rFonts w:eastAsiaTheme="minorEastAsia"/>
              <w:noProof/>
              <w:lang w:eastAsia="en-IE"/>
            </w:rPr>
          </w:pPr>
          <w:hyperlink w:anchor="_Toc224918568" w:history="1">
            <w:r w:rsidRPr="003266DC">
              <w:rPr>
                <w:rStyle w:val="Hyperlink"/>
                <w:noProof/>
              </w:rPr>
              <w:t>6. v10 Failed Update &amp; Rollback</w:t>
            </w:r>
            <w:r>
              <w:rPr>
                <w:noProof/>
                <w:webHidden/>
              </w:rPr>
              <w:tab/>
            </w:r>
            <w:r>
              <w:rPr>
                <w:noProof/>
                <w:webHidden/>
              </w:rPr>
              <w:fldChar w:fldCharType="begin"/>
            </w:r>
            <w:r>
              <w:rPr>
                <w:noProof/>
                <w:webHidden/>
              </w:rPr>
              <w:instrText xml:space="preserve"> PAGEREF _Toc224918568 \h </w:instrText>
            </w:r>
            <w:r>
              <w:rPr>
                <w:noProof/>
                <w:webHidden/>
              </w:rPr>
            </w:r>
            <w:r>
              <w:rPr>
                <w:noProof/>
                <w:webHidden/>
              </w:rPr>
              <w:fldChar w:fldCharType="separate"/>
            </w:r>
            <w:r>
              <w:rPr>
                <w:noProof/>
                <w:webHidden/>
              </w:rPr>
              <w:t>2</w:t>
            </w:r>
            <w:r>
              <w:rPr>
                <w:noProof/>
                <w:webHidden/>
              </w:rPr>
              <w:fldChar w:fldCharType="end"/>
            </w:r>
          </w:hyperlink>
        </w:p>
        <w:p w14:paraId="090841A3" w14:textId="3D9736E5" w:rsidR="00F02451" w:rsidRDefault="00F02451">
          <w:pPr>
            <w:pStyle w:val="TOC2"/>
            <w:tabs>
              <w:tab w:val="right" w:leader="dot" w:pos="9016"/>
            </w:tabs>
            <w:rPr>
              <w:rFonts w:eastAsiaTheme="minorEastAsia"/>
              <w:noProof/>
              <w:lang w:eastAsia="en-IE"/>
            </w:rPr>
          </w:pPr>
          <w:hyperlink w:anchor="_Toc224918569" w:history="1">
            <w:r w:rsidRPr="003266DC">
              <w:rPr>
                <w:rStyle w:val="Hyperlink"/>
                <w:noProof/>
              </w:rPr>
              <w:t>SCREENSHOTS:</w:t>
            </w:r>
            <w:r>
              <w:rPr>
                <w:noProof/>
                <w:webHidden/>
              </w:rPr>
              <w:tab/>
            </w:r>
            <w:r>
              <w:rPr>
                <w:noProof/>
                <w:webHidden/>
              </w:rPr>
              <w:fldChar w:fldCharType="begin"/>
            </w:r>
            <w:r>
              <w:rPr>
                <w:noProof/>
                <w:webHidden/>
              </w:rPr>
              <w:instrText xml:space="preserve"> PAGEREF _Toc224918569 \h </w:instrText>
            </w:r>
            <w:r>
              <w:rPr>
                <w:noProof/>
                <w:webHidden/>
              </w:rPr>
            </w:r>
            <w:r>
              <w:rPr>
                <w:noProof/>
                <w:webHidden/>
              </w:rPr>
              <w:fldChar w:fldCharType="separate"/>
            </w:r>
            <w:r>
              <w:rPr>
                <w:noProof/>
                <w:webHidden/>
              </w:rPr>
              <w:t>3</w:t>
            </w:r>
            <w:r>
              <w:rPr>
                <w:noProof/>
                <w:webHidden/>
              </w:rPr>
              <w:fldChar w:fldCharType="end"/>
            </w:r>
          </w:hyperlink>
        </w:p>
        <w:p w14:paraId="776A89FD" w14:textId="1CCABC58" w:rsidR="00F02451" w:rsidRDefault="00F02451">
          <w:r>
            <w:rPr>
              <w:b/>
              <w:bCs/>
              <w:noProof/>
            </w:rPr>
            <w:fldChar w:fldCharType="end"/>
          </w:r>
        </w:p>
      </w:sdtContent>
    </w:sdt>
    <w:p w14:paraId="2AC521EE" w14:textId="77777777" w:rsidR="00F02451" w:rsidRDefault="00F02451" w:rsidP="00F02451">
      <w:pPr>
        <w:pStyle w:val="Heading2"/>
      </w:pPr>
    </w:p>
    <w:p w14:paraId="6915DF71" w14:textId="77777777" w:rsidR="00F02451" w:rsidRDefault="00F02451" w:rsidP="00F02451">
      <w:pPr>
        <w:pStyle w:val="Heading2"/>
      </w:pPr>
    </w:p>
    <w:p w14:paraId="472A29DB" w14:textId="67B36AD2" w:rsidR="00F96A39" w:rsidRPr="00F96A39" w:rsidRDefault="00F96A39" w:rsidP="00F02451">
      <w:pPr>
        <w:pStyle w:val="Heading2"/>
      </w:pPr>
      <w:bookmarkStart w:id="0" w:name="_Toc224918563"/>
      <w:r w:rsidRPr="00F96A39">
        <w:t>1. Kubernetes vs Docker</w:t>
      </w:r>
      <w:bookmarkEnd w:id="0"/>
    </w:p>
    <w:p w14:paraId="379498E7" w14:textId="77777777" w:rsidR="00F96A39" w:rsidRPr="00F96A39" w:rsidRDefault="00F96A39" w:rsidP="00AA1C4C">
      <w:pPr>
        <w:jc w:val="both"/>
        <w:rPr>
          <w:rFonts w:ascii="Calibri" w:hAnsi="Calibri" w:cs="Calibri"/>
        </w:rPr>
      </w:pPr>
      <w:r w:rsidRPr="00F96A39">
        <w:rPr>
          <w:rFonts w:ascii="Calibri" w:hAnsi="Calibri" w:cs="Calibri"/>
        </w:rPr>
        <w:t>Docker runs individual containers but lacks orchestration. Kubernetes solves deployment, scaling, self-healing, load balancing, and rolling updates across clusters. Docker = single container runtime; Kubernetes = distributed systems manager.</w:t>
      </w:r>
    </w:p>
    <w:p w14:paraId="5ABAAC16" w14:textId="2911A12E" w:rsidR="00F96A39" w:rsidRPr="00F96A39" w:rsidRDefault="00F96A39" w:rsidP="00F02451">
      <w:pPr>
        <w:pStyle w:val="Heading2"/>
      </w:pPr>
      <w:bookmarkStart w:id="1" w:name="_Toc224918564"/>
      <w:r w:rsidRPr="00F96A39">
        <w:t>2. </w:t>
      </w:r>
      <w:proofErr w:type="spellStart"/>
      <w:r w:rsidRPr="00F96A39">
        <w:t>kubect</w:t>
      </w:r>
      <w:proofErr w:type="spellEnd"/>
      <w:r w:rsidRPr="00F96A39">
        <w:t xml:space="preserve"> cluster-info Results</w:t>
      </w:r>
      <w:bookmarkEnd w:id="1"/>
    </w:p>
    <w:p w14:paraId="46689D7C" w14:textId="77777777" w:rsidR="00F96A39" w:rsidRPr="00F96A39" w:rsidRDefault="00F96A39" w:rsidP="00AA1C4C">
      <w:pPr>
        <w:jc w:val="both"/>
        <w:rPr>
          <w:rFonts w:ascii="Calibri" w:hAnsi="Calibri" w:cs="Calibri"/>
        </w:rPr>
      </w:pPr>
      <w:r w:rsidRPr="00F96A39">
        <w:rPr>
          <w:rFonts w:ascii="Calibri" w:hAnsi="Calibri" w:cs="Calibri"/>
        </w:rPr>
        <w:t>Revealed control plane endpoint (</w:t>
      </w:r>
      <w:proofErr w:type="spellStart"/>
      <w:r w:rsidRPr="00F96A39">
        <w:rPr>
          <w:rFonts w:ascii="Calibri" w:hAnsi="Calibri" w:cs="Calibri"/>
        </w:rPr>
        <w:t>Minikube</w:t>
      </w:r>
      <w:proofErr w:type="spellEnd"/>
      <w:r w:rsidRPr="00F96A39">
        <w:rPr>
          <w:rFonts w:ascii="Calibri" w:hAnsi="Calibri" w:cs="Calibri"/>
        </w:rPr>
        <w:t xml:space="preserve"> IP: 192.168.49.2:8443). The control plane (API server, scheduler, controller manager) receives </w:t>
      </w:r>
      <w:proofErr w:type="spellStart"/>
      <w:r w:rsidRPr="00F96A39">
        <w:rPr>
          <w:rFonts w:ascii="Calibri" w:hAnsi="Calibri" w:cs="Calibri"/>
        </w:rPr>
        <w:t>kubectl</w:t>
      </w:r>
      <w:proofErr w:type="spellEnd"/>
      <w:r w:rsidRPr="00F96A39">
        <w:rPr>
          <w:rFonts w:ascii="Calibri" w:hAnsi="Calibri" w:cs="Calibri"/>
        </w:rPr>
        <w:t> commands, manages cluster state, schedules pods, and monitors health.</w:t>
      </w:r>
    </w:p>
    <w:p w14:paraId="366E818D" w14:textId="58A1BB63" w:rsidR="00F96A39" w:rsidRPr="00F96A39" w:rsidRDefault="00F96A39" w:rsidP="00F02451">
      <w:pPr>
        <w:pStyle w:val="Heading2"/>
      </w:pPr>
      <w:bookmarkStart w:id="2" w:name="_Toc224918565"/>
      <w:r w:rsidRPr="00F96A39">
        <w:t>3. Deployment</w:t>
      </w:r>
      <w:r w:rsidR="00F02451">
        <w:t>/</w:t>
      </w:r>
      <w:r w:rsidR="00F02451" w:rsidRPr="00F96A39">
        <w:t>Replica Set</w:t>
      </w:r>
      <w:r w:rsidR="00F02451">
        <w:t>/</w:t>
      </w:r>
      <w:r w:rsidRPr="00F96A39">
        <w:t>Pod Relationship</w:t>
      </w:r>
      <w:bookmarkEnd w:id="2"/>
    </w:p>
    <w:p w14:paraId="486CE074" w14:textId="4DCBC777" w:rsidR="00F96A39" w:rsidRPr="00F96A39" w:rsidRDefault="00F96A39" w:rsidP="00AA1C4C">
      <w:pPr>
        <w:jc w:val="both"/>
        <w:rPr>
          <w:rFonts w:ascii="Calibri" w:hAnsi="Calibri" w:cs="Calibri"/>
        </w:rPr>
      </w:pPr>
      <w:r w:rsidRPr="00F96A39">
        <w:rPr>
          <w:rFonts w:ascii="Calibri" w:hAnsi="Calibri" w:cs="Calibri"/>
        </w:rPr>
        <w:t>Deployment declares desired state (# replicas, image). Creates </w:t>
      </w:r>
      <w:r w:rsidR="00F02451" w:rsidRPr="00F96A39">
        <w:rPr>
          <w:rFonts w:ascii="Calibri" w:hAnsi="Calibri" w:cs="Calibri"/>
        </w:rPr>
        <w:t>Replica Set</w:t>
      </w:r>
      <w:r w:rsidRPr="00F96A39">
        <w:rPr>
          <w:rFonts w:ascii="Calibri" w:hAnsi="Calibri" w:cs="Calibri"/>
        </w:rPr>
        <w:t> to maintain exact replica count. </w:t>
      </w:r>
      <w:r w:rsidR="00F02451" w:rsidRPr="00F96A39">
        <w:rPr>
          <w:rFonts w:ascii="Calibri" w:hAnsi="Calibri" w:cs="Calibri"/>
        </w:rPr>
        <w:t>Replica Set</w:t>
      </w:r>
      <w:r w:rsidRPr="00F96A39">
        <w:rPr>
          <w:rFonts w:ascii="Calibri" w:hAnsi="Calibri" w:cs="Calibri"/>
        </w:rPr>
        <w:t xml:space="preserve"> creates/terminates Pods (running containers). Deployment </w:t>
      </w:r>
      <w:r w:rsidR="00F02451" w:rsidRPr="00F02451">
        <w:rPr>
          <w:rFonts w:ascii="Calibri" w:hAnsi="Calibri" w:cs="Calibri"/>
        </w:rPr>
        <w:t xml:space="preserve">- </w:t>
      </w:r>
      <w:r w:rsidR="00F02451" w:rsidRPr="00F96A39">
        <w:rPr>
          <w:rFonts w:ascii="Calibri" w:hAnsi="Calibri" w:cs="Calibri"/>
        </w:rPr>
        <w:t>Replica Set</w:t>
      </w:r>
      <w:r w:rsidRPr="00F96A39">
        <w:rPr>
          <w:rFonts w:ascii="Calibri" w:hAnsi="Calibri" w:cs="Calibri"/>
        </w:rPr>
        <w:t xml:space="preserve"> </w:t>
      </w:r>
      <w:r w:rsidR="00F02451" w:rsidRPr="00F02451">
        <w:rPr>
          <w:rFonts w:ascii="Calibri" w:hAnsi="Calibri" w:cs="Calibri"/>
        </w:rPr>
        <w:t xml:space="preserve">- </w:t>
      </w:r>
      <w:r w:rsidRPr="00F96A39">
        <w:rPr>
          <w:rFonts w:ascii="Calibri" w:hAnsi="Calibri" w:cs="Calibri"/>
        </w:rPr>
        <w:t>Pods (3-tier hierarchy).</w:t>
      </w:r>
    </w:p>
    <w:p w14:paraId="13EBA101" w14:textId="77777777" w:rsidR="00F96A39" w:rsidRPr="00F96A39" w:rsidRDefault="00F96A39" w:rsidP="00F02451">
      <w:pPr>
        <w:pStyle w:val="Heading2"/>
      </w:pPr>
      <w:bookmarkStart w:id="3" w:name="_Toc224918566"/>
      <w:r w:rsidRPr="00F96A39">
        <w:t>4. Why Service When Pods Have IPs?</w:t>
      </w:r>
      <w:bookmarkEnd w:id="3"/>
    </w:p>
    <w:p w14:paraId="518C5531" w14:textId="28C35857" w:rsidR="00F96A39" w:rsidRPr="00F96A39" w:rsidRDefault="00F96A39" w:rsidP="00AA1C4C">
      <w:pPr>
        <w:jc w:val="both"/>
        <w:rPr>
          <w:rFonts w:ascii="Calibri" w:hAnsi="Calibri" w:cs="Calibri"/>
        </w:rPr>
      </w:pPr>
      <w:r w:rsidRPr="00F96A39">
        <w:rPr>
          <w:rFonts w:ascii="Calibri" w:hAnsi="Calibri" w:cs="Calibri"/>
        </w:rPr>
        <w:t>Pods are ephemeral - IPs change on restart/replacement. Service provides stable endpoint + load balancing across matching pods (via labels). Created </w:t>
      </w:r>
      <w:r w:rsidR="00F02451" w:rsidRPr="00F02451">
        <w:rPr>
          <w:rFonts w:ascii="Calibri" w:hAnsi="Calibri" w:cs="Calibri"/>
        </w:rPr>
        <w:t>Node Port</w:t>
      </w:r>
      <w:r w:rsidRPr="00F96A39">
        <w:rPr>
          <w:rFonts w:ascii="Calibri" w:hAnsi="Calibri" w:cs="Calibri"/>
        </w:rPr>
        <w:t> service exposing port 8080 on high port 30374 on all nodes.</w:t>
      </w:r>
    </w:p>
    <w:p w14:paraId="0FAD0AA0" w14:textId="77777777" w:rsidR="00F96A39" w:rsidRDefault="00F96A39" w:rsidP="00F02451">
      <w:pPr>
        <w:pStyle w:val="Heading2"/>
      </w:pPr>
      <w:bookmarkStart w:id="4" w:name="_Toc224918567"/>
      <w:r w:rsidRPr="00F96A39">
        <w:lastRenderedPageBreak/>
        <w:t>5. Load Balancing Confirmation</w:t>
      </w:r>
      <w:bookmarkEnd w:id="4"/>
    </w:p>
    <w:p w14:paraId="7BD6FB25" w14:textId="77777777" w:rsidR="00F02451" w:rsidRPr="00F02451" w:rsidRDefault="00F02451" w:rsidP="00F02451">
      <w:pPr>
        <w:jc w:val="both"/>
        <w:rPr>
          <w:rFonts w:ascii="Calibri" w:hAnsi="Calibri" w:cs="Calibri"/>
        </w:rPr>
      </w:pPr>
      <w:r w:rsidRPr="00F02451">
        <w:rPr>
          <w:rFonts w:ascii="Calibri" w:hAnsi="Calibri" w:cs="Calibri"/>
        </w:rPr>
        <w:t>Load balancing was confirmed by scaling the Deployment to 4 replicas and observing multiple Pods running simultaneously, each with different IP addresses (e.g., 10.244.0.11, 10.244.0.12, 10.244.0.7, 10.244.0.13), all in a READY 1/1 Running state.</w:t>
      </w:r>
    </w:p>
    <w:p w14:paraId="016DAAEA" w14:textId="77777777" w:rsidR="00F02451" w:rsidRPr="00F02451" w:rsidRDefault="00F02451" w:rsidP="00F02451">
      <w:pPr>
        <w:jc w:val="both"/>
        <w:rPr>
          <w:rFonts w:ascii="Calibri" w:hAnsi="Calibri" w:cs="Calibri"/>
        </w:rPr>
      </w:pPr>
      <w:r w:rsidRPr="00F02451">
        <w:rPr>
          <w:rFonts w:ascii="Calibri" w:hAnsi="Calibri" w:cs="Calibri"/>
        </w:rPr>
        <w:t>Repeated curl requests to the Service endpoint returned responses from different Pod instances (each showing a different Pod name in the output), demonstrating that traffic was being distributed across all replicas.</w:t>
      </w:r>
    </w:p>
    <w:p w14:paraId="674278D8" w14:textId="1DAFF7AD" w:rsidR="00F02451" w:rsidRPr="00F02451" w:rsidRDefault="00F02451" w:rsidP="00F02451">
      <w:pPr>
        <w:jc w:val="both"/>
        <w:rPr>
          <w:rFonts w:ascii="Calibri" w:hAnsi="Calibri" w:cs="Calibri"/>
        </w:rPr>
      </w:pPr>
      <w:r w:rsidRPr="00F02451">
        <w:rPr>
          <w:rFonts w:ascii="Calibri" w:hAnsi="Calibri" w:cs="Calibri"/>
        </w:rPr>
        <w:t xml:space="preserve">Additionally, the </w:t>
      </w:r>
      <w:proofErr w:type="spellStart"/>
      <w:r w:rsidRPr="00F02451">
        <w:rPr>
          <w:rFonts w:ascii="Calibri" w:hAnsi="Calibri" w:cs="Calibri"/>
        </w:rPr>
        <w:t>kubect</w:t>
      </w:r>
      <w:proofErr w:type="spellEnd"/>
      <w:r w:rsidRPr="00F02451">
        <w:rPr>
          <w:rFonts w:ascii="Calibri" w:hAnsi="Calibri" w:cs="Calibri"/>
        </w:rPr>
        <w:t xml:space="preserve"> get deployments output showing READY 4/4 confirmed that all replicas were active and available, proving that Kubernetes was successfully performing load balancing through the Service across multiple Pods.</w:t>
      </w:r>
    </w:p>
    <w:p w14:paraId="349C0D37" w14:textId="77777777" w:rsidR="00F02451" w:rsidRPr="00F96A39" w:rsidRDefault="00F02451" w:rsidP="00AA1C4C">
      <w:pPr>
        <w:jc w:val="both"/>
        <w:rPr>
          <w:rFonts w:ascii="Calibri" w:hAnsi="Calibri" w:cs="Calibri"/>
          <w:b/>
          <w:bCs/>
        </w:rPr>
      </w:pPr>
    </w:p>
    <w:p w14:paraId="7C7D5D16" w14:textId="1649D233" w:rsidR="00F96A39" w:rsidRPr="00F02451" w:rsidRDefault="00F96A39" w:rsidP="00AA1C4C">
      <w:pPr>
        <w:jc w:val="both"/>
        <w:rPr>
          <w:rFonts w:ascii="Calibri" w:hAnsi="Calibri" w:cs="Calibri"/>
        </w:rPr>
      </w:pPr>
      <w:r w:rsidRPr="00F96A39">
        <w:rPr>
          <w:rFonts w:ascii="Calibri" w:hAnsi="Calibri" w:cs="Calibri"/>
        </w:rPr>
        <w:t xml:space="preserve">4 pods with different IPs (10.244.0.11,12,7,13) </w:t>
      </w:r>
      <w:r w:rsidR="00F02451" w:rsidRPr="00F02451">
        <w:rPr>
          <w:rFonts w:ascii="Calibri" w:hAnsi="Calibri" w:cs="Calibri"/>
        </w:rPr>
        <w:t>already</w:t>
      </w:r>
      <w:r w:rsidRPr="00F96A39">
        <w:rPr>
          <w:rFonts w:ascii="Calibri" w:hAnsi="Calibri" w:cs="Calibri"/>
        </w:rPr>
        <w:t xml:space="preserve"> 1/1 Running confirmed Kubernetes service distributes traffic across replicas. </w:t>
      </w:r>
      <w:proofErr w:type="spellStart"/>
      <w:r w:rsidRPr="00F96A39">
        <w:rPr>
          <w:rFonts w:ascii="Calibri" w:hAnsi="Calibri" w:cs="Calibri"/>
        </w:rPr>
        <w:t>kubectl</w:t>
      </w:r>
      <w:proofErr w:type="spellEnd"/>
      <w:r w:rsidRPr="00F96A39">
        <w:rPr>
          <w:rFonts w:ascii="Calibri" w:hAnsi="Calibri" w:cs="Calibri"/>
        </w:rPr>
        <w:t xml:space="preserve"> get deployments READY 4/4 proved scaling + load balancing worked.</w:t>
      </w:r>
    </w:p>
    <w:p w14:paraId="0A08037A" w14:textId="77777777" w:rsidR="00F02451" w:rsidRDefault="00F02451" w:rsidP="00AA1C4C">
      <w:pPr>
        <w:jc w:val="both"/>
        <w:rPr>
          <w:rFonts w:ascii="Calibri" w:hAnsi="Calibri" w:cs="Calibri"/>
        </w:rPr>
      </w:pPr>
    </w:p>
    <w:p w14:paraId="1715E370" w14:textId="77777777" w:rsidR="00F02451" w:rsidRPr="00F96A39" w:rsidRDefault="00F02451" w:rsidP="00AA1C4C">
      <w:pPr>
        <w:jc w:val="both"/>
        <w:rPr>
          <w:rFonts w:ascii="Calibri" w:hAnsi="Calibri" w:cs="Calibri"/>
        </w:rPr>
      </w:pPr>
    </w:p>
    <w:p w14:paraId="70690156" w14:textId="77777777" w:rsidR="00F96A39" w:rsidRPr="00F96A39" w:rsidRDefault="00F96A39" w:rsidP="00F02451">
      <w:pPr>
        <w:pStyle w:val="Heading2"/>
      </w:pPr>
      <w:bookmarkStart w:id="5" w:name="_Toc224918568"/>
      <w:r w:rsidRPr="00F96A39">
        <w:t>6. v10 Failed Update &amp; Rollback</w:t>
      </w:r>
      <w:bookmarkEnd w:id="5"/>
    </w:p>
    <w:p w14:paraId="0B1856B9" w14:textId="6D883C40" w:rsidR="00F02451" w:rsidRPr="00F02451" w:rsidRDefault="00F02451" w:rsidP="00F02451">
      <w:pPr>
        <w:rPr>
          <w:rFonts w:ascii="Calibri" w:hAnsi="Calibri" w:cs="Calibri"/>
        </w:rPr>
      </w:pPr>
      <w:r w:rsidRPr="00F02451">
        <w:rPr>
          <w:rFonts w:ascii="Calibri" w:hAnsi="Calibri" w:cs="Calibri"/>
        </w:rPr>
        <w:t xml:space="preserve">v10 pods entered </w:t>
      </w:r>
      <w:proofErr w:type="spellStart"/>
      <w:r w:rsidRPr="00F02451">
        <w:rPr>
          <w:rFonts w:ascii="Calibri" w:hAnsi="Calibri" w:cs="Calibri"/>
        </w:rPr>
        <w:t>ImagePullBackOff</w:t>
      </w:r>
      <w:proofErr w:type="spellEnd"/>
      <w:r w:rsidRPr="00F02451">
        <w:rPr>
          <w:rFonts w:ascii="Calibri" w:hAnsi="Calibri" w:cs="Calibri"/>
        </w:rPr>
        <w:t xml:space="preserve"> / </w:t>
      </w:r>
      <w:proofErr w:type="spellStart"/>
      <w:r w:rsidRPr="00F02451">
        <w:rPr>
          <w:rFonts w:ascii="Calibri" w:hAnsi="Calibri" w:cs="Calibri"/>
        </w:rPr>
        <w:t>Err</w:t>
      </w:r>
      <w:r w:rsidR="0047793B">
        <w:rPr>
          <w:rFonts w:ascii="Calibri" w:hAnsi="Calibri" w:cs="Calibri"/>
        </w:rPr>
        <w:t>or</w:t>
      </w:r>
      <w:r w:rsidRPr="00F02451">
        <w:rPr>
          <w:rFonts w:ascii="Calibri" w:hAnsi="Calibri" w:cs="Calibri"/>
        </w:rPr>
        <w:t>ImagePull</w:t>
      </w:r>
      <w:proofErr w:type="spellEnd"/>
      <w:r w:rsidRPr="00F02451">
        <w:rPr>
          <w:rFonts w:ascii="Calibri" w:hAnsi="Calibri" w:cs="Calibri"/>
        </w:rPr>
        <w:t xml:space="preserve"> state because the specified image version (v10) did not exist in the container registry. Kubernetes was unable to pull the image, so new Pods failed to start while older ones were being terminated during the rollout.</w:t>
      </w:r>
    </w:p>
    <w:p w14:paraId="3FC3AD02" w14:textId="24E64C21" w:rsidR="00F02451" w:rsidRPr="00F02451" w:rsidRDefault="00F02451" w:rsidP="00F02451">
      <w:pPr>
        <w:rPr>
          <w:rFonts w:ascii="Calibri" w:hAnsi="Calibri" w:cs="Calibri"/>
        </w:rPr>
      </w:pPr>
      <w:r w:rsidRPr="00F02451">
        <w:rPr>
          <w:rFonts w:ascii="Calibri" w:hAnsi="Calibri" w:cs="Calibri"/>
        </w:rPr>
        <w:t xml:space="preserve">Kubernetes automatically paused progress as failures occurred, preventing a complete system breakdown. Using </w:t>
      </w:r>
      <w:proofErr w:type="spellStart"/>
      <w:r w:rsidRPr="00F02451">
        <w:rPr>
          <w:rFonts w:ascii="Calibri" w:hAnsi="Calibri" w:cs="Calibri"/>
        </w:rPr>
        <w:t>kubect</w:t>
      </w:r>
      <w:proofErr w:type="spellEnd"/>
      <w:r w:rsidRPr="00F02451">
        <w:rPr>
          <w:rFonts w:ascii="Calibri" w:hAnsi="Calibri" w:cs="Calibri"/>
        </w:rPr>
        <w:t xml:space="preserve"> rollout undo, the Deployment reverted to the previous stable version (v2). The Replica</w:t>
      </w:r>
      <w:r w:rsidR="0047793B">
        <w:rPr>
          <w:rFonts w:ascii="Calibri" w:hAnsi="Calibri" w:cs="Calibri"/>
        </w:rPr>
        <w:t xml:space="preserve"> </w:t>
      </w:r>
      <w:r w:rsidRPr="00F02451">
        <w:rPr>
          <w:rFonts w:ascii="Calibri" w:hAnsi="Calibri" w:cs="Calibri"/>
        </w:rPr>
        <w:t>Set recreated healthy Pods with the valid image, returning all Pods to a Running state.</w:t>
      </w:r>
    </w:p>
    <w:p w14:paraId="50D0E93C" w14:textId="77777777" w:rsidR="00F02451" w:rsidRPr="00F02451" w:rsidRDefault="00F02451" w:rsidP="00F02451">
      <w:pPr>
        <w:rPr>
          <w:rFonts w:ascii="Calibri" w:hAnsi="Calibri" w:cs="Calibri"/>
        </w:rPr>
      </w:pPr>
      <w:r w:rsidRPr="00F02451">
        <w:rPr>
          <w:rFonts w:ascii="Calibri" w:hAnsi="Calibri" w:cs="Calibri"/>
        </w:rPr>
        <w:t>This demonstrates Kubernetes’ resilience and self-healing capabilities. It ensures application availability by detecting failed updates, stopping faulty rollouts, and allowing quick rollback to a known working state with minimal downtime.</w:t>
      </w:r>
    </w:p>
    <w:p w14:paraId="490FEC88" w14:textId="77777777" w:rsidR="00F96A39" w:rsidRDefault="00F96A39"/>
    <w:p w14:paraId="472172F0" w14:textId="77777777" w:rsidR="00F02451" w:rsidRDefault="00F02451"/>
    <w:p w14:paraId="5284557E" w14:textId="77777777" w:rsidR="00F02451" w:rsidRDefault="00F02451"/>
    <w:p w14:paraId="56DD3676" w14:textId="77777777" w:rsidR="00AA1C4C" w:rsidRDefault="00AA1C4C"/>
    <w:p w14:paraId="4C335CF8" w14:textId="39D0975E" w:rsidR="00AA1C4C" w:rsidRDefault="00AA1C4C" w:rsidP="00F02451">
      <w:pPr>
        <w:pStyle w:val="Heading2"/>
      </w:pPr>
      <w:bookmarkStart w:id="6" w:name="_Toc224918569"/>
      <w:r>
        <w:lastRenderedPageBreak/>
        <w:t>SCREENSHOTS:</w:t>
      </w:r>
      <w:bookmarkEnd w:id="6"/>
    </w:p>
    <w:p w14:paraId="7996CAAE" w14:textId="77777777" w:rsidR="00AA1C4C" w:rsidRDefault="00AA1C4C"/>
    <w:p w14:paraId="4245FC42" w14:textId="3859DA1D" w:rsidR="00AA1C4C" w:rsidRDefault="00AA1C4C">
      <w:r>
        <w:t>A)</w:t>
      </w:r>
      <w:r>
        <w:rPr>
          <w:noProof/>
        </w:rPr>
        <w:drawing>
          <wp:inline distT="0" distB="0" distL="0" distR="0" wp14:anchorId="17E79948" wp14:editId="76961AD3">
            <wp:extent cx="5725795" cy="6435725"/>
            <wp:effectExtent l="0" t="0" r="8255" b="3175"/>
            <wp:docPr id="1026696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5795" cy="6435725"/>
                    </a:xfrm>
                    <a:prstGeom prst="rect">
                      <a:avLst/>
                    </a:prstGeom>
                    <a:noFill/>
                    <a:ln>
                      <a:noFill/>
                    </a:ln>
                  </pic:spPr>
                </pic:pic>
              </a:graphicData>
            </a:graphic>
          </wp:inline>
        </w:drawing>
      </w:r>
    </w:p>
    <w:p w14:paraId="6B8A82D2" w14:textId="68D40BEA" w:rsidR="00AA1C4C" w:rsidRDefault="00AA1C4C">
      <w:r>
        <w:lastRenderedPageBreak/>
        <w:t>B)</w:t>
      </w:r>
      <w:r>
        <w:rPr>
          <w:noProof/>
        </w:rPr>
        <w:drawing>
          <wp:inline distT="0" distB="0" distL="0" distR="0" wp14:anchorId="3D6A6817" wp14:editId="389FDA5F">
            <wp:extent cx="5798337" cy="3094893"/>
            <wp:effectExtent l="0" t="0" r="0" b="0"/>
            <wp:docPr id="17805372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17709" cy="3105233"/>
                    </a:xfrm>
                    <a:prstGeom prst="rect">
                      <a:avLst/>
                    </a:prstGeom>
                    <a:noFill/>
                    <a:ln>
                      <a:noFill/>
                    </a:ln>
                  </pic:spPr>
                </pic:pic>
              </a:graphicData>
            </a:graphic>
          </wp:inline>
        </w:drawing>
      </w:r>
      <w:r>
        <w:rPr>
          <w:noProof/>
        </w:rPr>
        <w:drawing>
          <wp:inline distT="0" distB="0" distL="0" distR="0" wp14:anchorId="1B01DB2F" wp14:editId="1A8D4514">
            <wp:extent cx="5324622" cy="5239692"/>
            <wp:effectExtent l="0" t="0" r="0" b="0"/>
            <wp:docPr id="17112348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59218" cy="5273736"/>
                    </a:xfrm>
                    <a:prstGeom prst="rect">
                      <a:avLst/>
                    </a:prstGeom>
                    <a:noFill/>
                    <a:ln>
                      <a:noFill/>
                    </a:ln>
                  </pic:spPr>
                </pic:pic>
              </a:graphicData>
            </a:graphic>
          </wp:inline>
        </w:drawing>
      </w:r>
    </w:p>
    <w:p w14:paraId="6BCF4348" w14:textId="7D88E430" w:rsidR="00AA1C4C" w:rsidRDefault="00AA1C4C">
      <w:r>
        <w:lastRenderedPageBreak/>
        <w:t>C)</w:t>
      </w:r>
      <w:r>
        <w:rPr>
          <w:noProof/>
        </w:rPr>
        <w:drawing>
          <wp:inline distT="0" distB="0" distL="0" distR="0" wp14:anchorId="5049C47E" wp14:editId="0A8B3C19">
            <wp:extent cx="5725795" cy="2475865"/>
            <wp:effectExtent l="0" t="0" r="8255" b="635"/>
            <wp:docPr id="7543323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5795" cy="2475865"/>
                    </a:xfrm>
                    <a:prstGeom prst="rect">
                      <a:avLst/>
                    </a:prstGeom>
                    <a:noFill/>
                    <a:ln>
                      <a:noFill/>
                    </a:ln>
                  </pic:spPr>
                </pic:pic>
              </a:graphicData>
            </a:graphic>
          </wp:inline>
        </w:drawing>
      </w:r>
      <w:r>
        <w:rPr>
          <w:noProof/>
        </w:rPr>
        <w:lastRenderedPageBreak/>
        <w:drawing>
          <wp:inline distT="0" distB="0" distL="0" distR="0" wp14:anchorId="630D392F" wp14:editId="29039C2D">
            <wp:extent cx="3770142" cy="2696895"/>
            <wp:effectExtent l="0" t="0" r="1905" b="8255"/>
            <wp:docPr id="19697663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772404" cy="2698513"/>
                    </a:xfrm>
                    <a:prstGeom prst="rect">
                      <a:avLst/>
                    </a:prstGeom>
                    <a:noFill/>
                    <a:ln>
                      <a:noFill/>
                    </a:ln>
                  </pic:spPr>
                </pic:pic>
              </a:graphicData>
            </a:graphic>
          </wp:inline>
        </w:drawing>
      </w:r>
      <w:r>
        <w:rPr>
          <w:noProof/>
        </w:rPr>
        <w:drawing>
          <wp:inline distT="0" distB="0" distL="0" distR="0" wp14:anchorId="5AF7A359" wp14:editId="6F58495E">
            <wp:extent cx="4643038" cy="3348013"/>
            <wp:effectExtent l="0" t="0" r="5715" b="5080"/>
            <wp:docPr id="9880025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63066" cy="3362455"/>
                    </a:xfrm>
                    <a:prstGeom prst="rect">
                      <a:avLst/>
                    </a:prstGeom>
                    <a:noFill/>
                    <a:ln>
                      <a:noFill/>
                    </a:ln>
                  </pic:spPr>
                </pic:pic>
              </a:graphicData>
            </a:graphic>
          </wp:inline>
        </w:drawing>
      </w:r>
    </w:p>
    <w:p w14:paraId="11F2F662" w14:textId="390CBFA4" w:rsidR="00AA1C4C" w:rsidRDefault="00AA1C4C">
      <w:r>
        <w:lastRenderedPageBreak/>
        <w:t>D)</w:t>
      </w:r>
      <w:r>
        <w:rPr>
          <w:noProof/>
        </w:rPr>
        <w:drawing>
          <wp:inline distT="0" distB="0" distL="0" distR="0" wp14:anchorId="234598CE" wp14:editId="65AB152D">
            <wp:extent cx="5725795" cy="2384425"/>
            <wp:effectExtent l="0" t="0" r="8255" b="0"/>
            <wp:docPr id="4967391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5795" cy="2384425"/>
                    </a:xfrm>
                    <a:prstGeom prst="rect">
                      <a:avLst/>
                    </a:prstGeom>
                    <a:noFill/>
                    <a:ln>
                      <a:noFill/>
                    </a:ln>
                  </pic:spPr>
                </pic:pic>
              </a:graphicData>
            </a:graphic>
          </wp:inline>
        </w:drawing>
      </w:r>
    </w:p>
    <w:p w14:paraId="3927FEB8" w14:textId="77777777" w:rsidR="00AA1C4C" w:rsidRDefault="00AA1C4C"/>
    <w:p w14:paraId="6055060F" w14:textId="0F34B6A9" w:rsidR="00AA1C4C" w:rsidRDefault="00AA1C4C">
      <w:r>
        <w:t>E)</w:t>
      </w:r>
    </w:p>
    <w:p w14:paraId="44E4EB2E" w14:textId="22F2CAF3" w:rsidR="00AA1C4C" w:rsidRDefault="00AA1C4C">
      <w:r>
        <w:rPr>
          <w:noProof/>
        </w:rPr>
        <w:drawing>
          <wp:inline distT="0" distB="0" distL="0" distR="0" wp14:anchorId="11FD1F2D" wp14:editId="0012BFB4">
            <wp:extent cx="5725795" cy="274320"/>
            <wp:effectExtent l="0" t="0" r="8255" b="0"/>
            <wp:docPr id="13302871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5795" cy="274320"/>
                    </a:xfrm>
                    <a:prstGeom prst="rect">
                      <a:avLst/>
                    </a:prstGeom>
                    <a:noFill/>
                    <a:ln>
                      <a:noFill/>
                    </a:ln>
                  </pic:spPr>
                </pic:pic>
              </a:graphicData>
            </a:graphic>
          </wp:inline>
        </w:drawing>
      </w:r>
      <w:r>
        <w:rPr>
          <w:noProof/>
        </w:rPr>
        <w:drawing>
          <wp:inline distT="0" distB="0" distL="0" distR="0" wp14:anchorId="2DB11E94" wp14:editId="5F657CF8">
            <wp:extent cx="5549900" cy="836930"/>
            <wp:effectExtent l="0" t="0" r="0" b="1270"/>
            <wp:docPr id="17928851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49900" cy="836930"/>
                    </a:xfrm>
                    <a:prstGeom prst="rect">
                      <a:avLst/>
                    </a:prstGeom>
                    <a:noFill/>
                    <a:ln>
                      <a:noFill/>
                    </a:ln>
                  </pic:spPr>
                </pic:pic>
              </a:graphicData>
            </a:graphic>
          </wp:inline>
        </w:drawing>
      </w:r>
      <w:r>
        <w:rPr>
          <w:noProof/>
        </w:rPr>
        <w:drawing>
          <wp:inline distT="0" distB="0" distL="0" distR="0" wp14:anchorId="3DA6AEA3" wp14:editId="2F7CE6B2">
            <wp:extent cx="5725795" cy="386715"/>
            <wp:effectExtent l="0" t="0" r="8255" b="0"/>
            <wp:docPr id="5190460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5795" cy="386715"/>
                    </a:xfrm>
                    <a:prstGeom prst="rect">
                      <a:avLst/>
                    </a:prstGeom>
                    <a:noFill/>
                    <a:ln>
                      <a:noFill/>
                    </a:ln>
                  </pic:spPr>
                </pic:pic>
              </a:graphicData>
            </a:graphic>
          </wp:inline>
        </w:drawing>
      </w:r>
      <w:r>
        <w:rPr>
          <w:noProof/>
        </w:rPr>
        <w:drawing>
          <wp:inline distT="0" distB="0" distL="0" distR="0" wp14:anchorId="178FF8C0" wp14:editId="40B60BE3">
            <wp:extent cx="5725795" cy="1948180"/>
            <wp:effectExtent l="0" t="0" r="8255" b="0"/>
            <wp:docPr id="7830265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5795" cy="1948180"/>
                    </a:xfrm>
                    <a:prstGeom prst="rect">
                      <a:avLst/>
                    </a:prstGeom>
                    <a:noFill/>
                    <a:ln>
                      <a:noFill/>
                    </a:ln>
                  </pic:spPr>
                </pic:pic>
              </a:graphicData>
            </a:graphic>
          </wp:inline>
        </w:drawing>
      </w:r>
    </w:p>
    <w:p w14:paraId="2DB58DE8" w14:textId="77777777" w:rsidR="00AA1C4C" w:rsidRDefault="00AA1C4C"/>
    <w:p w14:paraId="28773FFA" w14:textId="77777777" w:rsidR="00AA1C4C" w:rsidRDefault="00AA1C4C"/>
    <w:p w14:paraId="40041F05" w14:textId="77777777" w:rsidR="00AA1C4C" w:rsidRDefault="00AA1C4C"/>
    <w:p w14:paraId="64B7ED03" w14:textId="77777777" w:rsidR="00AA1C4C" w:rsidRDefault="00AA1C4C"/>
    <w:p w14:paraId="1CF0C7A1" w14:textId="77777777" w:rsidR="00AA1C4C" w:rsidRDefault="00AA1C4C"/>
    <w:p w14:paraId="04690BC2" w14:textId="77777777" w:rsidR="00AA1C4C" w:rsidRDefault="00AA1C4C"/>
    <w:p w14:paraId="67F1F6C1" w14:textId="6D50BB11" w:rsidR="00AA1C4C" w:rsidRDefault="00AA1C4C">
      <w:r>
        <w:t>CLEANUP)</w:t>
      </w:r>
      <w:r>
        <w:rPr>
          <w:noProof/>
        </w:rPr>
        <w:drawing>
          <wp:inline distT="0" distB="0" distL="0" distR="0" wp14:anchorId="59EB5E73" wp14:editId="4D256ABE">
            <wp:extent cx="5725795" cy="1744345"/>
            <wp:effectExtent l="0" t="0" r="8255" b="8255"/>
            <wp:docPr id="16950187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5795" cy="1744345"/>
                    </a:xfrm>
                    <a:prstGeom prst="rect">
                      <a:avLst/>
                    </a:prstGeom>
                    <a:noFill/>
                    <a:ln>
                      <a:noFill/>
                    </a:ln>
                  </pic:spPr>
                </pic:pic>
              </a:graphicData>
            </a:graphic>
          </wp:inline>
        </w:drawing>
      </w:r>
    </w:p>
    <w:sectPr w:rsidR="00AA1C4C">
      <w:head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EC9BCC" w14:textId="77777777" w:rsidR="0063676F" w:rsidRDefault="0063676F" w:rsidP="00F02451">
      <w:pPr>
        <w:spacing w:after="0" w:line="240" w:lineRule="auto"/>
      </w:pPr>
      <w:r>
        <w:separator/>
      </w:r>
    </w:p>
  </w:endnote>
  <w:endnote w:type="continuationSeparator" w:id="0">
    <w:p w14:paraId="590222F5" w14:textId="77777777" w:rsidR="0063676F" w:rsidRDefault="0063676F" w:rsidP="00F024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149B7" w14:textId="77777777" w:rsidR="0063676F" w:rsidRDefault="0063676F" w:rsidP="00F02451">
      <w:pPr>
        <w:spacing w:after="0" w:line="240" w:lineRule="auto"/>
      </w:pPr>
      <w:r>
        <w:separator/>
      </w:r>
    </w:p>
  </w:footnote>
  <w:footnote w:type="continuationSeparator" w:id="0">
    <w:p w14:paraId="6D434B75" w14:textId="77777777" w:rsidR="0063676F" w:rsidRDefault="0063676F" w:rsidP="00F024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7242430"/>
      <w:docPartObj>
        <w:docPartGallery w:val="Page Numbers (Top of Page)"/>
        <w:docPartUnique/>
      </w:docPartObj>
    </w:sdtPr>
    <w:sdtEndPr>
      <w:rPr>
        <w:noProof/>
      </w:rPr>
    </w:sdtEndPr>
    <w:sdtContent>
      <w:p w14:paraId="1F3237D0" w14:textId="77777777" w:rsidR="00F02451" w:rsidRDefault="00F02451">
        <w:pPr>
          <w:pStyle w:val="Header"/>
        </w:pPr>
      </w:p>
      <w:p w14:paraId="40738FB1" w14:textId="48206E3F" w:rsidR="00F02451" w:rsidRDefault="00F02451">
        <w:pPr>
          <w:pStyle w:val="Header"/>
        </w:pPr>
        <w:r>
          <w:fldChar w:fldCharType="begin"/>
        </w:r>
        <w:r>
          <w:instrText xml:space="preserve"> PAGE   \* MERGEFORMAT </w:instrText>
        </w:r>
        <w:r>
          <w:fldChar w:fldCharType="separate"/>
        </w:r>
        <w:r>
          <w:rPr>
            <w:noProof/>
          </w:rPr>
          <w:t>2</w:t>
        </w:r>
        <w:r>
          <w:rPr>
            <w:noProof/>
          </w:rPr>
          <w:fldChar w:fldCharType="end"/>
        </w:r>
      </w:p>
    </w:sdtContent>
  </w:sdt>
  <w:p w14:paraId="11D989D2" w14:textId="77777777" w:rsidR="00F02451" w:rsidRDefault="00F0245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A39"/>
    <w:rsid w:val="0047793B"/>
    <w:rsid w:val="0063676F"/>
    <w:rsid w:val="00AA1C4C"/>
    <w:rsid w:val="00E353C3"/>
    <w:rsid w:val="00F02451"/>
    <w:rsid w:val="00F96A3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7D524"/>
  <w15:chartTrackingRefBased/>
  <w15:docId w15:val="{BD47D650-6914-4D62-B0B3-ACF76EF22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6A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96A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6A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6A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6A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6A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A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A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A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A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96A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6A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6A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6A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6A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A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A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A39"/>
    <w:rPr>
      <w:rFonts w:eastAsiaTheme="majorEastAsia" w:cstheme="majorBidi"/>
      <w:color w:val="272727" w:themeColor="text1" w:themeTint="D8"/>
    </w:rPr>
  </w:style>
  <w:style w:type="paragraph" w:styleId="Title">
    <w:name w:val="Title"/>
    <w:basedOn w:val="Normal"/>
    <w:next w:val="Normal"/>
    <w:link w:val="TitleChar"/>
    <w:uiPriority w:val="10"/>
    <w:qFormat/>
    <w:rsid w:val="00F96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A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A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A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A39"/>
    <w:pPr>
      <w:spacing w:before="160"/>
      <w:jc w:val="center"/>
    </w:pPr>
    <w:rPr>
      <w:i/>
      <w:iCs/>
      <w:color w:val="404040" w:themeColor="text1" w:themeTint="BF"/>
    </w:rPr>
  </w:style>
  <w:style w:type="character" w:customStyle="1" w:styleId="QuoteChar">
    <w:name w:val="Quote Char"/>
    <w:basedOn w:val="DefaultParagraphFont"/>
    <w:link w:val="Quote"/>
    <w:uiPriority w:val="29"/>
    <w:rsid w:val="00F96A39"/>
    <w:rPr>
      <w:i/>
      <w:iCs/>
      <w:color w:val="404040" w:themeColor="text1" w:themeTint="BF"/>
    </w:rPr>
  </w:style>
  <w:style w:type="paragraph" w:styleId="ListParagraph">
    <w:name w:val="List Paragraph"/>
    <w:basedOn w:val="Normal"/>
    <w:uiPriority w:val="34"/>
    <w:qFormat/>
    <w:rsid w:val="00F96A39"/>
    <w:pPr>
      <w:ind w:left="720"/>
      <w:contextualSpacing/>
    </w:pPr>
  </w:style>
  <w:style w:type="character" w:styleId="IntenseEmphasis">
    <w:name w:val="Intense Emphasis"/>
    <w:basedOn w:val="DefaultParagraphFont"/>
    <w:uiPriority w:val="21"/>
    <w:qFormat/>
    <w:rsid w:val="00F96A39"/>
    <w:rPr>
      <w:i/>
      <w:iCs/>
      <w:color w:val="0F4761" w:themeColor="accent1" w:themeShade="BF"/>
    </w:rPr>
  </w:style>
  <w:style w:type="paragraph" w:styleId="IntenseQuote">
    <w:name w:val="Intense Quote"/>
    <w:basedOn w:val="Normal"/>
    <w:next w:val="Normal"/>
    <w:link w:val="IntenseQuoteChar"/>
    <w:uiPriority w:val="30"/>
    <w:qFormat/>
    <w:rsid w:val="00F96A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6A39"/>
    <w:rPr>
      <w:i/>
      <w:iCs/>
      <w:color w:val="0F4761" w:themeColor="accent1" w:themeShade="BF"/>
    </w:rPr>
  </w:style>
  <w:style w:type="character" w:styleId="IntenseReference">
    <w:name w:val="Intense Reference"/>
    <w:basedOn w:val="DefaultParagraphFont"/>
    <w:uiPriority w:val="32"/>
    <w:qFormat/>
    <w:rsid w:val="00F96A39"/>
    <w:rPr>
      <w:b/>
      <w:bCs/>
      <w:smallCaps/>
      <w:color w:val="0F4761" w:themeColor="accent1" w:themeShade="BF"/>
      <w:spacing w:val="5"/>
    </w:rPr>
  </w:style>
  <w:style w:type="paragraph" w:styleId="Header">
    <w:name w:val="header"/>
    <w:basedOn w:val="Normal"/>
    <w:link w:val="HeaderChar"/>
    <w:uiPriority w:val="99"/>
    <w:unhideWhenUsed/>
    <w:rsid w:val="00F024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2451"/>
  </w:style>
  <w:style w:type="paragraph" w:styleId="Footer">
    <w:name w:val="footer"/>
    <w:basedOn w:val="Normal"/>
    <w:link w:val="FooterChar"/>
    <w:uiPriority w:val="99"/>
    <w:unhideWhenUsed/>
    <w:rsid w:val="00F024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2451"/>
  </w:style>
  <w:style w:type="paragraph" w:styleId="TOCHeading">
    <w:name w:val="TOC Heading"/>
    <w:basedOn w:val="Heading1"/>
    <w:next w:val="Normal"/>
    <w:uiPriority w:val="39"/>
    <w:unhideWhenUsed/>
    <w:qFormat/>
    <w:rsid w:val="00F02451"/>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F02451"/>
    <w:pPr>
      <w:spacing w:after="100"/>
      <w:ind w:left="240"/>
    </w:pPr>
  </w:style>
  <w:style w:type="character" w:styleId="Hyperlink">
    <w:name w:val="Hyperlink"/>
    <w:basedOn w:val="DefaultParagraphFont"/>
    <w:uiPriority w:val="99"/>
    <w:unhideWhenUsed/>
    <w:rsid w:val="00F0245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97356-2D0F-41B5-B334-4C871CBC7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532</Words>
  <Characters>3039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C00287662) Jake Powell Langstaff</dc:creator>
  <cp:keywords/>
  <dc:description/>
  <cp:lastModifiedBy>(Student  C00287662) Jake Powell Langstaff</cp:lastModifiedBy>
  <cp:revision>4</cp:revision>
  <dcterms:created xsi:type="dcterms:W3CDTF">2026-03-20T16:53:00Z</dcterms:created>
  <dcterms:modified xsi:type="dcterms:W3CDTF">2026-03-20T17:03:00Z</dcterms:modified>
</cp:coreProperties>
</file>