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73679" w14:textId="43DDC233" w:rsidR="002506C2" w:rsidRDefault="002506C2" w:rsidP="002506C2">
      <w:pPr>
        <w:pStyle w:val="Heading1"/>
        <w:spacing w:before="0" w:line="276" w:lineRule="auto"/>
        <w:jc w:val="center"/>
      </w:pPr>
      <w:r>
        <w:t>Social Media Analytics Assignment 1</w:t>
      </w:r>
    </w:p>
    <w:p w14:paraId="4881A2CA" w14:textId="2D6FFFC9" w:rsidR="002506C2" w:rsidRPr="002506C2" w:rsidRDefault="002506C2" w:rsidP="002506C2">
      <w:pPr>
        <w:spacing w:after="0" w:line="276" w:lineRule="auto"/>
        <w:jc w:val="center"/>
        <w:rPr>
          <w:b/>
        </w:rPr>
      </w:pPr>
      <w:r w:rsidRPr="002506C2">
        <w:rPr>
          <w:b/>
        </w:rPr>
        <w:t>MSBA Spring 2018</w:t>
      </w:r>
    </w:p>
    <w:p w14:paraId="304EE957" w14:textId="55DCABA3" w:rsidR="00583898" w:rsidRDefault="002506C2" w:rsidP="002506C2">
      <w:pPr>
        <w:spacing w:after="0" w:line="276" w:lineRule="auto"/>
        <w:jc w:val="center"/>
      </w:pPr>
      <w:r>
        <w:t xml:space="preserve">Ryan Conklin, Reed Dalton, Gihani Dissanayake, Ali </w:t>
      </w:r>
      <w:proofErr w:type="spellStart"/>
      <w:r>
        <w:t>Prasla</w:t>
      </w:r>
      <w:proofErr w:type="spellEnd"/>
      <w:r>
        <w:t>, Jake Schmidt</w:t>
      </w:r>
    </w:p>
    <w:p w14:paraId="19145D22" w14:textId="77777777" w:rsidR="002506C2" w:rsidRDefault="002506C2" w:rsidP="002506C2">
      <w:pPr>
        <w:spacing w:after="0" w:line="276" w:lineRule="auto"/>
      </w:pPr>
    </w:p>
    <w:p w14:paraId="2840FCE6" w14:textId="6A63FE01" w:rsidR="002506C2" w:rsidRPr="002506C2" w:rsidRDefault="002506C2" w:rsidP="002506C2">
      <w:pPr>
        <w:pStyle w:val="Heading1"/>
        <w:spacing w:before="0" w:line="276" w:lineRule="auto"/>
      </w:pPr>
      <w:r w:rsidRPr="002506C2">
        <w:t>Part 1</w:t>
      </w:r>
    </w:p>
    <w:p w14:paraId="334A2069" w14:textId="5F9FFFFA" w:rsidR="002506C2" w:rsidRPr="002506C2" w:rsidRDefault="002506C2" w:rsidP="002506C2">
      <w:pPr>
        <w:spacing w:after="0" w:line="276" w:lineRule="auto"/>
        <w:rPr>
          <w:u w:val="single"/>
        </w:rPr>
      </w:pPr>
      <w:r w:rsidRPr="002506C2">
        <w:rPr>
          <w:u w:val="single"/>
        </w:rPr>
        <w:t>Best Model</w:t>
      </w:r>
    </w:p>
    <w:p w14:paraId="3DCA3216" w14:textId="23FBE310" w:rsidR="002506C2" w:rsidRDefault="002506C2" w:rsidP="002506C2">
      <w:pPr>
        <w:spacing w:after="0" w:line="276" w:lineRule="auto"/>
      </w:pPr>
      <w:r>
        <w:t xml:space="preserve">After a few iterations, our best model was the Random Forest Model. This resulted in an accuracy of 74.7%. It was </w:t>
      </w:r>
      <w:r>
        <w:t>surprising</w:t>
      </w:r>
      <w:r>
        <w:t xml:space="preserve"> to us that this non-parametric on a relatively small data set performed so well. </w:t>
      </w:r>
    </w:p>
    <w:p w14:paraId="7487AAD2" w14:textId="77777777" w:rsidR="002506C2" w:rsidRDefault="002506C2" w:rsidP="002506C2">
      <w:pPr>
        <w:spacing w:after="0" w:line="276" w:lineRule="auto"/>
        <w:rPr>
          <w:u w:val="single"/>
        </w:rPr>
      </w:pPr>
    </w:p>
    <w:p w14:paraId="702A796B" w14:textId="6B85512A" w:rsidR="002506C2" w:rsidRPr="002506C2" w:rsidRDefault="002506C2" w:rsidP="002506C2">
      <w:pPr>
        <w:spacing w:after="0" w:line="276" w:lineRule="auto"/>
        <w:rPr>
          <w:u w:val="single"/>
        </w:rPr>
      </w:pPr>
      <w:r w:rsidRPr="002506C2">
        <w:rPr>
          <w:u w:val="single"/>
        </w:rPr>
        <w:t>Best Predictors</w:t>
      </w:r>
    </w:p>
    <w:p w14:paraId="2880DEFB" w14:textId="77777777" w:rsidR="002506C2" w:rsidRDefault="002506C2" w:rsidP="002506C2">
      <w:pPr>
        <w:spacing w:after="0" w:line="276" w:lineRule="auto"/>
      </w:pPr>
      <w:proofErr w:type="gramStart"/>
      <w:r>
        <w:t>All of</w:t>
      </w:r>
      <w:proofErr w:type="gramEnd"/>
      <w:r>
        <w:t xml:space="preserve"> the models we used (Random Forest, LASSO Logistic Regression, and Support Vector Machines) unanimously returned the most important predictor: `</w:t>
      </w:r>
      <w:proofErr w:type="spellStart"/>
      <w:r>
        <w:t>diff_listed_count</w:t>
      </w:r>
      <w:proofErr w:type="spellEnd"/>
      <w:r>
        <w:t xml:space="preserve">`. This predictor can be interpreted as the difference between Twitter User A and Twitter User B's number of </w:t>
      </w:r>
      <w:proofErr w:type="spellStart"/>
      <w:r>
        <w:t>apperances</w:t>
      </w:r>
      <w:proofErr w:type="spellEnd"/>
      <w:r>
        <w:t xml:space="preserve"> in public lists. This is reasonable because if </w:t>
      </w:r>
      <w:proofErr w:type="spellStart"/>
      <w:r>
        <w:t>Qser</w:t>
      </w:r>
      <w:proofErr w:type="spellEnd"/>
      <w:r>
        <w:t xml:space="preserve"> A is in a public list, it implies that some user took the time to classify User A's content as </w:t>
      </w:r>
      <w:proofErr w:type="spellStart"/>
      <w:r>
        <w:t>worth while</w:t>
      </w:r>
      <w:proofErr w:type="spellEnd"/>
      <w:r>
        <w:t>. Both SVM and Random Forest models also pointed to `</w:t>
      </w:r>
      <w:proofErr w:type="spellStart"/>
      <w:r>
        <w:t>diff_retweets_recieved</w:t>
      </w:r>
      <w:proofErr w:type="spellEnd"/>
      <w:r>
        <w:t xml:space="preserve">` as being important. This is also reasonable for obvious reasons. </w:t>
      </w:r>
    </w:p>
    <w:p w14:paraId="4C3A4AC3" w14:textId="77777777" w:rsidR="002506C2" w:rsidRDefault="002506C2" w:rsidP="002506C2">
      <w:pPr>
        <w:spacing w:after="0" w:line="276" w:lineRule="auto"/>
      </w:pPr>
    </w:p>
    <w:p w14:paraId="09B7682C" w14:textId="7352FDF8" w:rsidR="002506C2" w:rsidRPr="002506C2" w:rsidRDefault="002506C2" w:rsidP="002506C2">
      <w:pPr>
        <w:spacing w:after="0" w:line="276" w:lineRule="auto"/>
        <w:rPr>
          <w:u w:val="single"/>
        </w:rPr>
      </w:pPr>
      <w:r w:rsidRPr="002506C2">
        <w:rPr>
          <w:u w:val="single"/>
        </w:rPr>
        <w:t>Surprises Business</w:t>
      </w:r>
    </w:p>
    <w:p w14:paraId="5C2405F9" w14:textId="77777777" w:rsidR="002506C2" w:rsidRDefault="002506C2" w:rsidP="002506C2">
      <w:pPr>
        <w:spacing w:after="0" w:line="276" w:lineRule="auto"/>
      </w:pPr>
      <w:r>
        <w:t>What surprised us was that `</w:t>
      </w:r>
      <w:proofErr w:type="spellStart"/>
      <w:r>
        <w:t>diff_follower_count</w:t>
      </w:r>
      <w:proofErr w:type="spellEnd"/>
      <w:r>
        <w:t>` was relatively unimportant for all the models. This is counter intuitive because, to the lay person, popularity is measured by followers. However, followers do not necessarily correlate to influence. We suspect this is because even if a user has a high follower count, they may have a low follower engagement. An influencer necessarily needs to have an engaged and active follower community.</w:t>
      </w:r>
    </w:p>
    <w:p w14:paraId="525A8BE2" w14:textId="77777777" w:rsidR="002506C2" w:rsidRDefault="002506C2" w:rsidP="002506C2">
      <w:pPr>
        <w:spacing w:after="0" w:line="276" w:lineRule="auto"/>
      </w:pPr>
    </w:p>
    <w:p w14:paraId="1A0D7E35" w14:textId="7E886A14" w:rsidR="002506C2" w:rsidRPr="002506C2" w:rsidRDefault="002506C2" w:rsidP="002506C2">
      <w:pPr>
        <w:spacing w:after="0" w:line="276" w:lineRule="auto"/>
        <w:rPr>
          <w:u w:val="single"/>
        </w:rPr>
      </w:pPr>
      <w:r w:rsidRPr="002506C2">
        <w:rPr>
          <w:u w:val="single"/>
        </w:rPr>
        <w:t>Business Uses</w:t>
      </w:r>
    </w:p>
    <w:p w14:paraId="6D5B80AA" w14:textId="3AC1CB0E" w:rsidR="002506C2" w:rsidRDefault="002506C2" w:rsidP="002506C2">
      <w:pPr>
        <w:spacing w:after="0" w:line="276" w:lineRule="auto"/>
      </w:pPr>
      <w:r>
        <w:t>The main value of this model is from a cost control angle. By focusing on key distributed influencers rather than high profile celebrities (those with high followers), a company can have a more targeted marketing strategy. This would allow for a greater penetration into certain social networks niches rather than a one size fits all approach.</w:t>
      </w:r>
    </w:p>
    <w:p w14:paraId="3797A676" w14:textId="4FD9D68E" w:rsidR="002506C2" w:rsidRDefault="002506C2" w:rsidP="002506C2">
      <w:pPr>
        <w:spacing w:after="0" w:line="276" w:lineRule="auto"/>
      </w:pPr>
    </w:p>
    <w:p w14:paraId="7308EFAE" w14:textId="38DFEE35" w:rsidR="002506C2" w:rsidRDefault="002506C2" w:rsidP="002506C2">
      <w:pPr>
        <w:spacing w:after="0" w:line="276" w:lineRule="auto"/>
      </w:pPr>
    </w:p>
    <w:p w14:paraId="7B061F0C" w14:textId="56B99203" w:rsidR="00B76B83" w:rsidRPr="002506C2" w:rsidRDefault="00B76B83" w:rsidP="00B76B83">
      <w:pPr>
        <w:pStyle w:val="Heading1"/>
        <w:spacing w:before="0" w:line="276" w:lineRule="auto"/>
      </w:pPr>
      <w:r w:rsidRPr="002506C2">
        <w:t xml:space="preserve">Part </w:t>
      </w:r>
      <w:r>
        <w:t>2</w:t>
      </w:r>
    </w:p>
    <w:p w14:paraId="34E1F770" w14:textId="674209C5" w:rsidR="00B76B83" w:rsidRPr="002506C2" w:rsidRDefault="00B76B83" w:rsidP="00B76B83">
      <w:pPr>
        <w:spacing w:after="0" w:line="276" w:lineRule="auto"/>
        <w:rPr>
          <w:u w:val="single"/>
        </w:rPr>
      </w:pPr>
      <w:r>
        <w:rPr>
          <w:u w:val="single"/>
        </w:rPr>
        <w:t>Scraping Twitter</w:t>
      </w:r>
    </w:p>
    <w:p w14:paraId="01C234CF" w14:textId="43C74D93" w:rsidR="002506C2" w:rsidRDefault="00B76B83" w:rsidP="00B76B83">
      <w:pPr>
        <w:spacing w:after="0" w:line="276" w:lineRule="auto"/>
      </w:pPr>
      <w:r>
        <w:t xml:space="preserve">We chose to scrape </w:t>
      </w:r>
      <w:r w:rsidR="00E47841">
        <w:t>tweets containing “</w:t>
      </w:r>
      <w:proofErr w:type="spellStart"/>
      <w:r w:rsidR="00E47841">
        <w:t>tensorflow</w:t>
      </w:r>
      <w:proofErr w:type="spellEnd"/>
      <w:r w:rsidR="00E47841">
        <w:t xml:space="preserve">” and </w:t>
      </w:r>
      <w:r w:rsidR="00E52F76">
        <w:t xml:space="preserve">created a pickle file called </w:t>
      </w:r>
      <w:proofErr w:type="spellStart"/>
      <w:proofErr w:type="gramStart"/>
      <w:r w:rsidR="00E52F76">
        <w:t>tensorflow.p</w:t>
      </w:r>
      <w:proofErr w:type="spellEnd"/>
      <w:proofErr w:type="gramEnd"/>
      <w:r w:rsidR="00E52F76">
        <w:t xml:space="preserve"> containing 5,000 rows. Using that, we were able to extract the </w:t>
      </w:r>
      <w:proofErr w:type="spellStart"/>
      <w:r w:rsidR="00E52F76">
        <w:t>user_name</w:t>
      </w:r>
      <w:proofErr w:type="spellEnd"/>
      <w:r w:rsidR="00E52F76">
        <w:t>, target, and the category of the tweet: whether it was an original tweet, a mention, or a retweet. This information is in the tweets.csv file with 6,395 rows of data.</w:t>
      </w:r>
      <w:r w:rsidR="00424002">
        <w:t xml:space="preserve"> This expansion reflects single tweets with multiple targets, for example, a retweet and two mentions.</w:t>
      </w:r>
    </w:p>
    <w:p w14:paraId="67FB8433" w14:textId="370B7F7B" w:rsidR="00E52F76" w:rsidRDefault="00E52F76" w:rsidP="00B76B83">
      <w:pPr>
        <w:spacing w:after="0" w:line="276" w:lineRule="auto"/>
      </w:pPr>
    </w:p>
    <w:p w14:paraId="4F265B30" w14:textId="380A2C17" w:rsidR="00E52F76" w:rsidRDefault="00ED28A2" w:rsidP="00B76B83">
      <w:pPr>
        <w:spacing w:after="0" w:line="276" w:lineRule="auto"/>
        <w:rPr>
          <w:u w:val="single"/>
        </w:rPr>
      </w:pPr>
      <w:r>
        <w:rPr>
          <w:u w:val="single"/>
        </w:rPr>
        <w:t>Insight from Part 1</w:t>
      </w:r>
    </w:p>
    <w:p w14:paraId="1E2544AA" w14:textId="3E7C4385" w:rsidR="00E52F76" w:rsidRDefault="00E52F76" w:rsidP="00B76B83">
      <w:pPr>
        <w:spacing w:after="0" w:line="276" w:lineRule="auto"/>
      </w:pPr>
      <w:r>
        <w:lastRenderedPageBreak/>
        <w:t xml:space="preserve">The analysis from part 1 yielded that </w:t>
      </w:r>
      <w:proofErr w:type="spellStart"/>
      <w:r>
        <w:t>follower_count</w:t>
      </w:r>
      <w:proofErr w:type="spellEnd"/>
      <w:r>
        <w:t xml:space="preserve">, </w:t>
      </w:r>
      <w:proofErr w:type="spellStart"/>
      <w:r>
        <w:t>listed_count</w:t>
      </w:r>
      <w:proofErr w:type="spellEnd"/>
      <w:r>
        <w:t xml:space="preserve">, </w:t>
      </w:r>
      <w:proofErr w:type="spellStart"/>
      <w:r>
        <w:t>mentions_count</w:t>
      </w:r>
      <w:proofErr w:type="spellEnd"/>
      <w:r>
        <w:t>, and network_feature_1 were the most significant</w:t>
      </w:r>
      <w:r w:rsidR="00ED28A2">
        <w:t>, in that order</w:t>
      </w:r>
      <w:r>
        <w:t xml:space="preserve">. Since we found our random forest model to be the most accurate, these feature </w:t>
      </w:r>
      <w:proofErr w:type="spellStart"/>
      <w:r>
        <w:t>importance</w:t>
      </w:r>
      <w:r w:rsidR="00424002">
        <w:t>s</w:t>
      </w:r>
      <w:proofErr w:type="spellEnd"/>
      <w:r>
        <w:t xml:space="preserve"> were derived from there. However, </w:t>
      </w:r>
      <w:r w:rsidR="00424002">
        <w:t xml:space="preserve">these exact features are not </w:t>
      </w:r>
      <w:r>
        <w:t xml:space="preserve">the easiest to extract for several reasons. </w:t>
      </w:r>
      <w:r w:rsidR="00424002">
        <w:t>For example</w:t>
      </w:r>
      <w:r>
        <w:t xml:space="preserve">, network_feature_1 </w:t>
      </w:r>
      <w:r w:rsidR="00424002">
        <w:t xml:space="preserve">seems to be some output of a principle component analysis, the details of which are withheld. There is no way for us to compute this variable, and something like </w:t>
      </w:r>
      <w:proofErr w:type="spellStart"/>
      <w:r w:rsidR="00424002">
        <w:t>follower_count</w:t>
      </w:r>
      <w:proofErr w:type="spellEnd"/>
      <w:r w:rsidR="00424002">
        <w:t xml:space="preserve"> of the tweet targets cannot be extracted if that twitter user was not in the </w:t>
      </w:r>
      <w:proofErr w:type="gramStart"/>
      <w:r w:rsidR="00424002">
        <w:t>5000 tweet</w:t>
      </w:r>
      <w:proofErr w:type="gramEnd"/>
      <w:r w:rsidR="00424002">
        <w:t xml:space="preserve"> sample size. </w:t>
      </w:r>
    </w:p>
    <w:p w14:paraId="0FA69DFE" w14:textId="0607DCB6" w:rsidR="00424002" w:rsidRDefault="00424002" w:rsidP="00B76B83">
      <w:pPr>
        <w:spacing w:after="0" w:line="276" w:lineRule="auto"/>
      </w:pPr>
    </w:p>
    <w:p w14:paraId="31D496EF" w14:textId="679225E1" w:rsidR="00ED28A2" w:rsidRPr="00ED28A2" w:rsidRDefault="00ED28A2" w:rsidP="00B76B83">
      <w:pPr>
        <w:spacing w:after="0" w:line="276" w:lineRule="auto"/>
        <w:rPr>
          <w:u w:val="single"/>
        </w:rPr>
      </w:pPr>
      <w:r w:rsidRPr="00ED28A2">
        <w:rPr>
          <w:u w:val="single"/>
        </w:rPr>
        <w:t>Scoring Influencers</w:t>
      </w:r>
    </w:p>
    <w:p w14:paraId="2B8C30E0" w14:textId="2E632699" w:rsidR="00ED28A2" w:rsidRDefault="00424002" w:rsidP="00B76B83">
      <w:pPr>
        <w:spacing w:after="0" w:line="276" w:lineRule="auto"/>
      </w:pPr>
      <w:r>
        <w:t xml:space="preserve">With that in mind, our score equation </w:t>
      </w:r>
      <w:r w:rsidR="00ED28A2" w:rsidRPr="00ED28A2">
        <w:t>= (.</w:t>
      </w:r>
      <w:proofErr w:type="gramStart"/>
      <w:r w:rsidR="00ED28A2" w:rsidRPr="00ED28A2">
        <w:t>35)*</w:t>
      </w:r>
      <w:proofErr w:type="spellStart"/>
      <w:proofErr w:type="gramEnd"/>
      <w:r w:rsidR="00ED28A2" w:rsidRPr="00ED28A2">
        <w:t>listed</w:t>
      </w:r>
      <w:r w:rsidR="00ED28A2">
        <w:t>_count</w:t>
      </w:r>
      <w:proofErr w:type="spellEnd"/>
      <w:r w:rsidR="00ED28A2" w:rsidRPr="00ED28A2">
        <w:t xml:space="preserve"> + (.30)*</w:t>
      </w:r>
      <w:r w:rsidR="00ED28A2">
        <w:t>sum(scaled degree, centrality, betweenness)</w:t>
      </w:r>
      <w:r w:rsidR="00ED28A2" w:rsidRPr="00ED28A2">
        <w:t xml:space="preserve"> </w:t>
      </w:r>
      <w:r w:rsidR="00ED28A2" w:rsidRPr="00ED28A2">
        <w:t>+ (.20)*mentions</w:t>
      </w:r>
      <w:r w:rsidR="00ED28A2">
        <w:t xml:space="preserve"> + </w:t>
      </w:r>
      <w:r w:rsidR="00ED28A2" w:rsidRPr="00ED28A2">
        <w:t>(.15)*retweets</w:t>
      </w:r>
      <w:r w:rsidR="00ED28A2">
        <w:t xml:space="preserve">. We gave </w:t>
      </w:r>
      <w:proofErr w:type="spellStart"/>
      <w:r w:rsidR="00ED28A2">
        <w:t>listed_count</w:t>
      </w:r>
      <w:proofErr w:type="spellEnd"/>
      <w:r w:rsidR="00ED28A2">
        <w:t xml:space="preserve"> the highest weight because it was found to be important in the first part of the assignment and it reflects the power of a target to spread throughout a network. Though it was determined to be more vital than </w:t>
      </w:r>
      <w:proofErr w:type="spellStart"/>
      <w:r w:rsidR="00ED28A2">
        <w:t>mentions_count</w:t>
      </w:r>
      <w:proofErr w:type="spellEnd"/>
      <w:r w:rsidR="00ED28A2">
        <w:t xml:space="preserve"> in part 1, we chose to give that a weight as well, though not too much because we knew part of this value is reflected in the </w:t>
      </w:r>
      <w:proofErr w:type="spellStart"/>
      <w:r w:rsidR="00ED28A2">
        <w:t>listed_count</w:t>
      </w:r>
      <w:proofErr w:type="spellEnd"/>
      <w:r w:rsidR="00ED28A2">
        <w:t xml:space="preserve">. Since the sum of scaled degree, centrality, and betweenness reflect the value of a node in the network and are an aggregated set of variables calculated using </w:t>
      </w:r>
      <w:proofErr w:type="spellStart"/>
      <w:r w:rsidR="00ED28A2">
        <w:t>networkx</w:t>
      </w:r>
      <w:proofErr w:type="spellEnd"/>
      <w:r w:rsidR="00ED28A2">
        <w:t xml:space="preserve">, we weighted that to be our second most important predictor. Finally, we thought of </w:t>
      </w:r>
      <w:proofErr w:type="spellStart"/>
      <w:r w:rsidR="00ED28A2">
        <w:t>reteweets</w:t>
      </w:r>
      <w:proofErr w:type="spellEnd"/>
      <w:r w:rsidR="00ED28A2">
        <w:t xml:space="preserve"> to be important, because that’s often how word travels around a twitter network to nodes that are not directly connected to the initial target. </w:t>
      </w:r>
    </w:p>
    <w:p w14:paraId="2CCC7CFF" w14:textId="3BE40C11" w:rsidR="00ED28A2" w:rsidRDefault="00ED28A2" w:rsidP="00B76B83">
      <w:pPr>
        <w:spacing w:after="0" w:line="276" w:lineRule="auto"/>
      </w:pPr>
    </w:p>
    <w:p w14:paraId="36AFC251" w14:textId="0C1D5D01" w:rsidR="00ED28A2" w:rsidRDefault="00ED28A2" w:rsidP="00B76B83">
      <w:pPr>
        <w:spacing w:after="0" w:line="276" w:lineRule="auto"/>
        <w:rPr>
          <w:u w:val="single"/>
        </w:rPr>
      </w:pPr>
      <w:r w:rsidRPr="00ED28A2">
        <w:rPr>
          <w:u w:val="single"/>
        </w:rPr>
        <w:t>Validating Scores</w:t>
      </w:r>
    </w:p>
    <w:p w14:paraId="5D859ABF" w14:textId="4A7FBE0E" w:rsidR="00ED28A2" w:rsidRPr="00ED28A2" w:rsidRDefault="00ED28A2" w:rsidP="00B76B83">
      <w:pPr>
        <w:spacing w:after="0" w:line="276" w:lineRule="auto"/>
      </w:pPr>
      <w:r>
        <w:t xml:space="preserve">Using intuition and our knowledge about the subject material, we expected </w:t>
      </w:r>
      <w:r w:rsidRPr="00ED28A2">
        <w:t>TensorFlow</w:t>
      </w:r>
      <w:r w:rsidR="001F005A">
        <w:t xml:space="preserve"> to be the top influencer, since that was the word we scraped for, and we were not disappointed. With a score of</w:t>
      </w:r>
      <w:r w:rsidRPr="00ED28A2">
        <w:t xml:space="preserve"> 299</w:t>
      </w:r>
      <w:r w:rsidR="001F005A">
        <w:t xml:space="preserve">, it was by far the most influential account. In second to fifth place was </w:t>
      </w:r>
      <w:proofErr w:type="spellStart"/>
      <w:r w:rsidRPr="00ED28A2">
        <w:t>rstudio</w:t>
      </w:r>
      <w:proofErr w:type="spellEnd"/>
      <w:r w:rsidRPr="00ED28A2">
        <w:t xml:space="preserve"> </w:t>
      </w:r>
      <w:r w:rsidR="001F005A">
        <w:t xml:space="preserve">with a score of </w:t>
      </w:r>
      <w:r w:rsidRPr="00ED28A2">
        <w:t>92</w:t>
      </w:r>
      <w:r w:rsidR="001F005A">
        <w:t xml:space="preserve">, </w:t>
      </w:r>
      <w:r w:rsidRPr="00ED28A2">
        <w:t xml:space="preserve">java </w:t>
      </w:r>
      <w:r w:rsidR="001F005A">
        <w:t xml:space="preserve">with </w:t>
      </w:r>
      <w:r w:rsidRPr="00ED28A2">
        <w:t>72</w:t>
      </w:r>
      <w:r w:rsidR="001F005A">
        <w:t xml:space="preserve">, </w:t>
      </w:r>
      <w:proofErr w:type="spellStart"/>
      <w:r w:rsidRPr="00ED28A2">
        <w:t>TheNextWeb</w:t>
      </w:r>
      <w:proofErr w:type="spellEnd"/>
      <w:r w:rsidRPr="00ED28A2">
        <w:t xml:space="preserve"> </w:t>
      </w:r>
      <w:r w:rsidR="001F005A">
        <w:t xml:space="preserve">with </w:t>
      </w:r>
      <w:r w:rsidRPr="00ED28A2">
        <w:t>64</w:t>
      </w:r>
      <w:r w:rsidR="001F005A">
        <w:t xml:space="preserve">, and </w:t>
      </w:r>
      <w:proofErr w:type="spellStart"/>
      <w:r w:rsidRPr="00ED28A2">
        <w:t>kdnuggets</w:t>
      </w:r>
      <w:proofErr w:type="spellEnd"/>
      <w:r w:rsidRPr="00ED28A2">
        <w:t xml:space="preserve"> </w:t>
      </w:r>
      <w:r w:rsidR="001F005A">
        <w:t xml:space="preserve">with </w:t>
      </w:r>
      <w:r w:rsidRPr="00ED28A2">
        <w:t>49</w:t>
      </w:r>
      <w:r w:rsidR="001F005A">
        <w:t xml:space="preserve">. These are consistent with our domain knowledge that there are 3 general tiers to influence in this network: very influential, moderately influential, and not very influential. The vast majority fall into the last category, with their input on </w:t>
      </w:r>
      <w:proofErr w:type="spellStart"/>
      <w:r w:rsidR="001F005A">
        <w:t>tensorflow</w:t>
      </w:r>
      <w:proofErr w:type="spellEnd"/>
      <w:r w:rsidR="001F005A">
        <w:t xml:space="preserve"> not having much of an impact throughout the network.</w:t>
      </w:r>
      <w:bookmarkStart w:id="0" w:name="_GoBack"/>
      <w:bookmarkEnd w:id="0"/>
    </w:p>
    <w:sectPr w:rsidR="00ED28A2" w:rsidRPr="00ED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C2"/>
    <w:rsid w:val="00026EB4"/>
    <w:rsid w:val="001F005A"/>
    <w:rsid w:val="002506C2"/>
    <w:rsid w:val="002E5202"/>
    <w:rsid w:val="00424002"/>
    <w:rsid w:val="00583898"/>
    <w:rsid w:val="00B76B83"/>
    <w:rsid w:val="00E47841"/>
    <w:rsid w:val="00E52F76"/>
    <w:rsid w:val="00ED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5B01"/>
  <w15:chartTrackingRefBased/>
  <w15:docId w15:val="{90E2751D-1234-4234-8534-B365FA39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6C2"/>
    <w:pPr>
      <w:spacing w:after="0" w:line="240" w:lineRule="auto"/>
    </w:pPr>
  </w:style>
  <w:style w:type="character" w:customStyle="1" w:styleId="Heading1Char">
    <w:name w:val="Heading 1 Char"/>
    <w:basedOn w:val="DefaultParagraphFont"/>
    <w:link w:val="Heading1"/>
    <w:uiPriority w:val="9"/>
    <w:rsid w:val="002506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Dissanayake, Gihani U</dc:creator>
  <cp:keywords/>
  <dc:description/>
  <cp:lastModifiedBy>Dissanayake, Gihani U</cp:lastModifiedBy>
  <cp:revision>1</cp:revision>
  <dcterms:created xsi:type="dcterms:W3CDTF">2018-02-02T21:42:00Z</dcterms:created>
  <dcterms:modified xsi:type="dcterms:W3CDTF">2018-02-04T17:41:00Z</dcterms:modified>
</cp:coreProperties>
</file>