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9F20E" w14:textId="77777777" w:rsidR="005A58B4" w:rsidRDefault="005A58B4" w:rsidP="00A46C01">
      <w:pPr>
        <w:jc w:val="both"/>
        <w:rPr>
          <w:rFonts w:ascii="Avenir Book" w:hAnsi="Avenir Book"/>
          <w:b/>
          <w:bCs/>
          <w:sz w:val="32"/>
          <w:szCs w:val="32"/>
        </w:rPr>
      </w:pPr>
    </w:p>
    <w:p w14:paraId="05283EAB" w14:textId="77777777" w:rsidR="005A58B4" w:rsidRDefault="005A58B4" w:rsidP="00A46C01">
      <w:pPr>
        <w:jc w:val="both"/>
        <w:rPr>
          <w:rFonts w:ascii="Avenir Book" w:hAnsi="Avenir Book"/>
          <w:b/>
          <w:bCs/>
          <w:sz w:val="32"/>
          <w:szCs w:val="32"/>
        </w:rPr>
      </w:pPr>
    </w:p>
    <w:p w14:paraId="3DBDCE2B" w14:textId="77777777" w:rsidR="005A58B4" w:rsidRDefault="005A58B4" w:rsidP="00A46C01">
      <w:pPr>
        <w:jc w:val="both"/>
        <w:rPr>
          <w:rFonts w:ascii="Avenir Book" w:hAnsi="Avenir Book"/>
          <w:b/>
          <w:bCs/>
          <w:sz w:val="32"/>
          <w:szCs w:val="32"/>
        </w:rPr>
      </w:pPr>
    </w:p>
    <w:p w14:paraId="0CDDEA40" w14:textId="7D73E508" w:rsidR="005A58B4" w:rsidRDefault="00400E99" w:rsidP="00A46C01">
      <w:pPr>
        <w:pBdr>
          <w:bottom w:val="single" w:sz="6" w:space="1" w:color="auto"/>
        </w:pBdr>
        <w:jc w:val="both"/>
        <w:rPr>
          <w:rFonts w:ascii="Avenir Book" w:hAnsi="Avenir Book"/>
          <w:b/>
          <w:bCs/>
          <w:sz w:val="36"/>
          <w:szCs w:val="36"/>
        </w:rPr>
      </w:pPr>
      <w:r w:rsidRPr="005A58B4">
        <w:rPr>
          <w:rFonts w:ascii="Avenir Book" w:hAnsi="Avenir Book"/>
          <w:b/>
          <w:bCs/>
          <w:sz w:val="36"/>
          <w:szCs w:val="36"/>
        </w:rPr>
        <w:t xml:space="preserve">ICPro </w:t>
      </w:r>
      <w:r w:rsidR="005A58B4">
        <w:rPr>
          <w:rFonts w:ascii="Avenir Book" w:hAnsi="Avenir Book"/>
          <w:b/>
          <w:bCs/>
          <w:sz w:val="36"/>
          <w:szCs w:val="36"/>
        </w:rPr>
        <w:t>–</w:t>
      </w:r>
      <w:r w:rsidRPr="005A58B4">
        <w:rPr>
          <w:rFonts w:ascii="Avenir Book" w:hAnsi="Avenir Book"/>
          <w:b/>
          <w:bCs/>
          <w:sz w:val="36"/>
          <w:szCs w:val="36"/>
        </w:rPr>
        <w:t xml:space="preserve"> </w:t>
      </w:r>
      <w:r w:rsidR="005A58B4">
        <w:rPr>
          <w:rFonts w:ascii="Avenir Book" w:hAnsi="Avenir Book"/>
          <w:b/>
          <w:bCs/>
          <w:sz w:val="36"/>
          <w:szCs w:val="36"/>
        </w:rPr>
        <w:t>User Guide</w:t>
      </w:r>
    </w:p>
    <w:p w14:paraId="79337664" w14:textId="7FA47777" w:rsidR="00F1492A" w:rsidRPr="006F2972" w:rsidRDefault="006F2972" w:rsidP="00A46C01">
      <w:pPr>
        <w:jc w:val="both"/>
        <w:rPr>
          <w:rFonts w:ascii="Avenir Book" w:hAnsi="Avenir Book"/>
          <w:i/>
          <w:iCs/>
          <w:color w:val="FF0000"/>
        </w:rPr>
      </w:pPr>
      <w:r w:rsidRPr="006F2972">
        <w:rPr>
          <w:rFonts w:ascii="Avenir Book" w:hAnsi="Avenir Book"/>
          <w:i/>
          <w:iCs/>
          <w:color w:val="FF0000"/>
        </w:rPr>
        <w:t xml:space="preserve">Important: ICPro requires MATLAB version </w:t>
      </w:r>
      <w:r w:rsidRPr="006F2972">
        <w:rPr>
          <w:rFonts w:ascii="Avenir Book" w:hAnsi="Avenir Book"/>
          <w:i/>
          <w:iCs/>
          <w:color w:val="FF0000"/>
          <w:u w:val="single"/>
        </w:rPr>
        <w:t>R2020b</w:t>
      </w:r>
      <w:r w:rsidRPr="006F2972">
        <w:rPr>
          <w:rFonts w:ascii="Avenir Book" w:hAnsi="Avenir Book"/>
          <w:i/>
          <w:iCs/>
          <w:color w:val="FF0000"/>
        </w:rPr>
        <w:t xml:space="preserve"> (or later).</w:t>
      </w:r>
    </w:p>
    <w:p w14:paraId="564B6B05" w14:textId="46E7BED7" w:rsidR="006F2972" w:rsidRDefault="006F2972" w:rsidP="00A46C01">
      <w:pPr>
        <w:jc w:val="both"/>
        <w:rPr>
          <w:rFonts w:ascii="Avenir Book" w:hAnsi="Avenir Book"/>
        </w:rPr>
      </w:pPr>
    </w:p>
    <w:p w14:paraId="439119D1" w14:textId="77777777" w:rsidR="005A58B4" w:rsidRDefault="005A58B4" w:rsidP="00A46C01">
      <w:pPr>
        <w:jc w:val="both"/>
        <w:rPr>
          <w:rFonts w:ascii="Avenir Book" w:hAnsi="Avenir Book"/>
        </w:rPr>
      </w:pPr>
    </w:p>
    <w:p w14:paraId="1D6AA601" w14:textId="1F6F38A0" w:rsidR="005A58B4" w:rsidRDefault="005A58B4" w:rsidP="00A46C01">
      <w:pPr>
        <w:jc w:val="both"/>
        <w:rPr>
          <w:rFonts w:ascii="Avenir Book" w:hAnsi="Avenir Book"/>
        </w:rPr>
      </w:pPr>
    </w:p>
    <w:p w14:paraId="08DC17D0" w14:textId="7E8A3730" w:rsidR="005A58B4" w:rsidRDefault="005A58B4" w:rsidP="00A46C01">
      <w:pPr>
        <w:jc w:val="both"/>
        <w:rPr>
          <w:rFonts w:ascii="Avenir Book" w:hAnsi="Avenir Book"/>
        </w:rPr>
      </w:pPr>
    </w:p>
    <w:p w14:paraId="17742839" w14:textId="5E37C8E1" w:rsidR="005A58B4" w:rsidRDefault="005A58B4" w:rsidP="00A46C01">
      <w:pPr>
        <w:jc w:val="both"/>
        <w:rPr>
          <w:rFonts w:ascii="Avenir Book" w:hAnsi="Avenir Book"/>
        </w:rPr>
      </w:pPr>
    </w:p>
    <w:p w14:paraId="1D224618" w14:textId="77777777" w:rsidR="005A58B4" w:rsidRDefault="005A58B4" w:rsidP="00A46C01">
      <w:pPr>
        <w:jc w:val="both"/>
        <w:rPr>
          <w:rFonts w:ascii="Avenir Book" w:hAnsi="Avenir Book"/>
        </w:rPr>
      </w:pPr>
    </w:p>
    <w:p w14:paraId="0733F3F5" w14:textId="5C71184E" w:rsidR="0028029A" w:rsidRPr="00EF7FD4" w:rsidRDefault="0028029A" w:rsidP="00CE1676">
      <w:pPr>
        <w:pStyle w:val="ListParagraph"/>
        <w:numPr>
          <w:ilvl w:val="0"/>
          <w:numId w:val="6"/>
        </w:numPr>
        <w:jc w:val="both"/>
        <w:rPr>
          <w:rFonts w:ascii="Avenir Book" w:hAnsi="Avenir Book"/>
          <w:b/>
          <w:bCs/>
          <w:sz w:val="28"/>
          <w:szCs w:val="28"/>
        </w:rPr>
      </w:pPr>
      <w:r w:rsidRPr="00EF7FD4">
        <w:rPr>
          <w:rFonts w:ascii="Avenir Book" w:hAnsi="Avenir Book"/>
          <w:b/>
          <w:bCs/>
          <w:sz w:val="28"/>
          <w:szCs w:val="28"/>
        </w:rPr>
        <w:t>About the processing</w:t>
      </w:r>
    </w:p>
    <w:p w14:paraId="2EC84813" w14:textId="16525F64" w:rsidR="00CE1676" w:rsidRDefault="0028029A" w:rsidP="00A46C01">
      <w:pPr>
        <w:jc w:val="both"/>
        <w:rPr>
          <w:rFonts w:ascii="Avenir Book" w:hAnsi="Avenir Book"/>
          <w:color w:val="000000" w:themeColor="text1"/>
        </w:rPr>
      </w:pPr>
      <w:r w:rsidRPr="00CE1676">
        <w:rPr>
          <w:rFonts w:ascii="Avenir Book" w:hAnsi="Avenir Book"/>
          <w:color w:val="000000" w:themeColor="text1"/>
        </w:rPr>
        <w:t>ICPro combines two types of data processing</w:t>
      </w:r>
      <w:r w:rsidR="006F2972">
        <w:rPr>
          <w:rFonts w:ascii="Avenir Book" w:hAnsi="Avenir Book"/>
          <w:color w:val="000000" w:themeColor="text1"/>
        </w:rPr>
        <w:t xml:space="preserve">: </w:t>
      </w:r>
      <w:r w:rsidRPr="00CE1676">
        <w:rPr>
          <w:rFonts w:ascii="Avenir Book" w:hAnsi="Avenir Book"/>
          <w:b/>
          <w:bCs/>
          <w:color w:val="000000" w:themeColor="text1"/>
        </w:rPr>
        <w:t>Trace Element</w:t>
      </w:r>
      <w:r w:rsidR="006F2972">
        <w:rPr>
          <w:rFonts w:ascii="Avenir Book" w:hAnsi="Avenir Book"/>
          <w:b/>
          <w:bCs/>
          <w:color w:val="000000" w:themeColor="text1"/>
        </w:rPr>
        <w:t xml:space="preserve"> concentrations</w:t>
      </w:r>
      <w:r w:rsidRPr="00CE1676">
        <w:rPr>
          <w:rFonts w:ascii="Avenir Book" w:hAnsi="Avenir Book"/>
          <w:b/>
          <w:bCs/>
          <w:color w:val="000000" w:themeColor="text1"/>
        </w:rPr>
        <w:t xml:space="preserve"> (TE) </w:t>
      </w:r>
      <w:r w:rsidRPr="00CE1676">
        <w:rPr>
          <w:rFonts w:ascii="Avenir Book" w:hAnsi="Avenir Book"/>
          <w:color w:val="000000" w:themeColor="text1"/>
        </w:rPr>
        <w:t xml:space="preserve">and </w:t>
      </w:r>
      <w:r w:rsidRPr="00CE1676">
        <w:rPr>
          <w:rFonts w:ascii="Avenir Book" w:hAnsi="Avenir Book"/>
          <w:b/>
          <w:bCs/>
          <w:color w:val="000000" w:themeColor="text1"/>
        </w:rPr>
        <w:t>thorium</w:t>
      </w:r>
      <w:r w:rsidR="006F2972">
        <w:rPr>
          <w:rFonts w:ascii="Avenir Book" w:hAnsi="Avenir Book"/>
          <w:b/>
          <w:bCs/>
          <w:color w:val="000000" w:themeColor="text1"/>
        </w:rPr>
        <w:t xml:space="preserve"> and </w:t>
      </w:r>
      <w:r w:rsidRPr="00CE1676">
        <w:rPr>
          <w:rFonts w:ascii="Avenir Book" w:hAnsi="Avenir Book"/>
          <w:b/>
          <w:bCs/>
          <w:color w:val="000000" w:themeColor="text1"/>
        </w:rPr>
        <w:t xml:space="preserve">uranium </w:t>
      </w:r>
      <w:r w:rsidR="006F2972">
        <w:rPr>
          <w:rFonts w:ascii="Avenir Book" w:hAnsi="Avenir Book"/>
          <w:b/>
          <w:bCs/>
          <w:color w:val="000000" w:themeColor="text1"/>
        </w:rPr>
        <w:t xml:space="preserve">isotope concentrations </w:t>
      </w:r>
      <w:r w:rsidRPr="00CE1676">
        <w:rPr>
          <w:rFonts w:ascii="Avenir Book" w:hAnsi="Avenir Book"/>
          <w:b/>
          <w:bCs/>
          <w:color w:val="000000" w:themeColor="text1"/>
        </w:rPr>
        <w:t>(Th/U)</w:t>
      </w:r>
      <w:r w:rsidR="00A46C01" w:rsidRPr="00CE1676">
        <w:rPr>
          <w:rFonts w:ascii="Avenir Book" w:hAnsi="Avenir Book"/>
          <w:color w:val="000000" w:themeColor="text1"/>
        </w:rPr>
        <w:t xml:space="preserve">, each measured by </w:t>
      </w:r>
      <w:r w:rsidR="006318E3" w:rsidRPr="00CE1676">
        <w:rPr>
          <w:rFonts w:ascii="Avenir Book" w:hAnsi="Avenir Book"/>
          <w:color w:val="000000" w:themeColor="text1"/>
        </w:rPr>
        <w:t>inductively coupled plasma mass spectrometry (</w:t>
      </w:r>
      <w:r w:rsidR="00A46C01" w:rsidRPr="00CE1676">
        <w:rPr>
          <w:rFonts w:ascii="Avenir Book" w:hAnsi="Avenir Book"/>
          <w:color w:val="000000" w:themeColor="text1"/>
        </w:rPr>
        <w:t>ICP-MS</w:t>
      </w:r>
      <w:r w:rsidR="006318E3" w:rsidRPr="00CE1676">
        <w:rPr>
          <w:rFonts w:ascii="Avenir Book" w:hAnsi="Avenir Book"/>
          <w:color w:val="000000" w:themeColor="text1"/>
        </w:rPr>
        <w:t>)</w:t>
      </w:r>
      <w:r w:rsidR="00A46C01" w:rsidRPr="00CE1676">
        <w:rPr>
          <w:rFonts w:ascii="Avenir Book" w:hAnsi="Avenir Book"/>
          <w:color w:val="000000" w:themeColor="text1"/>
        </w:rPr>
        <w:t>.</w:t>
      </w:r>
      <w:r w:rsidR="006F2972">
        <w:rPr>
          <w:rFonts w:ascii="Avenir Book" w:hAnsi="Avenir Book"/>
          <w:color w:val="000000" w:themeColor="text1"/>
        </w:rPr>
        <w:t xml:space="preserve"> The processor reads in raw data files </w:t>
      </w:r>
      <w:r w:rsidR="008B473F">
        <w:rPr>
          <w:rFonts w:ascii="Avenir Book" w:hAnsi="Avenir Book"/>
          <w:color w:val="000000" w:themeColor="text1"/>
        </w:rPr>
        <w:t xml:space="preserve">issued by the ICP software (excel and csv), processes them based on the user’s need, and </w:t>
      </w:r>
    </w:p>
    <w:p w14:paraId="5CDECF3A" w14:textId="77777777" w:rsidR="00EF7FD4" w:rsidRDefault="00EF7FD4" w:rsidP="00A46C01">
      <w:pPr>
        <w:jc w:val="both"/>
        <w:rPr>
          <w:rFonts w:ascii="Avenir Book" w:hAnsi="Avenir Book"/>
          <w:color w:val="000000" w:themeColor="text1"/>
        </w:rPr>
      </w:pPr>
    </w:p>
    <w:p w14:paraId="58434F24" w14:textId="27D9780A" w:rsidR="00096CBA" w:rsidRPr="00CE1676" w:rsidRDefault="000625BA" w:rsidP="00A46C01">
      <w:pPr>
        <w:jc w:val="both"/>
        <w:rPr>
          <w:rFonts w:ascii="Avenir Book" w:hAnsi="Avenir Book"/>
          <w:color w:val="000000" w:themeColor="text1"/>
        </w:rPr>
      </w:pPr>
      <w:r w:rsidRPr="00CE1676">
        <w:rPr>
          <w:rFonts w:ascii="Avenir Book" w:hAnsi="Avenir Book"/>
          <w:color w:val="000000" w:themeColor="text1"/>
        </w:rPr>
        <w:t xml:space="preserve">The </w:t>
      </w:r>
      <w:r w:rsidRPr="00CE1676">
        <w:rPr>
          <w:rFonts w:ascii="Avenir Book" w:hAnsi="Avenir Book"/>
          <w:b/>
          <w:bCs/>
          <w:color w:val="000000" w:themeColor="text1"/>
        </w:rPr>
        <w:t>TE</w:t>
      </w:r>
      <w:r w:rsidR="00096CBA" w:rsidRPr="00CE1676">
        <w:rPr>
          <w:rFonts w:ascii="Avenir Book" w:hAnsi="Avenir Book"/>
          <w:b/>
          <w:bCs/>
          <w:color w:val="000000" w:themeColor="text1"/>
        </w:rPr>
        <w:t xml:space="preserve"> processing</w:t>
      </w:r>
      <w:r w:rsidRPr="00CE1676">
        <w:rPr>
          <w:rFonts w:ascii="Avenir Book" w:hAnsi="Avenir Book"/>
          <w:color w:val="000000" w:themeColor="text1"/>
        </w:rPr>
        <w:t xml:space="preserve"> </w:t>
      </w:r>
      <w:r w:rsidR="00A2060E" w:rsidRPr="00CE1676">
        <w:rPr>
          <w:rFonts w:ascii="Avenir Book" w:hAnsi="Avenir Book"/>
          <w:color w:val="000000" w:themeColor="text1"/>
        </w:rPr>
        <w:t>consists of</w:t>
      </w:r>
      <w:r w:rsidR="00897AAB" w:rsidRPr="00CE1676">
        <w:rPr>
          <w:rFonts w:ascii="Avenir Book" w:hAnsi="Avenir Book"/>
          <w:color w:val="000000" w:themeColor="text1"/>
        </w:rPr>
        <w:t xml:space="preserve"> the following </w:t>
      </w:r>
      <w:r w:rsidR="00096CBA" w:rsidRPr="00CE1676">
        <w:rPr>
          <w:rFonts w:ascii="Avenir Book" w:hAnsi="Avenir Book"/>
          <w:color w:val="000000" w:themeColor="text1"/>
        </w:rPr>
        <w:t>parts:</w:t>
      </w:r>
    </w:p>
    <w:p w14:paraId="2EB45E4D" w14:textId="78D6F5F8" w:rsidR="0028029A" w:rsidRPr="00CE1676" w:rsidRDefault="00096CBA" w:rsidP="007F2E37">
      <w:pPr>
        <w:pStyle w:val="ListParagraph"/>
        <w:numPr>
          <w:ilvl w:val="0"/>
          <w:numId w:val="3"/>
        </w:numPr>
        <w:jc w:val="both"/>
        <w:rPr>
          <w:rFonts w:ascii="Avenir Book" w:hAnsi="Avenir Book"/>
          <w:color w:val="000000" w:themeColor="text1"/>
        </w:rPr>
      </w:pPr>
      <w:r w:rsidRPr="00CE1676">
        <w:rPr>
          <w:rFonts w:ascii="Avenir Book" w:hAnsi="Avenir Book"/>
          <w:color w:val="000000" w:themeColor="text1"/>
        </w:rPr>
        <w:t>C</w:t>
      </w:r>
      <w:r w:rsidR="000625BA" w:rsidRPr="00CE1676">
        <w:rPr>
          <w:rFonts w:ascii="Avenir Book" w:hAnsi="Avenir Book"/>
          <w:color w:val="000000" w:themeColor="text1"/>
        </w:rPr>
        <w:t xml:space="preserve">orrection of </w:t>
      </w:r>
      <w:r w:rsidR="007F2E37" w:rsidRPr="00CE1676">
        <w:rPr>
          <w:rFonts w:ascii="Avenir Book" w:hAnsi="Avenir Book"/>
          <w:color w:val="000000" w:themeColor="text1"/>
        </w:rPr>
        <w:t xml:space="preserve">the </w:t>
      </w:r>
      <w:r w:rsidR="000625BA" w:rsidRPr="00CE1676">
        <w:rPr>
          <w:rFonts w:ascii="Avenir Book" w:hAnsi="Avenir Book"/>
          <w:color w:val="000000" w:themeColor="text1"/>
        </w:rPr>
        <w:t xml:space="preserve">raw </w:t>
      </w:r>
      <w:r w:rsidR="00CE1676" w:rsidRPr="00CE1676">
        <w:rPr>
          <w:rFonts w:ascii="Avenir Book" w:hAnsi="Avenir Book"/>
          <w:color w:val="000000" w:themeColor="text1"/>
        </w:rPr>
        <w:t>isotope</w:t>
      </w:r>
      <w:r w:rsidR="00A2060E" w:rsidRPr="00CE1676">
        <w:rPr>
          <w:rFonts w:ascii="Avenir Book" w:hAnsi="Avenir Book"/>
          <w:color w:val="000000" w:themeColor="text1"/>
        </w:rPr>
        <w:t xml:space="preserve"> </w:t>
      </w:r>
      <w:r w:rsidR="000625BA" w:rsidRPr="00CE1676">
        <w:rPr>
          <w:rFonts w:ascii="Avenir Book" w:hAnsi="Avenir Book"/>
          <w:color w:val="000000" w:themeColor="text1"/>
        </w:rPr>
        <w:t xml:space="preserve">concentrations for </w:t>
      </w:r>
      <w:r w:rsidR="00A2060E" w:rsidRPr="00CE1676">
        <w:rPr>
          <w:rFonts w:ascii="Avenir Book" w:hAnsi="Avenir Book"/>
          <w:color w:val="000000" w:themeColor="text1"/>
        </w:rPr>
        <w:t xml:space="preserve">(a) </w:t>
      </w:r>
      <w:r w:rsidR="007F2E37" w:rsidRPr="00CE1676">
        <w:rPr>
          <w:rFonts w:ascii="Avenir Book" w:hAnsi="Avenir Book"/>
          <w:color w:val="000000" w:themeColor="text1"/>
        </w:rPr>
        <w:t>ICP</w:t>
      </w:r>
      <w:r w:rsidR="006318E3" w:rsidRPr="00CE1676">
        <w:rPr>
          <w:rFonts w:ascii="Avenir Book" w:hAnsi="Avenir Book"/>
          <w:color w:val="000000" w:themeColor="text1"/>
        </w:rPr>
        <w:t>-MS</w:t>
      </w:r>
      <w:r w:rsidR="007F2E37" w:rsidRPr="00CE1676">
        <w:rPr>
          <w:rFonts w:ascii="Avenir Book" w:hAnsi="Avenir Book"/>
          <w:color w:val="000000" w:themeColor="text1"/>
        </w:rPr>
        <w:t xml:space="preserve"> </w:t>
      </w:r>
      <w:r w:rsidR="000625BA" w:rsidRPr="00CE1676">
        <w:rPr>
          <w:rFonts w:ascii="Avenir Book" w:hAnsi="Avenir Book"/>
          <w:color w:val="000000" w:themeColor="text1"/>
        </w:rPr>
        <w:t xml:space="preserve">rinse, </w:t>
      </w:r>
      <w:r w:rsidR="00A2060E" w:rsidRPr="00CE1676">
        <w:rPr>
          <w:rFonts w:ascii="Avenir Book" w:hAnsi="Avenir Book"/>
          <w:color w:val="000000" w:themeColor="text1"/>
        </w:rPr>
        <w:t xml:space="preserve">(b) </w:t>
      </w:r>
      <w:r w:rsidR="007F2E37" w:rsidRPr="00CE1676">
        <w:rPr>
          <w:rFonts w:ascii="Avenir Book" w:hAnsi="Avenir Book"/>
          <w:color w:val="000000" w:themeColor="text1"/>
        </w:rPr>
        <w:t>ICP</w:t>
      </w:r>
      <w:r w:rsidR="006318E3" w:rsidRPr="00CE1676">
        <w:rPr>
          <w:rFonts w:ascii="Avenir Book" w:hAnsi="Avenir Book"/>
          <w:color w:val="000000" w:themeColor="text1"/>
        </w:rPr>
        <w:t>-MS</w:t>
      </w:r>
      <w:r w:rsidR="007F2E37" w:rsidRPr="00CE1676">
        <w:rPr>
          <w:rFonts w:ascii="Avenir Book" w:hAnsi="Avenir Book"/>
          <w:color w:val="000000" w:themeColor="text1"/>
        </w:rPr>
        <w:t xml:space="preserve"> </w:t>
      </w:r>
      <w:r w:rsidR="000625BA" w:rsidRPr="00CE1676">
        <w:rPr>
          <w:rFonts w:ascii="Avenir Book" w:hAnsi="Avenir Book"/>
          <w:color w:val="000000" w:themeColor="text1"/>
        </w:rPr>
        <w:t xml:space="preserve">quality control, </w:t>
      </w:r>
      <w:r w:rsidR="00A2060E" w:rsidRPr="00CE1676">
        <w:rPr>
          <w:rFonts w:ascii="Avenir Book" w:hAnsi="Avenir Book"/>
          <w:color w:val="000000" w:themeColor="text1"/>
        </w:rPr>
        <w:t xml:space="preserve">(c) </w:t>
      </w:r>
      <w:r w:rsidR="000625BA" w:rsidRPr="00CE1676">
        <w:rPr>
          <w:rFonts w:ascii="Avenir Book" w:hAnsi="Avenir Book"/>
          <w:color w:val="000000" w:themeColor="text1"/>
        </w:rPr>
        <w:t>spike</w:t>
      </w:r>
      <w:r w:rsidR="00A2060E" w:rsidRPr="00CE1676">
        <w:rPr>
          <w:rFonts w:ascii="Avenir Book" w:hAnsi="Avenir Book"/>
          <w:color w:val="000000" w:themeColor="text1"/>
        </w:rPr>
        <w:t>d samples</w:t>
      </w:r>
      <w:r w:rsidR="000625BA" w:rsidRPr="00CE1676">
        <w:rPr>
          <w:rFonts w:ascii="Avenir Book" w:hAnsi="Avenir Book"/>
          <w:color w:val="000000" w:themeColor="text1"/>
        </w:rPr>
        <w:t xml:space="preserve">, </w:t>
      </w:r>
      <w:r w:rsidR="00A2060E" w:rsidRPr="00CE1676">
        <w:rPr>
          <w:rFonts w:ascii="Avenir Book" w:hAnsi="Avenir Book"/>
          <w:color w:val="000000" w:themeColor="text1"/>
        </w:rPr>
        <w:t xml:space="preserve">(d) </w:t>
      </w:r>
      <w:r w:rsidR="000625BA" w:rsidRPr="00CE1676">
        <w:rPr>
          <w:rFonts w:ascii="Avenir Book" w:hAnsi="Avenir Book"/>
          <w:color w:val="000000" w:themeColor="text1"/>
        </w:rPr>
        <w:t>oxide</w:t>
      </w:r>
      <w:r w:rsidR="007F2E37" w:rsidRPr="00CE1676">
        <w:rPr>
          <w:rFonts w:ascii="Avenir Book" w:hAnsi="Avenir Book"/>
          <w:color w:val="000000" w:themeColor="text1"/>
        </w:rPr>
        <w:t xml:space="preserve"> formation</w:t>
      </w:r>
      <w:r w:rsidR="000625BA" w:rsidRPr="00CE1676">
        <w:rPr>
          <w:rFonts w:ascii="Avenir Book" w:hAnsi="Avenir Book"/>
          <w:color w:val="000000" w:themeColor="text1"/>
        </w:rPr>
        <w:t xml:space="preserve">, </w:t>
      </w:r>
      <w:r w:rsidR="00A2060E" w:rsidRPr="00CE1676">
        <w:rPr>
          <w:rFonts w:ascii="Avenir Book" w:hAnsi="Avenir Book"/>
          <w:color w:val="000000" w:themeColor="text1"/>
        </w:rPr>
        <w:t xml:space="preserve">(e) </w:t>
      </w:r>
      <w:r w:rsidR="007F2E37" w:rsidRPr="00CE1676">
        <w:rPr>
          <w:rFonts w:ascii="Avenir Book" w:hAnsi="Avenir Book"/>
          <w:color w:val="000000" w:themeColor="text1"/>
        </w:rPr>
        <w:t xml:space="preserve">the </w:t>
      </w:r>
      <w:r w:rsidR="000625BA" w:rsidRPr="00CE1676">
        <w:rPr>
          <w:rFonts w:ascii="Avenir Book" w:hAnsi="Avenir Book"/>
          <w:color w:val="000000" w:themeColor="text1"/>
        </w:rPr>
        <w:t xml:space="preserve">procedural blank and </w:t>
      </w:r>
      <w:r w:rsidR="00A2060E" w:rsidRPr="00CE1676">
        <w:rPr>
          <w:rFonts w:ascii="Avenir Book" w:hAnsi="Avenir Book"/>
          <w:color w:val="000000" w:themeColor="text1"/>
        </w:rPr>
        <w:t>(f)</w:t>
      </w:r>
      <w:r w:rsidR="003C0324" w:rsidRPr="00CE1676">
        <w:rPr>
          <w:rFonts w:ascii="Avenir Book" w:hAnsi="Avenir Book"/>
          <w:color w:val="000000" w:themeColor="text1"/>
        </w:rPr>
        <w:t xml:space="preserve"> </w:t>
      </w:r>
      <w:r w:rsidR="000625BA" w:rsidRPr="00CE1676">
        <w:rPr>
          <w:rFonts w:ascii="Avenir Book" w:hAnsi="Avenir Book"/>
          <w:color w:val="000000" w:themeColor="text1"/>
        </w:rPr>
        <w:t xml:space="preserve">dilution during </w:t>
      </w:r>
      <w:r w:rsidR="003C0324" w:rsidRPr="00CE1676">
        <w:rPr>
          <w:rFonts w:ascii="Avenir Book" w:hAnsi="Avenir Book"/>
          <w:color w:val="000000" w:themeColor="text1"/>
        </w:rPr>
        <w:t xml:space="preserve">sediment </w:t>
      </w:r>
      <w:r w:rsidR="000625BA" w:rsidRPr="00CE1676">
        <w:rPr>
          <w:rFonts w:ascii="Avenir Book" w:hAnsi="Avenir Book"/>
          <w:color w:val="000000" w:themeColor="text1"/>
        </w:rPr>
        <w:t>digestion</w:t>
      </w:r>
      <w:r w:rsidRPr="00CE1676">
        <w:rPr>
          <w:rFonts w:ascii="Avenir Book" w:hAnsi="Avenir Book"/>
          <w:color w:val="000000" w:themeColor="text1"/>
        </w:rPr>
        <w:t xml:space="preserve"> (in order of implementation)</w:t>
      </w:r>
      <w:r w:rsidR="000625BA" w:rsidRPr="00CE1676">
        <w:rPr>
          <w:rFonts w:ascii="Avenir Book" w:hAnsi="Avenir Book"/>
          <w:color w:val="000000" w:themeColor="text1"/>
        </w:rPr>
        <w:t>.</w:t>
      </w:r>
      <w:r w:rsidRPr="00CE1676">
        <w:rPr>
          <w:rFonts w:ascii="Avenir Book" w:hAnsi="Avenir Book"/>
          <w:color w:val="000000" w:themeColor="text1"/>
        </w:rPr>
        <w:t xml:space="preserve"> Each of th</w:t>
      </w:r>
      <w:r w:rsidR="006318E3" w:rsidRPr="00CE1676">
        <w:rPr>
          <w:rFonts w:ascii="Avenir Book" w:hAnsi="Avenir Book"/>
          <w:color w:val="000000" w:themeColor="text1"/>
        </w:rPr>
        <w:t>e</w:t>
      </w:r>
      <w:r w:rsidR="00FA3C46" w:rsidRPr="00CE1676">
        <w:rPr>
          <w:rFonts w:ascii="Avenir Book" w:hAnsi="Avenir Book"/>
          <w:color w:val="000000" w:themeColor="text1"/>
        </w:rPr>
        <w:t>se</w:t>
      </w:r>
      <w:r w:rsidRPr="00CE1676">
        <w:rPr>
          <w:rFonts w:ascii="Avenir Book" w:hAnsi="Avenir Book"/>
          <w:color w:val="000000" w:themeColor="text1"/>
        </w:rPr>
        <w:t xml:space="preserve"> corrections </w:t>
      </w:r>
      <w:r w:rsidR="003C0324" w:rsidRPr="00CE1676">
        <w:rPr>
          <w:rFonts w:ascii="Avenir Book" w:hAnsi="Avenir Book"/>
          <w:color w:val="000000" w:themeColor="text1"/>
        </w:rPr>
        <w:t>are</w:t>
      </w:r>
      <w:r w:rsidRPr="00CE1676">
        <w:rPr>
          <w:rFonts w:ascii="Avenir Book" w:hAnsi="Avenir Book"/>
          <w:color w:val="000000" w:themeColor="text1"/>
        </w:rPr>
        <w:t xml:space="preserve"> optional and can be </w:t>
      </w:r>
      <w:r w:rsidR="00FA3C46" w:rsidRPr="00CE1676">
        <w:rPr>
          <w:rFonts w:ascii="Avenir Book" w:hAnsi="Avenir Book"/>
          <w:color w:val="000000" w:themeColor="text1"/>
        </w:rPr>
        <w:t>selected</w:t>
      </w:r>
      <w:r w:rsidR="006318E3" w:rsidRPr="00CE1676">
        <w:rPr>
          <w:rFonts w:ascii="Avenir Book" w:hAnsi="Avenir Book"/>
          <w:color w:val="000000" w:themeColor="text1"/>
        </w:rPr>
        <w:t xml:space="preserve"> as required</w:t>
      </w:r>
      <w:r w:rsidR="001D1D68" w:rsidRPr="00CE1676">
        <w:rPr>
          <w:rFonts w:ascii="Avenir Book" w:hAnsi="Avenir Book"/>
          <w:color w:val="000000" w:themeColor="text1"/>
        </w:rPr>
        <w:t>.</w:t>
      </w:r>
    </w:p>
    <w:p w14:paraId="16C06BCF" w14:textId="3C8D0BDF" w:rsidR="00A2060E" w:rsidRPr="00CE1676" w:rsidRDefault="00A2060E" w:rsidP="007F2E37">
      <w:pPr>
        <w:pStyle w:val="ListParagraph"/>
        <w:numPr>
          <w:ilvl w:val="0"/>
          <w:numId w:val="3"/>
        </w:numPr>
        <w:jc w:val="both"/>
        <w:rPr>
          <w:rFonts w:ascii="Avenir Book" w:hAnsi="Avenir Book"/>
          <w:color w:val="000000" w:themeColor="text1"/>
        </w:rPr>
      </w:pPr>
      <w:r w:rsidRPr="00CE1676">
        <w:rPr>
          <w:rFonts w:ascii="Avenir Book" w:hAnsi="Avenir Book"/>
          <w:color w:val="000000" w:themeColor="text1"/>
        </w:rPr>
        <w:t>Isotopic dilution (</w:t>
      </w:r>
      <w:r w:rsidR="00BC0596" w:rsidRPr="00CE1676">
        <w:rPr>
          <w:rFonts w:ascii="Avenir Book" w:hAnsi="Avenir Book"/>
          <w:color w:val="000000" w:themeColor="text1"/>
        </w:rPr>
        <w:t>ID)</w:t>
      </w:r>
      <w:r w:rsidRPr="00CE1676">
        <w:rPr>
          <w:rFonts w:ascii="Avenir Book" w:hAnsi="Avenir Book"/>
          <w:color w:val="000000" w:themeColor="text1"/>
        </w:rPr>
        <w:t xml:space="preserve"> calculations </w:t>
      </w:r>
      <w:r w:rsidR="000901E4">
        <w:rPr>
          <w:rFonts w:ascii="Avenir Book" w:hAnsi="Avenir Book"/>
          <w:color w:val="000000" w:themeColor="text1"/>
        </w:rPr>
        <w:t>to determine</w:t>
      </w:r>
      <w:r w:rsidRPr="00CE1676">
        <w:rPr>
          <w:rFonts w:ascii="Avenir Book" w:hAnsi="Avenir Book"/>
          <w:color w:val="000000" w:themeColor="text1"/>
        </w:rPr>
        <w:t xml:space="preserve"> </w:t>
      </w:r>
      <w:proofErr w:type="gramStart"/>
      <w:r w:rsidRPr="00CE1676">
        <w:rPr>
          <w:rFonts w:ascii="Avenir Book" w:hAnsi="Avenir Book"/>
          <w:color w:val="000000" w:themeColor="text1"/>
          <w:vertAlign w:val="superscript"/>
        </w:rPr>
        <w:t>232</w:t>
      </w:r>
      <w:r w:rsidRPr="00CE1676">
        <w:rPr>
          <w:rFonts w:ascii="Avenir Book" w:hAnsi="Avenir Book"/>
          <w:color w:val="000000" w:themeColor="text1"/>
        </w:rPr>
        <w:t>Th</w:t>
      </w:r>
      <w:proofErr w:type="gramEnd"/>
      <w:r w:rsidRPr="00CE1676">
        <w:rPr>
          <w:rFonts w:ascii="Avenir Book" w:hAnsi="Avenir Book"/>
          <w:color w:val="000000" w:themeColor="text1"/>
        </w:rPr>
        <w:t xml:space="preserve"> </w:t>
      </w:r>
      <w:r w:rsidR="001D1D68" w:rsidRPr="00CE1676">
        <w:rPr>
          <w:rFonts w:ascii="Avenir Book" w:hAnsi="Avenir Book"/>
          <w:color w:val="000000" w:themeColor="text1"/>
        </w:rPr>
        <w:t xml:space="preserve">and </w:t>
      </w:r>
      <w:r w:rsidR="001D1D68" w:rsidRPr="00CE1676">
        <w:rPr>
          <w:rFonts w:ascii="Avenir Book" w:hAnsi="Avenir Book"/>
          <w:color w:val="000000" w:themeColor="text1"/>
          <w:vertAlign w:val="superscript"/>
        </w:rPr>
        <w:t>238</w:t>
      </w:r>
      <w:r w:rsidR="001D1D68" w:rsidRPr="00CE1676">
        <w:rPr>
          <w:rFonts w:ascii="Avenir Book" w:hAnsi="Avenir Book"/>
          <w:color w:val="000000" w:themeColor="text1"/>
        </w:rPr>
        <w:t>U</w:t>
      </w:r>
      <w:r w:rsidR="000901E4">
        <w:rPr>
          <w:rFonts w:ascii="Avenir Book" w:hAnsi="Avenir Book"/>
          <w:color w:val="000000" w:themeColor="text1"/>
        </w:rPr>
        <w:t xml:space="preserve"> concentrations</w:t>
      </w:r>
      <w:r w:rsidR="001D1D68" w:rsidRPr="00CE1676">
        <w:rPr>
          <w:rFonts w:ascii="Avenir Book" w:hAnsi="Avenir Book"/>
          <w:color w:val="000000" w:themeColor="text1"/>
        </w:rPr>
        <w:t>.</w:t>
      </w:r>
    </w:p>
    <w:p w14:paraId="1184014C" w14:textId="77777777" w:rsidR="00CE1676" w:rsidRDefault="00CE1676" w:rsidP="001D1D68">
      <w:pPr>
        <w:jc w:val="both"/>
        <w:rPr>
          <w:rFonts w:ascii="Avenir Book" w:hAnsi="Avenir Book"/>
          <w:color w:val="000000" w:themeColor="text1"/>
        </w:rPr>
      </w:pPr>
    </w:p>
    <w:p w14:paraId="751F6996" w14:textId="5481C589" w:rsidR="001D1D68" w:rsidRPr="00CE1676" w:rsidRDefault="001D1D68" w:rsidP="001D1D68">
      <w:pPr>
        <w:jc w:val="both"/>
        <w:rPr>
          <w:rFonts w:ascii="Avenir Book" w:hAnsi="Avenir Book"/>
          <w:color w:val="000000" w:themeColor="text1"/>
        </w:rPr>
      </w:pPr>
      <w:r w:rsidRPr="00CE1676">
        <w:rPr>
          <w:rFonts w:ascii="Avenir Book" w:hAnsi="Avenir Book"/>
          <w:color w:val="000000" w:themeColor="text1"/>
        </w:rPr>
        <w:t xml:space="preserve">The </w:t>
      </w:r>
      <w:r w:rsidRPr="00CE1676">
        <w:rPr>
          <w:rFonts w:ascii="Avenir Book" w:hAnsi="Avenir Book"/>
          <w:b/>
          <w:bCs/>
          <w:color w:val="000000" w:themeColor="text1"/>
        </w:rPr>
        <w:t>Th/U processing</w:t>
      </w:r>
      <w:r w:rsidRPr="00CE1676">
        <w:rPr>
          <w:rFonts w:ascii="Avenir Book" w:hAnsi="Avenir Book"/>
          <w:color w:val="000000" w:themeColor="text1"/>
        </w:rPr>
        <w:t xml:space="preserve"> </w:t>
      </w:r>
      <w:r w:rsidR="00BC0596" w:rsidRPr="00CE1676">
        <w:rPr>
          <w:rFonts w:ascii="Avenir Book" w:hAnsi="Avenir Book"/>
          <w:color w:val="000000" w:themeColor="text1"/>
        </w:rPr>
        <w:t>consists of</w:t>
      </w:r>
      <w:r w:rsidRPr="00CE1676">
        <w:rPr>
          <w:rFonts w:ascii="Avenir Book" w:hAnsi="Avenir Book"/>
          <w:color w:val="000000" w:themeColor="text1"/>
        </w:rPr>
        <w:t xml:space="preserve"> the following </w:t>
      </w:r>
      <w:r w:rsidR="00BC0596" w:rsidRPr="00CE1676">
        <w:rPr>
          <w:rFonts w:ascii="Avenir Book" w:hAnsi="Avenir Book"/>
          <w:color w:val="000000" w:themeColor="text1"/>
        </w:rPr>
        <w:t>parts</w:t>
      </w:r>
      <w:r w:rsidR="003C0324" w:rsidRPr="00CE1676">
        <w:rPr>
          <w:rFonts w:ascii="Avenir Book" w:hAnsi="Avenir Book"/>
          <w:color w:val="000000" w:themeColor="text1"/>
        </w:rPr>
        <w:t>:</w:t>
      </w:r>
    </w:p>
    <w:p w14:paraId="29B322D2" w14:textId="76850AED" w:rsidR="003C0324" w:rsidRPr="00CE1676" w:rsidRDefault="006318E3"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Tailing and blank correction of raw Th and U counts</w:t>
      </w:r>
      <w:r w:rsidR="00FA3C46" w:rsidRPr="00CE1676">
        <w:rPr>
          <w:rFonts w:ascii="Avenir Book" w:hAnsi="Avenir Book"/>
          <w:color w:val="000000" w:themeColor="text1"/>
        </w:rPr>
        <w:t xml:space="preserve"> per second (cps)</w:t>
      </w:r>
      <w:r w:rsidRPr="00CE1676">
        <w:rPr>
          <w:rFonts w:ascii="Avenir Book" w:hAnsi="Avenir Book"/>
          <w:color w:val="000000" w:themeColor="text1"/>
        </w:rPr>
        <w:t xml:space="preserve"> retrieved from the ICP-MS</w:t>
      </w:r>
      <w:r w:rsidR="00FA3C46" w:rsidRPr="00CE1676">
        <w:rPr>
          <w:rFonts w:ascii="Avenir Book" w:hAnsi="Avenir Book"/>
          <w:color w:val="000000" w:themeColor="text1"/>
        </w:rPr>
        <w:t>. The corrections are performed on individual measurement runs</w:t>
      </w:r>
      <w:r w:rsidRPr="00CE1676">
        <w:rPr>
          <w:rFonts w:ascii="Avenir Book" w:hAnsi="Avenir Book"/>
          <w:color w:val="000000" w:themeColor="text1"/>
        </w:rPr>
        <w:t>.</w:t>
      </w:r>
    </w:p>
    <w:p w14:paraId="361C5773" w14:textId="76FCC3A8" w:rsidR="006318E3" w:rsidRPr="00CE1676" w:rsidRDefault="006318E3"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Calculation of </w:t>
      </w:r>
      <w:r w:rsidR="00BC0596" w:rsidRPr="00CE1676">
        <w:rPr>
          <w:rFonts w:ascii="Avenir Book" w:hAnsi="Avenir Book"/>
          <w:color w:val="000000" w:themeColor="text1"/>
        </w:rPr>
        <w:t xml:space="preserve">an </w:t>
      </w:r>
      <w:r w:rsidRPr="00CE1676">
        <w:rPr>
          <w:rFonts w:ascii="Avenir Book" w:hAnsi="Avenir Book"/>
          <w:color w:val="000000" w:themeColor="text1"/>
        </w:rPr>
        <w:t>average</w:t>
      </w:r>
      <w:r w:rsidR="00FA3C46" w:rsidRPr="00CE1676">
        <w:rPr>
          <w:rFonts w:ascii="Avenir Book" w:hAnsi="Avenir Book"/>
          <w:color w:val="000000" w:themeColor="text1"/>
        </w:rPr>
        <w:t xml:space="preserve"> cps from </w:t>
      </w:r>
      <w:r w:rsidR="00BC0596" w:rsidRPr="00CE1676">
        <w:rPr>
          <w:rFonts w:ascii="Avenir Book" w:hAnsi="Avenir Book"/>
          <w:color w:val="000000" w:themeColor="text1"/>
        </w:rPr>
        <w:t xml:space="preserve">a </w:t>
      </w:r>
      <w:r w:rsidR="00FA3C46" w:rsidRPr="00CE1676">
        <w:rPr>
          <w:rFonts w:ascii="Avenir Book" w:hAnsi="Avenir Book"/>
          <w:color w:val="000000" w:themeColor="text1"/>
        </w:rPr>
        <w:t xml:space="preserve">set of measurements </w:t>
      </w:r>
      <w:r w:rsidR="00BC0596" w:rsidRPr="00CE1676">
        <w:rPr>
          <w:rFonts w:ascii="Avenir Book" w:hAnsi="Avenir Book"/>
          <w:color w:val="000000" w:themeColor="text1"/>
        </w:rPr>
        <w:t xml:space="preserve">conducted </w:t>
      </w:r>
      <w:r w:rsidR="00FA3C46" w:rsidRPr="00CE1676">
        <w:rPr>
          <w:rFonts w:ascii="Avenir Book" w:hAnsi="Avenir Book"/>
          <w:color w:val="000000" w:themeColor="text1"/>
        </w:rPr>
        <w:t>per isotope and sample</w:t>
      </w:r>
      <w:r w:rsidR="00BC0596" w:rsidRPr="00CE1676">
        <w:rPr>
          <w:rFonts w:ascii="Avenir Book" w:hAnsi="Avenir Book"/>
          <w:color w:val="000000" w:themeColor="text1"/>
        </w:rPr>
        <w:t xml:space="preserve"> (error estimated as standard deviation of the average)</w:t>
      </w:r>
      <w:r w:rsidR="00FA3C46" w:rsidRPr="00CE1676">
        <w:rPr>
          <w:rFonts w:ascii="Avenir Book" w:hAnsi="Avenir Book"/>
          <w:color w:val="000000" w:themeColor="text1"/>
        </w:rPr>
        <w:t>.</w:t>
      </w:r>
    </w:p>
    <w:p w14:paraId="6DAF0371" w14:textId="17AE0DA3" w:rsidR="00FA3C46" w:rsidRPr="00CE1676" w:rsidRDefault="00BC0596"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Calculation of isotopic ratios to be used for ID calculations of </w:t>
      </w:r>
      <w:r w:rsidRPr="00CE1676">
        <w:rPr>
          <w:rFonts w:ascii="Avenir Book" w:hAnsi="Avenir Book"/>
          <w:color w:val="000000" w:themeColor="text1"/>
          <w:vertAlign w:val="superscript"/>
        </w:rPr>
        <w:t>230</w:t>
      </w:r>
      <w:r w:rsidRPr="00CE1676">
        <w:rPr>
          <w:rFonts w:ascii="Avenir Book" w:hAnsi="Avenir Book"/>
          <w:color w:val="000000" w:themeColor="text1"/>
        </w:rPr>
        <w:t xml:space="preserve">Th and </w:t>
      </w:r>
      <w:r w:rsidRPr="00CE1676">
        <w:rPr>
          <w:rFonts w:ascii="Avenir Book" w:hAnsi="Avenir Book"/>
          <w:color w:val="000000" w:themeColor="text1"/>
          <w:vertAlign w:val="superscript"/>
        </w:rPr>
        <w:t>234</w:t>
      </w:r>
      <w:r w:rsidRPr="00CE1676">
        <w:rPr>
          <w:rFonts w:ascii="Avenir Book" w:hAnsi="Avenir Book"/>
          <w:color w:val="000000" w:themeColor="text1"/>
        </w:rPr>
        <w:t>U.</w:t>
      </w:r>
    </w:p>
    <w:p w14:paraId="28B3D6ED" w14:textId="20907923" w:rsidR="00BC0596" w:rsidRPr="00CE1676" w:rsidRDefault="00BC0596"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Mass bias correction of the ratios.</w:t>
      </w:r>
    </w:p>
    <w:p w14:paraId="618404DC" w14:textId="133795D7" w:rsidR="00396AB0" w:rsidRPr="00CE1676" w:rsidRDefault="00396AB0" w:rsidP="003C0324">
      <w:pPr>
        <w:pStyle w:val="ListParagraph"/>
        <w:numPr>
          <w:ilvl w:val="0"/>
          <w:numId w:val="5"/>
        </w:numPr>
        <w:jc w:val="both"/>
        <w:rPr>
          <w:rFonts w:ascii="Avenir Book" w:hAnsi="Avenir Book"/>
          <w:color w:val="000000" w:themeColor="text1"/>
        </w:rPr>
      </w:pPr>
      <w:r w:rsidRPr="00CE1676">
        <w:rPr>
          <w:rFonts w:ascii="Avenir Book" w:hAnsi="Avenir Book"/>
          <w:color w:val="000000" w:themeColor="text1"/>
        </w:rPr>
        <w:t xml:space="preserve">ID calculations </w:t>
      </w:r>
      <w:r w:rsidR="000901E4">
        <w:rPr>
          <w:rFonts w:ascii="Avenir Book" w:hAnsi="Avenir Book"/>
          <w:color w:val="000000" w:themeColor="text1"/>
        </w:rPr>
        <w:t xml:space="preserve">to determine </w:t>
      </w:r>
      <w:r w:rsidRPr="00CE1676">
        <w:rPr>
          <w:rFonts w:ascii="Avenir Book" w:hAnsi="Avenir Book"/>
          <w:color w:val="000000" w:themeColor="text1"/>
          <w:vertAlign w:val="superscript"/>
        </w:rPr>
        <w:t>230</w:t>
      </w:r>
      <w:r w:rsidRPr="00CE1676">
        <w:rPr>
          <w:rFonts w:ascii="Avenir Book" w:hAnsi="Avenir Book"/>
          <w:color w:val="000000" w:themeColor="text1"/>
        </w:rPr>
        <w:t xml:space="preserve">Th and </w:t>
      </w:r>
      <w:r w:rsidRPr="00CE1676">
        <w:rPr>
          <w:rFonts w:ascii="Avenir Book" w:hAnsi="Avenir Book"/>
          <w:color w:val="000000" w:themeColor="text1"/>
          <w:vertAlign w:val="superscript"/>
        </w:rPr>
        <w:t>234</w:t>
      </w:r>
      <w:r w:rsidRPr="00CE1676">
        <w:rPr>
          <w:rFonts w:ascii="Avenir Book" w:hAnsi="Avenir Book"/>
          <w:color w:val="000000" w:themeColor="text1"/>
        </w:rPr>
        <w:t>U</w:t>
      </w:r>
      <w:r w:rsidR="000901E4">
        <w:rPr>
          <w:rFonts w:ascii="Avenir Book" w:hAnsi="Avenir Book"/>
          <w:color w:val="000000" w:themeColor="text1"/>
        </w:rPr>
        <w:t xml:space="preserve"> concentrations.</w:t>
      </w:r>
    </w:p>
    <w:p w14:paraId="7CD847ED" w14:textId="77777777" w:rsidR="00CE1676" w:rsidRDefault="00CE1676" w:rsidP="00CE1676">
      <w:pPr>
        <w:jc w:val="both"/>
        <w:rPr>
          <w:rFonts w:ascii="Avenir Book" w:hAnsi="Avenir Book"/>
        </w:rPr>
      </w:pPr>
    </w:p>
    <w:p w14:paraId="4E1F64B8" w14:textId="70BEC1E2" w:rsidR="00BC0596" w:rsidRDefault="00CE1676" w:rsidP="00CE1676">
      <w:pPr>
        <w:jc w:val="both"/>
        <w:rPr>
          <w:rFonts w:ascii="Avenir Book" w:hAnsi="Avenir Book"/>
        </w:rPr>
      </w:pPr>
      <w:r>
        <w:rPr>
          <w:rFonts w:ascii="Avenir Book" w:hAnsi="Avenir Book"/>
        </w:rPr>
        <w:t xml:space="preserve">In addition to the raw data processing, </w:t>
      </w:r>
      <w:r w:rsidRPr="00B83001">
        <w:rPr>
          <w:rFonts w:ascii="Avenir Book" w:hAnsi="Avenir Book"/>
          <w:b/>
          <w:bCs/>
        </w:rPr>
        <w:t>ICPro determines</w:t>
      </w:r>
      <w:r>
        <w:rPr>
          <w:rFonts w:ascii="Avenir Book" w:hAnsi="Avenir Book"/>
        </w:rPr>
        <w:t xml:space="preserve"> </w:t>
      </w:r>
      <w:r w:rsidRPr="00E028A5">
        <w:rPr>
          <w:rFonts w:ascii="Avenir Book" w:hAnsi="Avenir Book"/>
          <w:b/>
          <w:bCs/>
        </w:rPr>
        <w:t>accurate uncertainties</w:t>
      </w:r>
      <w:r>
        <w:rPr>
          <w:rFonts w:ascii="Avenir Book" w:hAnsi="Avenir Book"/>
        </w:rPr>
        <w:t xml:space="preserve"> of the processing results by</w:t>
      </w:r>
      <w:r w:rsidR="00E028A5">
        <w:rPr>
          <w:rFonts w:ascii="Avenir Book" w:hAnsi="Avenir Book"/>
        </w:rPr>
        <w:t xml:space="preserve"> </w:t>
      </w:r>
      <w:r>
        <w:rPr>
          <w:rFonts w:ascii="Avenir Book" w:hAnsi="Avenir Book"/>
        </w:rPr>
        <w:t xml:space="preserve">propagating errors </w:t>
      </w:r>
      <w:r w:rsidR="000901E4">
        <w:rPr>
          <w:rFonts w:ascii="Avenir Book" w:hAnsi="Avenir Book"/>
        </w:rPr>
        <w:t>for</w:t>
      </w:r>
      <w:r>
        <w:rPr>
          <w:rFonts w:ascii="Avenir Book" w:hAnsi="Avenir Book"/>
        </w:rPr>
        <w:t xml:space="preserve"> each processing step.</w:t>
      </w:r>
    </w:p>
    <w:p w14:paraId="759C1AC3" w14:textId="00BB9923" w:rsidR="005A58B4" w:rsidRDefault="005A58B4">
      <w:pPr>
        <w:rPr>
          <w:rFonts w:ascii="Avenir Book" w:hAnsi="Avenir Book"/>
        </w:rPr>
      </w:pPr>
      <w:r>
        <w:rPr>
          <w:rFonts w:ascii="Avenir Book" w:hAnsi="Avenir Book"/>
        </w:rPr>
        <w:br w:type="page"/>
      </w:r>
    </w:p>
    <w:p w14:paraId="4D908DC3" w14:textId="54E37093" w:rsidR="005A4569" w:rsidRPr="00EF7FD4" w:rsidRDefault="005A4569" w:rsidP="00623C54">
      <w:pPr>
        <w:pStyle w:val="ListParagraph"/>
        <w:numPr>
          <w:ilvl w:val="0"/>
          <w:numId w:val="6"/>
        </w:numPr>
        <w:jc w:val="both"/>
        <w:rPr>
          <w:rFonts w:ascii="Avenir Book" w:hAnsi="Avenir Book"/>
          <w:b/>
          <w:bCs/>
          <w:sz w:val="28"/>
          <w:szCs w:val="28"/>
        </w:rPr>
      </w:pPr>
      <w:r w:rsidRPr="00EF7FD4">
        <w:rPr>
          <w:rFonts w:ascii="Avenir Book" w:hAnsi="Avenir Book"/>
          <w:b/>
          <w:bCs/>
          <w:sz w:val="28"/>
          <w:szCs w:val="28"/>
        </w:rPr>
        <w:lastRenderedPageBreak/>
        <w:t>Starting ICPro</w:t>
      </w:r>
    </w:p>
    <w:p w14:paraId="568832AE" w14:textId="34A45CCA" w:rsidR="000901E4" w:rsidRPr="0071079A" w:rsidRDefault="005A4569" w:rsidP="000901E4">
      <w:pPr>
        <w:jc w:val="both"/>
        <w:rPr>
          <w:rFonts w:ascii="Avenir Book" w:hAnsi="Avenir Book"/>
        </w:rPr>
      </w:pPr>
      <w:r w:rsidRPr="0028029A">
        <w:rPr>
          <w:rFonts w:ascii="Avenir Book" w:hAnsi="Avenir Book"/>
        </w:rPr>
        <w:t>Start</w:t>
      </w:r>
      <w:r w:rsidR="005A58B4">
        <w:rPr>
          <w:rFonts w:ascii="Avenir Book" w:hAnsi="Avenir Book"/>
        </w:rPr>
        <w:t xml:space="preserve"> the app</w:t>
      </w:r>
      <w:r w:rsidRPr="0028029A">
        <w:rPr>
          <w:rFonts w:ascii="Avenir Book" w:hAnsi="Avenir Book"/>
        </w:rPr>
        <w:t xml:space="preserve"> by opening ICPro.mlapp. The main user interface will appear.</w:t>
      </w:r>
      <w:r w:rsidR="00EF7FD4">
        <w:rPr>
          <w:rFonts w:ascii="Avenir Book" w:hAnsi="Avenir Book"/>
        </w:rPr>
        <w:t xml:space="preserve"> </w:t>
      </w:r>
      <w:r w:rsidR="008F2BA8" w:rsidRPr="008F2BA8">
        <w:rPr>
          <w:rFonts w:ascii="Avenir Book" w:hAnsi="Avenir Book"/>
        </w:rPr>
        <w:t>ICPro does not require any interaction with the MATLAB command window. Everything, from specifying the processing parameters to viewing and exporting the results</w:t>
      </w:r>
      <w:r w:rsidR="008F2BA8">
        <w:rPr>
          <w:rFonts w:ascii="Avenir Book" w:hAnsi="Avenir Book"/>
        </w:rPr>
        <w:t>,</w:t>
      </w:r>
      <w:r w:rsidR="008F2BA8" w:rsidRPr="008F2BA8">
        <w:rPr>
          <w:rFonts w:ascii="Avenir Book" w:hAnsi="Avenir Book"/>
        </w:rPr>
        <w:t xml:space="preserve"> is managed via the user interface.</w:t>
      </w:r>
      <w:r w:rsidR="0071079A">
        <w:rPr>
          <w:rFonts w:ascii="Avenir Book" w:hAnsi="Avenir Book"/>
        </w:rPr>
        <w:t xml:space="preserve"> </w:t>
      </w:r>
      <w:r w:rsidRPr="00EF7FD4">
        <w:rPr>
          <w:rFonts w:ascii="Avenir Book" w:hAnsi="Avenir Book"/>
          <w:i/>
          <w:iCs/>
        </w:rPr>
        <w:t xml:space="preserve">Note: </w:t>
      </w:r>
      <w:r w:rsidR="008F2BA8">
        <w:rPr>
          <w:rFonts w:ascii="Avenir Book" w:hAnsi="Avenir Book"/>
          <w:i/>
          <w:iCs/>
        </w:rPr>
        <w:t xml:space="preserve">When opening ICPro, </w:t>
      </w:r>
      <w:r w:rsidRPr="00EF7FD4">
        <w:rPr>
          <w:rFonts w:ascii="Avenir Book" w:hAnsi="Avenir Book"/>
          <w:i/>
          <w:iCs/>
        </w:rPr>
        <w:t>MATLAB will start as well. Don’t quit, it needs to run in the background.</w:t>
      </w:r>
    </w:p>
    <w:p w14:paraId="347E741D" w14:textId="61580588" w:rsidR="00CE1676" w:rsidRDefault="00CE1676">
      <w:pPr>
        <w:rPr>
          <w:rFonts w:ascii="Avenir Book" w:hAnsi="Avenir Book"/>
        </w:rPr>
      </w:pPr>
    </w:p>
    <w:p w14:paraId="5AEA0E33" w14:textId="1CCE37CA" w:rsidR="0028029A" w:rsidRPr="008F2BA8" w:rsidRDefault="00CE1676" w:rsidP="00A46C01">
      <w:pPr>
        <w:pStyle w:val="ListParagraph"/>
        <w:numPr>
          <w:ilvl w:val="0"/>
          <w:numId w:val="6"/>
        </w:numPr>
        <w:jc w:val="both"/>
        <w:rPr>
          <w:rFonts w:ascii="Avenir Book" w:hAnsi="Avenir Book"/>
          <w:b/>
          <w:bCs/>
          <w:sz w:val="28"/>
          <w:szCs w:val="28"/>
        </w:rPr>
      </w:pPr>
      <w:r w:rsidRPr="008F2BA8">
        <w:rPr>
          <w:rFonts w:ascii="Avenir Book" w:hAnsi="Avenir Book"/>
          <w:b/>
          <w:bCs/>
          <w:sz w:val="28"/>
          <w:szCs w:val="28"/>
        </w:rPr>
        <w:t>The</w:t>
      </w:r>
      <w:r w:rsidR="001E4267">
        <w:rPr>
          <w:rFonts w:ascii="Avenir Book" w:hAnsi="Avenir Book"/>
          <w:b/>
          <w:bCs/>
          <w:sz w:val="28"/>
          <w:szCs w:val="28"/>
        </w:rPr>
        <w:t xml:space="preserve"> </w:t>
      </w:r>
      <w:r w:rsidRPr="008F2BA8">
        <w:rPr>
          <w:rFonts w:ascii="Avenir Book" w:hAnsi="Avenir Book"/>
          <w:b/>
          <w:bCs/>
          <w:sz w:val="28"/>
          <w:szCs w:val="28"/>
        </w:rPr>
        <w:t>interface</w:t>
      </w:r>
    </w:p>
    <w:p w14:paraId="3FD027BA" w14:textId="378D785F" w:rsidR="00CE1676" w:rsidRDefault="00B83001" w:rsidP="00A46C01">
      <w:pPr>
        <w:jc w:val="both"/>
        <w:rPr>
          <w:rFonts w:ascii="Avenir Book" w:hAnsi="Avenir Book"/>
        </w:rPr>
      </w:pPr>
      <w:r>
        <w:rPr>
          <w:rFonts w:ascii="Avenir Book" w:hAnsi="Avenir Book"/>
          <w:noProof/>
        </w:rPr>
        <w:drawing>
          <wp:inline distT="0" distB="0" distL="0" distR="0" wp14:anchorId="494F94E1" wp14:editId="4E366ADA">
            <wp:extent cx="5727700" cy="347789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477895"/>
                    </a:xfrm>
                    <a:prstGeom prst="rect">
                      <a:avLst/>
                    </a:prstGeom>
                  </pic:spPr>
                </pic:pic>
              </a:graphicData>
            </a:graphic>
          </wp:inline>
        </w:drawing>
      </w:r>
    </w:p>
    <w:p w14:paraId="3AA81966" w14:textId="53C62434" w:rsidR="00E028A5" w:rsidRPr="00B83001" w:rsidRDefault="00E028A5" w:rsidP="00A46C01">
      <w:pPr>
        <w:jc w:val="both"/>
        <w:rPr>
          <w:rFonts w:ascii="Avenir Book" w:hAnsi="Avenir Book"/>
        </w:rPr>
      </w:pPr>
      <w:r>
        <w:rPr>
          <w:rFonts w:ascii="Avenir Book" w:hAnsi="Avenir Book"/>
        </w:rPr>
        <w:t xml:space="preserve">The user interface consists of the following </w:t>
      </w:r>
      <w:r w:rsidRPr="00B83001">
        <w:rPr>
          <w:rFonts w:ascii="Avenir Book" w:hAnsi="Avenir Book"/>
        </w:rPr>
        <w:t>main elements:</w:t>
      </w:r>
    </w:p>
    <w:p w14:paraId="52B4035E" w14:textId="248789B6" w:rsidR="00E028A5" w:rsidRPr="00B83001" w:rsidRDefault="00E028A5" w:rsidP="00E028A5">
      <w:pPr>
        <w:pStyle w:val="ListParagraph"/>
        <w:numPr>
          <w:ilvl w:val="0"/>
          <w:numId w:val="8"/>
        </w:numPr>
        <w:jc w:val="both"/>
        <w:rPr>
          <w:rFonts w:ascii="Avenir Book" w:hAnsi="Avenir Book"/>
        </w:rPr>
      </w:pPr>
      <w:r w:rsidRPr="00B83001">
        <w:rPr>
          <w:rFonts w:ascii="Avenir Book" w:hAnsi="Avenir Book"/>
        </w:rPr>
        <w:t>TE input</w:t>
      </w:r>
    </w:p>
    <w:p w14:paraId="269133D8" w14:textId="07A2D3EB" w:rsidR="00E028A5" w:rsidRPr="00B83001" w:rsidRDefault="00E028A5" w:rsidP="00E028A5">
      <w:pPr>
        <w:pStyle w:val="ListParagraph"/>
        <w:numPr>
          <w:ilvl w:val="0"/>
          <w:numId w:val="8"/>
        </w:numPr>
        <w:jc w:val="both"/>
        <w:rPr>
          <w:rFonts w:ascii="Avenir Book" w:hAnsi="Avenir Book"/>
        </w:rPr>
      </w:pPr>
      <w:r w:rsidRPr="00B83001">
        <w:rPr>
          <w:rFonts w:ascii="Avenir Book" w:hAnsi="Avenir Book"/>
        </w:rPr>
        <w:t>Th/U input</w:t>
      </w:r>
    </w:p>
    <w:p w14:paraId="204F33D4" w14:textId="374ABE6D" w:rsidR="00E028A5" w:rsidRPr="00B83001" w:rsidRDefault="00E028A5" w:rsidP="00E028A5">
      <w:pPr>
        <w:pStyle w:val="ListParagraph"/>
        <w:numPr>
          <w:ilvl w:val="0"/>
          <w:numId w:val="8"/>
        </w:numPr>
        <w:jc w:val="both"/>
        <w:rPr>
          <w:rFonts w:ascii="Avenir Book" w:hAnsi="Avenir Book"/>
        </w:rPr>
      </w:pPr>
      <w:r w:rsidRPr="00B83001">
        <w:rPr>
          <w:rFonts w:ascii="Avenir Book" w:hAnsi="Avenir Book"/>
        </w:rPr>
        <w:t xml:space="preserve">Isotopic </w:t>
      </w:r>
      <w:r w:rsidR="008D3981" w:rsidRPr="00B83001">
        <w:rPr>
          <w:rFonts w:ascii="Avenir Book" w:hAnsi="Avenir Book"/>
        </w:rPr>
        <w:t>D</w:t>
      </w:r>
      <w:r w:rsidRPr="00B83001">
        <w:rPr>
          <w:rFonts w:ascii="Avenir Book" w:hAnsi="Avenir Book"/>
        </w:rPr>
        <w:t xml:space="preserve">ilution </w:t>
      </w:r>
      <w:r w:rsidR="008D3981" w:rsidRPr="00B83001">
        <w:rPr>
          <w:rFonts w:ascii="Avenir Book" w:hAnsi="Avenir Book"/>
        </w:rPr>
        <w:t>I</w:t>
      </w:r>
      <w:r w:rsidRPr="00B83001">
        <w:rPr>
          <w:rFonts w:ascii="Avenir Book" w:hAnsi="Avenir Book"/>
        </w:rPr>
        <w:t xml:space="preserve">nput </w:t>
      </w:r>
      <w:r w:rsidR="00B83001" w:rsidRPr="00B83001">
        <w:rPr>
          <w:rFonts w:ascii="Avenir Book" w:hAnsi="Avenir Book"/>
        </w:rPr>
        <w:t>&amp;</w:t>
      </w:r>
      <w:r w:rsidR="001F010D" w:rsidRPr="00B83001">
        <w:rPr>
          <w:rFonts w:ascii="Avenir Book" w:hAnsi="Avenir Book"/>
        </w:rPr>
        <w:t xml:space="preserve"> </w:t>
      </w:r>
      <w:r w:rsidR="008D3981" w:rsidRPr="00B83001">
        <w:rPr>
          <w:rFonts w:ascii="Avenir Book" w:hAnsi="Avenir Book"/>
        </w:rPr>
        <w:t>P</w:t>
      </w:r>
      <w:r w:rsidR="001F010D" w:rsidRPr="00B83001">
        <w:rPr>
          <w:rFonts w:ascii="Avenir Book" w:hAnsi="Avenir Book"/>
        </w:rPr>
        <w:t xml:space="preserve">rocessing </w:t>
      </w:r>
      <w:r w:rsidR="008D3981" w:rsidRPr="00B83001">
        <w:rPr>
          <w:rFonts w:ascii="Avenir Book" w:hAnsi="Avenir Book"/>
        </w:rPr>
        <w:t>R</w:t>
      </w:r>
      <w:r w:rsidR="001F010D" w:rsidRPr="00B83001">
        <w:rPr>
          <w:rFonts w:ascii="Avenir Book" w:hAnsi="Avenir Book"/>
        </w:rPr>
        <w:t>esults</w:t>
      </w:r>
    </w:p>
    <w:p w14:paraId="4C788891" w14:textId="6D877B5D" w:rsidR="00623C54" w:rsidRPr="00B83001" w:rsidRDefault="00E028A5" w:rsidP="00B83001">
      <w:pPr>
        <w:pStyle w:val="ListParagraph"/>
        <w:numPr>
          <w:ilvl w:val="0"/>
          <w:numId w:val="8"/>
        </w:numPr>
        <w:jc w:val="both"/>
        <w:rPr>
          <w:rFonts w:ascii="Avenir Book" w:hAnsi="Avenir Book"/>
        </w:rPr>
      </w:pPr>
      <w:r w:rsidRPr="00B83001">
        <w:rPr>
          <w:rFonts w:ascii="Avenir Book" w:hAnsi="Avenir Book"/>
        </w:rPr>
        <w:t xml:space="preserve">Spike </w:t>
      </w:r>
      <w:r w:rsidR="0018095D" w:rsidRPr="00B83001">
        <w:rPr>
          <w:rFonts w:ascii="Avenir Book" w:hAnsi="Avenir Book"/>
        </w:rPr>
        <w:t>management</w:t>
      </w:r>
    </w:p>
    <w:p w14:paraId="1E098D12" w14:textId="2EFC4EC8" w:rsidR="00D94132" w:rsidRPr="00B83001" w:rsidRDefault="00D94132" w:rsidP="00623C54">
      <w:pPr>
        <w:pStyle w:val="ListParagraph"/>
        <w:numPr>
          <w:ilvl w:val="0"/>
          <w:numId w:val="8"/>
        </w:numPr>
        <w:jc w:val="both"/>
        <w:rPr>
          <w:rFonts w:ascii="Avenir Book" w:hAnsi="Avenir Book"/>
        </w:rPr>
      </w:pPr>
      <w:r w:rsidRPr="00B83001">
        <w:rPr>
          <w:rFonts w:ascii="Avenir Book" w:hAnsi="Avenir Book"/>
        </w:rPr>
        <w:t>‘Go’ button</w:t>
      </w:r>
    </w:p>
    <w:p w14:paraId="63E37222" w14:textId="70248EEF" w:rsidR="001F010D" w:rsidRPr="00B83001" w:rsidRDefault="001F010D" w:rsidP="00623C54">
      <w:pPr>
        <w:pStyle w:val="ListParagraph"/>
        <w:numPr>
          <w:ilvl w:val="0"/>
          <w:numId w:val="8"/>
        </w:numPr>
        <w:jc w:val="both"/>
        <w:rPr>
          <w:rFonts w:ascii="Avenir Book" w:hAnsi="Avenir Book"/>
        </w:rPr>
      </w:pPr>
      <w:r w:rsidRPr="00B83001">
        <w:rPr>
          <w:rFonts w:ascii="Avenir Book" w:hAnsi="Avenir Book"/>
        </w:rPr>
        <w:t>Menu bar</w:t>
      </w:r>
    </w:p>
    <w:p w14:paraId="2B57A41D" w14:textId="6BDBDC30" w:rsidR="006F1B83" w:rsidRDefault="006F1B83" w:rsidP="00E028A5">
      <w:pPr>
        <w:jc w:val="both"/>
        <w:rPr>
          <w:rFonts w:ascii="Avenir Book" w:hAnsi="Avenir Book"/>
        </w:rPr>
      </w:pPr>
    </w:p>
    <w:p w14:paraId="2919E993" w14:textId="0429F018" w:rsidR="001F010D" w:rsidRPr="0029494B" w:rsidRDefault="001F010D" w:rsidP="001F010D">
      <w:pPr>
        <w:pStyle w:val="ListParagraph"/>
        <w:numPr>
          <w:ilvl w:val="0"/>
          <w:numId w:val="6"/>
        </w:numPr>
        <w:jc w:val="both"/>
        <w:rPr>
          <w:rFonts w:ascii="Avenir Book" w:hAnsi="Avenir Book"/>
          <w:b/>
          <w:bCs/>
          <w:sz w:val="28"/>
          <w:szCs w:val="28"/>
        </w:rPr>
      </w:pPr>
      <w:r w:rsidRPr="0029494B">
        <w:rPr>
          <w:rFonts w:ascii="Avenir Book" w:hAnsi="Avenir Book"/>
          <w:b/>
          <w:bCs/>
          <w:sz w:val="28"/>
          <w:szCs w:val="28"/>
        </w:rPr>
        <w:t>How to process your data</w:t>
      </w:r>
    </w:p>
    <w:p w14:paraId="6B068CB6" w14:textId="77777777" w:rsidR="00D94132" w:rsidRDefault="001F010D" w:rsidP="001F010D">
      <w:pPr>
        <w:jc w:val="both"/>
        <w:rPr>
          <w:rFonts w:ascii="Avenir Book" w:hAnsi="Avenir Book"/>
        </w:rPr>
      </w:pPr>
      <w:r>
        <w:rPr>
          <w:rFonts w:ascii="Avenir Book" w:hAnsi="Avenir Book"/>
        </w:rPr>
        <w:t xml:space="preserve">What follows is a short guide through a processing run, from entering the processing parameters to exporting the processed data. </w:t>
      </w:r>
    </w:p>
    <w:p w14:paraId="264D0B7F" w14:textId="31A81780" w:rsidR="005A58B4" w:rsidRDefault="00D94132" w:rsidP="0029494B">
      <w:pPr>
        <w:jc w:val="both"/>
        <w:rPr>
          <w:rFonts w:ascii="Avenir Book" w:hAnsi="Avenir Book"/>
        </w:rPr>
      </w:pPr>
      <w:r>
        <w:rPr>
          <w:rFonts w:ascii="Avenir Book" w:hAnsi="Avenir Book"/>
        </w:rPr>
        <w:t>When ICPro opens</w:t>
      </w:r>
      <w:r w:rsidR="00B83001">
        <w:rPr>
          <w:rFonts w:ascii="Avenir Book" w:hAnsi="Avenir Book"/>
        </w:rPr>
        <w:t>,</w:t>
      </w:r>
      <w:r>
        <w:rPr>
          <w:rFonts w:ascii="Avenir Book" w:hAnsi="Avenir Book"/>
        </w:rPr>
        <w:t xml:space="preserve"> </w:t>
      </w:r>
      <w:r w:rsidR="00B83001">
        <w:rPr>
          <w:rFonts w:ascii="Avenir Book" w:hAnsi="Avenir Book"/>
        </w:rPr>
        <w:t>all panels will be disabled</w:t>
      </w:r>
      <w:r>
        <w:rPr>
          <w:rFonts w:ascii="Avenir Book" w:hAnsi="Avenir Book"/>
        </w:rPr>
        <w:t xml:space="preserve">. </w:t>
      </w:r>
      <w:r w:rsidR="001F010D">
        <w:rPr>
          <w:rFonts w:ascii="Avenir Book" w:hAnsi="Avenir Book"/>
        </w:rPr>
        <w:t xml:space="preserve">The first step is to </w:t>
      </w:r>
      <w:r w:rsidR="001F010D" w:rsidRPr="00D94132">
        <w:rPr>
          <w:rFonts w:ascii="Avenir Book" w:hAnsi="Avenir Book"/>
          <w:b/>
          <w:bCs/>
        </w:rPr>
        <w:t xml:space="preserve">select the required </w:t>
      </w:r>
      <w:r w:rsidR="0029494B">
        <w:rPr>
          <w:rFonts w:ascii="Avenir Book" w:hAnsi="Avenir Book"/>
          <w:b/>
          <w:bCs/>
        </w:rPr>
        <w:t xml:space="preserve">processing </w:t>
      </w:r>
      <w:r w:rsidR="00D201D7">
        <w:rPr>
          <w:rFonts w:ascii="Avenir Book" w:hAnsi="Avenir Book"/>
          <w:b/>
          <w:bCs/>
        </w:rPr>
        <w:t xml:space="preserve">types </w:t>
      </w:r>
      <w:r w:rsidR="001F010D">
        <w:rPr>
          <w:rFonts w:ascii="Avenir Book" w:hAnsi="Avenir Book"/>
        </w:rPr>
        <w:t>by clicking the toggle buttons at the top right corners of the TE and the Th/U input panels.</w:t>
      </w:r>
      <w:r>
        <w:rPr>
          <w:rFonts w:ascii="Avenir Book" w:hAnsi="Avenir Book"/>
        </w:rPr>
        <w:t xml:space="preserve"> </w:t>
      </w:r>
      <w:r w:rsidR="00B83001">
        <w:rPr>
          <w:rFonts w:ascii="Avenir Book" w:hAnsi="Avenir Book"/>
        </w:rPr>
        <w:t>This will enable</w:t>
      </w:r>
      <w:r w:rsidR="0029494B">
        <w:rPr>
          <w:rFonts w:ascii="Avenir Book" w:hAnsi="Avenir Book"/>
        </w:rPr>
        <w:t xml:space="preserve"> </w:t>
      </w:r>
      <w:r w:rsidR="00B83001">
        <w:rPr>
          <w:rFonts w:ascii="Avenir Book" w:hAnsi="Avenir Book"/>
        </w:rPr>
        <w:t>the respective</w:t>
      </w:r>
      <w:r w:rsidR="0029494B">
        <w:rPr>
          <w:rFonts w:ascii="Avenir Book" w:hAnsi="Avenir Book"/>
        </w:rPr>
        <w:t xml:space="preserve"> </w:t>
      </w:r>
      <w:r w:rsidR="00B83001">
        <w:rPr>
          <w:rFonts w:ascii="Avenir Book" w:hAnsi="Avenir Book"/>
        </w:rPr>
        <w:t xml:space="preserve">input </w:t>
      </w:r>
      <w:r w:rsidR="0029494B">
        <w:rPr>
          <w:rFonts w:ascii="Avenir Book" w:hAnsi="Avenir Book"/>
        </w:rPr>
        <w:t>panel</w:t>
      </w:r>
      <w:r w:rsidR="00B83001">
        <w:rPr>
          <w:rFonts w:ascii="Avenir Book" w:hAnsi="Avenir Book"/>
        </w:rPr>
        <w:t xml:space="preserve"> as well as all input</w:t>
      </w:r>
      <w:r w:rsidR="0029494B">
        <w:rPr>
          <w:rFonts w:ascii="Avenir Book" w:hAnsi="Avenir Book"/>
        </w:rPr>
        <w:t xml:space="preserve"> fields</w:t>
      </w:r>
      <w:r w:rsidR="00B83001">
        <w:rPr>
          <w:rFonts w:ascii="Avenir Book" w:hAnsi="Avenir Book"/>
        </w:rPr>
        <w:t xml:space="preserve"> requir</w:t>
      </w:r>
      <w:r w:rsidR="0029494B">
        <w:rPr>
          <w:rFonts w:ascii="Avenir Book" w:hAnsi="Avenir Book"/>
        </w:rPr>
        <w:t>ed</w:t>
      </w:r>
      <w:r w:rsidR="00B83001">
        <w:rPr>
          <w:rFonts w:ascii="Avenir Book" w:hAnsi="Avenir Book"/>
        </w:rPr>
        <w:t xml:space="preserve"> for the</w:t>
      </w:r>
      <w:r w:rsidR="0029494B">
        <w:rPr>
          <w:rFonts w:ascii="Avenir Book" w:hAnsi="Avenir Book"/>
        </w:rPr>
        <w:t xml:space="preserve"> selected</w:t>
      </w:r>
      <w:r w:rsidR="00B83001">
        <w:rPr>
          <w:rFonts w:ascii="Avenir Book" w:hAnsi="Avenir Book"/>
        </w:rPr>
        <w:t xml:space="preserve"> analyses.</w:t>
      </w:r>
      <w:r w:rsidR="003E62AA">
        <w:rPr>
          <w:rFonts w:ascii="Avenir Book" w:hAnsi="Avenir Book"/>
        </w:rPr>
        <w:t xml:space="preserve"> </w:t>
      </w:r>
      <w:r w:rsidR="0029494B">
        <w:rPr>
          <w:rFonts w:ascii="Avenir Book" w:hAnsi="Avenir Book"/>
        </w:rPr>
        <w:t xml:space="preserve">Once </w:t>
      </w:r>
      <w:r w:rsidR="00D201D7">
        <w:rPr>
          <w:rFonts w:ascii="Avenir Book" w:hAnsi="Avenir Book"/>
        </w:rPr>
        <w:t xml:space="preserve">the required processing types have been selected, </w:t>
      </w:r>
      <w:r w:rsidR="00D201D7" w:rsidRPr="003E62AA">
        <w:rPr>
          <w:rFonts w:ascii="Avenir Book" w:hAnsi="Avenir Book"/>
        </w:rPr>
        <w:t>input parameters and raw data</w:t>
      </w:r>
      <w:r w:rsidR="00D201D7" w:rsidRPr="00D201D7">
        <w:rPr>
          <w:rFonts w:ascii="Avenir Book" w:hAnsi="Avenir Book"/>
          <w:b/>
          <w:bCs/>
        </w:rPr>
        <w:t xml:space="preserve"> </w:t>
      </w:r>
      <w:r w:rsidR="00D201D7" w:rsidRPr="00D201D7">
        <w:rPr>
          <w:rFonts w:ascii="Avenir Book" w:hAnsi="Avenir Book"/>
        </w:rPr>
        <w:t>need to be provided</w:t>
      </w:r>
      <w:r w:rsidR="00D201D7">
        <w:rPr>
          <w:rFonts w:ascii="Avenir Book" w:hAnsi="Avenir Book"/>
        </w:rPr>
        <w:t>.</w:t>
      </w:r>
    </w:p>
    <w:p w14:paraId="7488E1CB" w14:textId="77777777" w:rsidR="0071079A" w:rsidRDefault="0071079A" w:rsidP="0029494B">
      <w:pPr>
        <w:jc w:val="both"/>
        <w:rPr>
          <w:rFonts w:ascii="Avenir Book" w:hAnsi="Avenir Book"/>
        </w:rPr>
      </w:pPr>
    </w:p>
    <w:p w14:paraId="01A991AD" w14:textId="48B87126" w:rsidR="00D201D7" w:rsidRPr="0029494B" w:rsidRDefault="00D201D7" w:rsidP="0029494B">
      <w:pPr>
        <w:jc w:val="both"/>
        <w:rPr>
          <w:rFonts w:ascii="Avenir Book" w:hAnsi="Avenir Book"/>
        </w:rPr>
      </w:pPr>
      <w:r>
        <w:rPr>
          <w:rFonts w:ascii="Avenir Book" w:hAnsi="Avenir Book"/>
        </w:rPr>
        <w:lastRenderedPageBreak/>
        <w:t>For the</w:t>
      </w:r>
      <w:r w:rsidR="00D166CA">
        <w:rPr>
          <w:rFonts w:ascii="Avenir Book" w:hAnsi="Avenir Book"/>
        </w:rPr>
        <w:t xml:space="preserve"> </w:t>
      </w:r>
      <w:r w:rsidR="00D166CA" w:rsidRPr="00D166CA">
        <w:rPr>
          <w:rFonts w:ascii="Avenir Book" w:hAnsi="Avenir Book"/>
          <w:b/>
          <w:bCs/>
        </w:rPr>
        <w:t xml:space="preserve">TE </w:t>
      </w:r>
      <w:r w:rsidR="00D166CA" w:rsidRPr="003E62AA">
        <w:rPr>
          <w:rFonts w:ascii="Avenir Book" w:hAnsi="Avenir Book"/>
        </w:rPr>
        <w:t>processing</w:t>
      </w:r>
      <w:r>
        <w:rPr>
          <w:rFonts w:ascii="Avenir Book" w:hAnsi="Avenir Book"/>
        </w:rPr>
        <w:t xml:space="preserve">, the following </w:t>
      </w:r>
      <w:r w:rsidR="003E62AA" w:rsidRPr="003E62AA">
        <w:rPr>
          <w:rFonts w:ascii="Avenir Book" w:hAnsi="Avenir Book"/>
          <w:b/>
          <w:bCs/>
        </w:rPr>
        <w:t>parameters</w:t>
      </w:r>
      <w:r w:rsidR="003E62AA">
        <w:rPr>
          <w:rFonts w:ascii="Avenir Book" w:hAnsi="Avenir Book"/>
        </w:rPr>
        <w:t xml:space="preserve"> </w:t>
      </w:r>
      <w:r>
        <w:rPr>
          <w:rFonts w:ascii="Avenir Book" w:hAnsi="Avenir Book"/>
        </w:rPr>
        <w:t>are required (from top to bottom):</w:t>
      </w:r>
    </w:p>
    <w:p w14:paraId="78863A76" w14:textId="66D9AA40" w:rsidR="00D166CA" w:rsidRDefault="0071079A" w:rsidP="000D2963">
      <w:pPr>
        <w:pStyle w:val="ListParagraph"/>
        <w:numPr>
          <w:ilvl w:val="1"/>
          <w:numId w:val="8"/>
        </w:numPr>
        <w:ind w:left="426"/>
        <w:jc w:val="both"/>
        <w:rPr>
          <w:rFonts w:ascii="Avenir Book" w:hAnsi="Avenir Book"/>
        </w:rPr>
      </w:pPr>
      <w:r w:rsidRPr="00E028A5">
        <w:drawing>
          <wp:anchor distT="0" distB="0" distL="114300" distR="114300" simplePos="0" relativeHeight="251658240" behindDoc="0" locked="0" layoutInCell="1" allowOverlap="1" wp14:anchorId="30339491" wp14:editId="2AF0BE23">
            <wp:simplePos x="0" y="0"/>
            <wp:positionH relativeFrom="column">
              <wp:posOffset>0</wp:posOffset>
            </wp:positionH>
            <wp:positionV relativeFrom="paragraph">
              <wp:posOffset>22540</wp:posOffset>
            </wp:positionV>
            <wp:extent cx="2134235" cy="22574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4235" cy="2257425"/>
                    </a:xfrm>
                    <a:prstGeom prst="rect">
                      <a:avLst/>
                    </a:prstGeom>
                  </pic:spPr>
                </pic:pic>
              </a:graphicData>
            </a:graphic>
            <wp14:sizeRelH relativeFrom="page">
              <wp14:pctWidth>0</wp14:pctWidth>
            </wp14:sizeRelH>
            <wp14:sizeRelV relativeFrom="page">
              <wp14:pctHeight>0</wp14:pctHeight>
            </wp14:sizeRelV>
          </wp:anchor>
        </w:drawing>
      </w:r>
      <w:r w:rsidR="00A34178">
        <w:rPr>
          <w:rFonts w:ascii="Avenir Book" w:hAnsi="Avenir Book"/>
        </w:rPr>
        <w:t>F</w:t>
      </w:r>
      <w:r w:rsidR="00927247" w:rsidRPr="00927247">
        <w:rPr>
          <w:rFonts w:ascii="Avenir Book" w:hAnsi="Avenir Book"/>
        </w:rPr>
        <w:t xml:space="preserve">ile </w:t>
      </w:r>
      <w:r w:rsidR="00927247">
        <w:rPr>
          <w:rFonts w:ascii="Avenir Book" w:hAnsi="Avenir Book"/>
        </w:rPr>
        <w:t>path</w:t>
      </w:r>
      <w:r w:rsidR="00A34178">
        <w:rPr>
          <w:rFonts w:ascii="Avenir Book" w:hAnsi="Avenir Book"/>
        </w:rPr>
        <w:t xml:space="preserve"> to </w:t>
      </w:r>
      <w:r w:rsidR="003E62AA">
        <w:rPr>
          <w:rFonts w:ascii="Avenir Book" w:hAnsi="Avenir Book"/>
        </w:rPr>
        <w:t xml:space="preserve">the </w:t>
      </w:r>
      <w:r w:rsidR="00A34178">
        <w:rPr>
          <w:rFonts w:ascii="Avenir Book" w:hAnsi="Avenir Book"/>
        </w:rPr>
        <w:t>raw data excel file</w:t>
      </w:r>
      <w:r w:rsidR="00D201D7">
        <w:rPr>
          <w:rFonts w:ascii="Avenir Book" w:hAnsi="Avenir Book"/>
        </w:rPr>
        <w:t xml:space="preserve">* </w:t>
      </w:r>
    </w:p>
    <w:p w14:paraId="0FFEEA89" w14:textId="73CEC90D" w:rsidR="00D166CA" w:rsidRPr="00D166CA" w:rsidRDefault="00A34178" w:rsidP="00D166CA">
      <w:pPr>
        <w:pStyle w:val="ListParagraph"/>
        <w:numPr>
          <w:ilvl w:val="1"/>
          <w:numId w:val="8"/>
        </w:numPr>
        <w:ind w:left="426"/>
        <w:jc w:val="both"/>
        <w:rPr>
          <w:rFonts w:ascii="Avenir Book" w:hAnsi="Avenir Book"/>
        </w:rPr>
      </w:pPr>
      <w:r w:rsidRPr="00D166CA">
        <w:rPr>
          <w:rFonts w:ascii="Avenir Book" w:hAnsi="Avenir Book"/>
        </w:rPr>
        <w:t xml:space="preserve">Sample ID initials. Initials are a character sequence which must appear in each sample ID and must </w:t>
      </w:r>
      <w:r w:rsidRPr="00D166CA">
        <w:rPr>
          <w:rFonts w:ascii="Avenir Book" w:hAnsi="Avenir Book"/>
          <w:u w:val="single"/>
        </w:rPr>
        <w:t>not</w:t>
      </w:r>
      <w:r w:rsidRPr="00D166CA">
        <w:rPr>
          <w:rFonts w:ascii="Avenir Book" w:hAnsi="Avenir Book"/>
        </w:rPr>
        <w:t xml:space="preserve"> appear in either ICP rinse ID or ICP QC ID.</w:t>
      </w:r>
      <w:r w:rsidR="002B42E8" w:rsidRPr="00D166CA">
        <w:rPr>
          <w:rFonts w:ascii="Avenir Book" w:hAnsi="Avenir Book"/>
        </w:rPr>
        <w:t xml:space="preserve"> Ensure</w:t>
      </w:r>
      <w:r w:rsidR="00D166CA">
        <w:rPr>
          <w:rFonts w:ascii="Avenir Book" w:hAnsi="Avenir Book"/>
        </w:rPr>
        <w:t xml:space="preserve"> that samples are</w:t>
      </w:r>
      <w:r w:rsidR="002B42E8" w:rsidRPr="00D166CA">
        <w:rPr>
          <w:rFonts w:ascii="Avenir Book" w:hAnsi="Avenir Book"/>
        </w:rPr>
        <w:t xml:space="preserve"> nam</w:t>
      </w:r>
      <w:r w:rsidR="00D166CA">
        <w:rPr>
          <w:rFonts w:ascii="Avenir Book" w:hAnsi="Avenir Book"/>
        </w:rPr>
        <w:t>ed</w:t>
      </w:r>
      <w:r w:rsidR="002B42E8" w:rsidRPr="00D166CA">
        <w:rPr>
          <w:rFonts w:ascii="Avenir Book" w:hAnsi="Avenir Book"/>
        </w:rPr>
        <w:t xml:space="preserve"> </w:t>
      </w:r>
      <w:r w:rsidR="00D166CA">
        <w:rPr>
          <w:rFonts w:ascii="Avenir Book" w:hAnsi="Avenir Book"/>
        </w:rPr>
        <w:t xml:space="preserve">appropriately </w:t>
      </w:r>
      <w:r w:rsidR="003E62AA">
        <w:rPr>
          <w:rFonts w:ascii="Avenir Book" w:hAnsi="Avenir Book"/>
        </w:rPr>
        <w:t>during</w:t>
      </w:r>
      <w:r w:rsidR="002B42E8" w:rsidRPr="00D166CA">
        <w:rPr>
          <w:rFonts w:ascii="Avenir Book" w:hAnsi="Avenir Book"/>
        </w:rPr>
        <w:t xml:space="preserve"> </w:t>
      </w:r>
      <w:r w:rsidR="00D166CA">
        <w:rPr>
          <w:rFonts w:ascii="Avenir Book" w:hAnsi="Avenir Book"/>
        </w:rPr>
        <w:t>measurement</w:t>
      </w:r>
      <w:r w:rsidR="002B42E8" w:rsidRPr="00D166CA">
        <w:rPr>
          <w:rFonts w:ascii="Avenir Book" w:hAnsi="Avenir Book"/>
        </w:rPr>
        <w:t xml:space="preserve">, else the raw </w:t>
      </w:r>
      <w:r w:rsidR="00D166CA">
        <w:rPr>
          <w:rFonts w:ascii="Avenir Book" w:hAnsi="Avenir Book"/>
        </w:rPr>
        <w:t xml:space="preserve">data </w:t>
      </w:r>
      <w:r w:rsidR="002B42E8" w:rsidRPr="00D166CA">
        <w:rPr>
          <w:rFonts w:ascii="Avenir Book" w:hAnsi="Avenir Book"/>
        </w:rPr>
        <w:t>file will need to be edited.</w:t>
      </w:r>
    </w:p>
    <w:p w14:paraId="55146177" w14:textId="2D7F92F2" w:rsidR="00D166CA" w:rsidRDefault="002B42E8" w:rsidP="00D166CA">
      <w:pPr>
        <w:pStyle w:val="ListParagraph"/>
        <w:numPr>
          <w:ilvl w:val="1"/>
          <w:numId w:val="8"/>
        </w:numPr>
        <w:ind w:left="426"/>
        <w:jc w:val="both"/>
        <w:rPr>
          <w:rFonts w:ascii="Avenir Book" w:hAnsi="Avenir Book"/>
        </w:rPr>
      </w:pPr>
      <w:r w:rsidRPr="00D166CA">
        <w:rPr>
          <w:rFonts w:ascii="Avenir Book" w:hAnsi="Avenir Book"/>
        </w:rPr>
        <w:t>Procedural blank ID (either the full ID or a character sequence unique to the blank ID)</w:t>
      </w:r>
    </w:p>
    <w:p w14:paraId="7AEC68A8" w14:textId="14648E9B" w:rsidR="00D166CA" w:rsidRPr="00D166CA" w:rsidRDefault="002B42E8" w:rsidP="00D166CA">
      <w:pPr>
        <w:pStyle w:val="ListParagraph"/>
        <w:numPr>
          <w:ilvl w:val="1"/>
          <w:numId w:val="8"/>
        </w:numPr>
        <w:ind w:left="426"/>
        <w:jc w:val="both"/>
        <w:rPr>
          <w:rFonts w:ascii="Avenir Book" w:hAnsi="Avenir Book"/>
        </w:rPr>
      </w:pPr>
      <w:r w:rsidRPr="00D166CA">
        <w:rPr>
          <w:rFonts w:ascii="Avenir Book" w:hAnsi="Avenir Book"/>
        </w:rPr>
        <w:t xml:space="preserve">Spiked sample ID </w:t>
      </w:r>
      <w:r w:rsidR="00D166CA" w:rsidRPr="00D166CA">
        <w:rPr>
          <w:rFonts w:ascii="Avenir Book" w:hAnsi="Avenir Book"/>
        </w:rPr>
        <w:t xml:space="preserve">(either the full ID or a character sequence unique to the </w:t>
      </w:r>
      <w:r w:rsidR="00D166CA">
        <w:rPr>
          <w:rFonts w:ascii="Avenir Book" w:hAnsi="Avenir Book"/>
        </w:rPr>
        <w:t>spike</w:t>
      </w:r>
      <w:r w:rsidR="00D166CA" w:rsidRPr="00D166CA">
        <w:rPr>
          <w:rFonts w:ascii="Avenir Book" w:hAnsi="Avenir Book"/>
        </w:rPr>
        <w:t xml:space="preserve"> ID)</w:t>
      </w:r>
    </w:p>
    <w:p w14:paraId="434A0989" w14:textId="6B078540" w:rsidR="00D166CA" w:rsidRPr="00D166CA" w:rsidRDefault="007C1C41" w:rsidP="00D166CA">
      <w:pPr>
        <w:pStyle w:val="ListParagraph"/>
        <w:numPr>
          <w:ilvl w:val="1"/>
          <w:numId w:val="8"/>
        </w:numPr>
        <w:ind w:left="426"/>
        <w:jc w:val="both"/>
        <w:rPr>
          <w:rFonts w:ascii="Avenir Book" w:hAnsi="Avenir Book"/>
        </w:rPr>
      </w:pPr>
      <w:r w:rsidRPr="00D166CA">
        <w:rPr>
          <w:rFonts w:ascii="Avenir Book" w:hAnsi="Avenir Book"/>
        </w:rPr>
        <w:t>ICP rinse ID (</w:t>
      </w:r>
      <w:r w:rsidR="00D166CA" w:rsidRPr="00D166CA">
        <w:rPr>
          <w:rFonts w:ascii="Avenir Book" w:hAnsi="Avenir Book"/>
        </w:rPr>
        <w:t xml:space="preserve">character sequence unique to the </w:t>
      </w:r>
      <w:r w:rsidR="00D166CA">
        <w:rPr>
          <w:rFonts w:ascii="Avenir Book" w:hAnsi="Avenir Book"/>
        </w:rPr>
        <w:t>spike</w:t>
      </w:r>
      <w:r w:rsidR="00D166CA" w:rsidRPr="00D166CA">
        <w:rPr>
          <w:rFonts w:ascii="Avenir Book" w:hAnsi="Avenir Book"/>
        </w:rPr>
        <w:t xml:space="preserve"> ID</w:t>
      </w:r>
      <w:r w:rsidR="00D166CA">
        <w:rPr>
          <w:rFonts w:ascii="Avenir Book" w:hAnsi="Avenir Book"/>
        </w:rPr>
        <w:t xml:space="preserve">, </w:t>
      </w:r>
      <w:r w:rsidRPr="00D166CA">
        <w:rPr>
          <w:rFonts w:ascii="Avenir Book" w:hAnsi="Avenir Book"/>
        </w:rPr>
        <w:t xml:space="preserve">default: </w:t>
      </w:r>
      <w:r w:rsidRPr="00D166CA">
        <w:rPr>
          <w:rFonts w:ascii="Avenir Book" w:hAnsi="Avenir Book"/>
          <w:i/>
          <w:iCs/>
        </w:rPr>
        <w:t>Rinse</w:t>
      </w:r>
      <w:r w:rsidRPr="00D166CA">
        <w:rPr>
          <w:rFonts w:ascii="Avenir Book" w:hAnsi="Avenir Book"/>
        </w:rPr>
        <w:t>)</w:t>
      </w:r>
    </w:p>
    <w:p w14:paraId="14003459" w14:textId="1AAAE05C" w:rsidR="00D166CA" w:rsidRDefault="007C1C41" w:rsidP="00D166CA">
      <w:pPr>
        <w:pStyle w:val="ListParagraph"/>
        <w:numPr>
          <w:ilvl w:val="1"/>
          <w:numId w:val="8"/>
        </w:numPr>
        <w:ind w:left="426"/>
        <w:jc w:val="both"/>
        <w:rPr>
          <w:rFonts w:ascii="Avenir Book" w:hAnsi="Avenir Book"/>
        </w:rPr>
      </w:pPr>
      <w:r w:rsidRPr="00D166CA">
        <w:rPr>
          <w:rFonts w:ascii="Avenir Book" w:hAnsi="Avenir Book"/>
        </w:rPr>
        <w:t>ICP QC ID (</w:t>
      </w:r>
      <w:r w:rsidR="00D166CA" w:rsidRPr="00D166CA">
        <w:rPr>
          <w:rFonts w:ascii="Avenir Book" w:hAnsi="Avenir Book"/>
        </w:rPr>
        <w:t xml:space="preserve">character sequence unique to the </w:t>
      </w:r>
      <w:r w:rsidR="00D166CA">
        <w:rPr>
          <w:rFonts w:ascii="Avenir Book" w:hAnsi="Avenir Book"/>
        </w:rPr>
        <w:t>QC</w:t>
      </w:r>
      <w:r w:rsidR="00D166CA" w:rsidRPr="00D166CA">
        <w:rPr>
          <w:rFonts w:ascii="Avenir Book" w:hAnsi="Avenir Book"/>
        </w:rPr>
        <w:t xml:space="preserve"> ID</w:t>
      </w:r>
      <w:r w:rsidR="000D2963">
        <w:rPr>
          <w:rFonts w:ascii="Avenir Book" w:hAnsi="Avenir Book"/>
        </w:rPr>
        <w:t>, default:</w:t>
      </w:r>
      <w:r w:rsidRPr="00D166CA">
        <w:rPr>
          <w:rFonts w:ascii="Avenir Book" w:hAnsi="Avenir Book"/>
        </w:rPr>
        <w:t xml:space="preserve"> </w:t>
      </w:r>
      <w:r w:rsidRPr="00D166CA">
        <w:rPr>
          <w:rFonts w:ascii="Avenir Book" w:hAnsi="Avenir Book"/>
          <w:i/>
          <w:iCs/>
        </w:rPr>
        <w:t>QC</w:t>
      </w:r>
      <w:r w:rsidRPr="00D166CA">
        <w:rPr>
          <w:rFonts w:ascii="Avenir Book" w:hAnsi="Avenir Book"/>
        </w:rPr>
        <w:t>)</w:t>
      </w:r>
    </w:p>
    <w:p w14:paraId="7774B890" w14:textId="16C85AE0" w:rsidR="00BF7FC5" w:rsidRPr="0071079A" w:rsidRDefault="007C1C41" w:rsidP="0071079A">
      <w:pPr>
        <w:pStyle w:val="ListParagraph"/>
        <w:numPr>
          <w:ilvl w:val="1"/>
          <w:numId w:val="8"/>
        </w:numPr>
        <w:ind w:left="426"/>
        <w:jc w:val="both"/>
        <w:rPr>
          <w:rFonts w:ascii="Avenir Book" w:hAnsi="Avenir Book"/>
        </w:rPr>
      </w:pPr>
      <w:r w:rsidRPr="00D166CA">
        <w:rPr>
          <w:rFonts w:ascii="Avenir Book" w:hAnsi="Avenir Book"/>
        </w:rPr>
        <w:t>Corrections to apply to the raw concentrations.</w:t>
      </w:r>
    </w:p>
    <w:p w14:paraId="7C482E2F" w14:textId="7D5688F6" w:rsidR="007C1C41" w:rsidRPr="00D166CA" w:rsidRDefault="000D2963" w:rsidP="00D166CA">
      <w:pPr>
        <w:jc w:val="both"/>
        <w:rPr>
          <w:rFonts w:ascii="Avenir Book" w:hAnsi="Avenir Book"/>
        </w:rPr>
      </w:pPr>
      <w:r>
        <w:rPr>
          <w:rFonts w:ascii="Avenir Book" w:hAnsi="Avenir Book"/>
          <w:i/>
          <w:iCs/>
        </w:rPr>
        <w:t xml:space="preserve">* </w:t>
      </w:r>
      <w:r w:rsidR="008B473F" w:rsidRPr="00D166CA">
        <w:rPr>
          <w:rFonts w:ascii="Avenir Book" w:hAnsi="Avenir Book"/>
          <w:i/>
          <w:iCs/>
        </w:rPr>
        <w:t>The following format is required for the processor to successfully import the</w:t>
      </w:r>
      <w:r>
        <w:rPr>
          <w:rFonts w:ascii="Avenir Book" w:hAnsi="Avenir Book"/>
          <w:i/>
          <w:iCs/>
        </w:rPr>
        <w:t xml:space="preserve"> TE</w:t>
      </w:r>
      <w:r w:rsidR="008B473F" w:rsidRPr="00D166CA">
        <w:rPr>
          <w:rFonts w:ascii="Avenir Book" w:hAnsi="Avenir Book"/>
          <w:i/>
          <w:iCs/>
        </w:rPr>
        <w:t xml:space="preserve"> raw data:</w:t>
      </w:r>
      <w:r>
        <w:rPr>
          <w:rFonts w:ascii="Avenir Book" w:hAnsi="Avenir Book"/>
          <w:i/>
          <w:iCs/>
        </w:rPr>
        <w:t xml:space="preserve"> </w:t>
      </w:r>
      <w:r w:rsidRPr="000D2963">
        <w:rPr>
          <w:rFonts w:ascii="Avenir Book" w:hAnsi="Avenir Book"/>
          <w:i/>
          <w:iCs/>
          <w:u w:val="single"/>
        </w:rPr>
        <w:t>.</w:t>
      </w:r>
      <w:r w:rsidR="008B473F" w:rsidRPr="000D2963">
        <w:rPr>
          <w:rFonts w:ascii="Avenir Book" w:hAnsi="Avenir Book"/>
          <w:i/>
          <w:iCs/>
          <w:u w:val="single"/>
        </w:rPr>
        <w:t>xlsx</w:t>
      </w:r>
      <w:r w:rsidRPr="000D2963">
        <w:rPr>
          <w:rFonts w:ascii="Avenir Book" w:hAnsi="Avenir Book"/>
          <w:i/>
          <w:iCs/>
        </w:rPr>
        <w:t xml:space="preserve"> file extension</w:t>
      </w:r>
      <w:r w:rsidR="008B473F" w:rsidRPr="00D166CA">
        <w:rPr>
          <w:rFonts w:ascii="Avenir Book" w:hAnsi="Avenir Book"/>
          <w:i/>
          <w:iCs/>
        </w:rPr>
        <w:t xml:space="preserve">, </w:t>
      </w:r>
      <w:r>
        <w:rPr>
          <w:rFonts w:ascii="Avenir Book" w:hAnsi="Avenir Book"/>
          <w:i/>
          <w:iCs/>
        </w:rPr>
        <w:t>single</w:t>
      </w:r>
      <w:r w:rsidR="008B473F" w:rsidRPr="00D166CA">
        <w:rPr>
          <w:rFonts w:ascii="Avenir Book" w:hAnsi="Avenir Book"/>
          <w:i/>
          <w:iCs/>
        </w:rPr>
        <w:t xml:space="preserve"> </w:t>
      </w:r>
      <w:r>
        <w:rPr>
          <w:rFonts w:ascii="Avenir Book" w:hAnsi="Avenir Book"/>
          <w:i/>
          <w:iCs/>
        </w:rPr>
        <w:t xml:space="preserve">work </w:t>
      </w:r>
      <w:r w:rsidR="008B473F" w:rsidRPr="00D166CA">
        <w:rPr>
          <w:rFonts w:ascii="Avenir Book" w:hAnsi="Avenir Book"/>
          <w:i/>
          <w:iCs/>
        </w:rPr>
        <w:t>sheet,</w:t>
      </w:r>
      <w:r w:rsidR="003E62AA">
        <w:rPr>
          <w:rFonts w:ascii="Avenir Book" w:hAnsi="Avenir Book"/>
          <w:i/>
          <w:iCs/>
        </w:rPr>
        <w:t xml:space="preserve"> sample IDs in the first row,</w:t>
      </w:r>
      <w:r w:rsidR="008B473F" w:rsidRPr="00D166CA">
        <w:rPr>
          <w:rFonts w:ascii="Avenir Book" w:hAnsi="Avenir Book"/>
          <w:i/>
          <w:iCs/>
        </w:rPr>
        <w:t xml:space="preserve"> </w:t>
      </w:r>
      <w:r>
        <w:rPr>
          <w:rFonts w:ascii="Avenir Book" w:hAnsi="Avenir Book"/>
          <w:i/>
          <w:iCs/>
        </w:rPr>
        <w:t xml:space="preserve">isotope names in the first column followed by </w:t>
      </w:r>
      <w:r w:rsidR="008B473F" w:rsidRPr="00D166CA">
        <w:rPr>
          <w:rFonts w:ascii="Avenir Book" w:hAnsi="Avenir Book"/>
          <w:i/>
          <w:iCs/>
        </w:rPr>
        <w:t xml:space="preserve">three columns per sample </w:t>
      </w:r>
      <w:r>
        <w:rPr>
          <w:rFonts w:ascii="Avenir Book" w:hAnsi="Avenir Book"/>
          <w:i/>
          <w:iCs/>
        </w:rPr>
        <w:t>(</w:t>
      </w:r>
      <w:r w:rsidR="008B473F" w:rsidRPr="00D166CA">
        <w:rPr>
          <w:rFonts w:ascii="Avenir Book" w:hAnsi="Avenir Book"/>
          <w:i/>
          <w:iCs/>
        </w:rPr>
        <w:t>concentration</w:t>
      </w:r>
      <w:r>
        <w:rPr>
          <w:rFonts w:ascii="Avenir Book" w:hAnsi="Avenir Book"/>
          <w:i/>
          <w:iCs/>
        </w:rPr>
        <w:t>s</w:t>
      </w:r>
      <w:r w:rsidR="008B473F" w:rsidRPr="00D166CA">
        <w:rPr>
          <w:rFonts w:ascii="Avenir Book" w:hAnsi="Avenir Book"/>
          <w:i/>
          <w:iCs/>
        </w:rPr>
        <w:t>, absolute errors and percentage errors</w:t>
      </w:r>
      <w:r>
        <w:rPr>
          <w:rFonts w:ascii="Avenir Book" w:hAnsi="Avenir Book"/>
          <w:i/>
          <w:iCs/>
        </w:rPr>
        <w:t>), no empty columns between samples</w:t>
      </w:r>
      <w:r w:rsidR="003E62AA">
        <w:rPr>
          <w:rFonts w:ascii="Avenir Book" w:hAnsi="Avenir Book"/>
          <w:i/>
          <w:iCs/>
        </w:rPr>
        <w:t>, empty rows are detected and removed</w:t>
      </w:r>
      <w:r>
        <w:rPr>
          <w:rFonts w:ascii="Avenir Book" w:hAnsi="Avenir Book"/>
          <w:i/>
          <w:iCs/>
        </w:rPr>
        <w:t>.</w:t>
      </w:r>
      <w:r w:rsidRPr="00D166CA">
        <w:rPr>
          <w:rFonts w:ascii="Avenir Book" w:hAnsi="Avenir Book"/>
          <w:i/>
          <w:iCs/>
        </w:rPr>
        <w:t xml:space="preserve"> Example TE raw data shee</w:t>
      </w:r>
      <w:r>
        <w:rPr>
          <w:rFonts w:ascii="Avenir Book" w:hAnsi="Avenir Book"/>
          <w:i/>
          <w:iCs/>
        </w:rPr>
        <w:t>t</w:t>
      </w:r>
      <w:r w:rsidR="007C1C41" w:rsidRPr="00D166CA">
        <w:rPr>
          <w:rFonts w:ascii="Avenir Book" w:hAnsi="Avenir Book"/>
          <w:i/>
          <w:iCs/>
        </w:rPr>
        <w:t>:</w:t>
      </w:r>
    </w:p>
    <w:p w14:paraId="4783AD00" w14:textId="77777777" w:rsidR="007C1C41" w:rsidRDefault="007C1C41" w:rsidP="005A4569">
      <w:pPr>
        <w:pStyle w:val="ListParagraph"/>
        <w:ind w:left="0"/>
        <w:jc w:val="both"/>
        <w:rPr>
          <w:rFonts w:ascii="Avenir Book" w:hAnsi="Avenir Book"/>
          <w:b/>
          <w:bCs/>
        </w:rPr>
      </w:pPr>
      <w:r>
        <w:rPr>
          <w:rFonts w:ascii="Avenir Book" w:hAnsi="Avenir Book"/>
          <w:b/>
          <w:bCs/>
          <w:noProof/>
        </w:rPr>
        <w:drawing>
          <wp:inline distT="0" distB="0" distL="0" distR="0" wp14:anchorId="70315391" wp14:editId="362D3DF6">
            <wp:extent cx="5727700" cy="21628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162810"/>
                    </a:xfrm>
                    <a:prstGeom prst="rect">
                      <a:avLst/>
                    </a:prstGeom>
                  </pic:spPr>
                </pic:pic>
              </a:graphicData>
            </a:graphic>
          </wp:inline>
        </w:drawing>
      </w:r>
    </w:p>
    <w:p w14:paraId="2C5CE55F" w14:textId="7BD1456B" w:rsidR="007C1C41" w:rsidRDefault="007C1C41" w:rsidP="00927247">
      <w:pPr>
        <w:pStyle w:val="ListParagraph"/>
        <w:jc w:val="both"/>
        <w:rPr>
          <w:rFonts w:ascii="Avenir Book" w:hAnsi="Avenir Book"/>
          <w:b/>
          <w:bCs/>
        </w:rPr>
      </w:pPr>
    </w:p>
    <w:p w14:paraId="2661040C" w14:textId="4DF8C323" w:rsidR="003E62AA" w:rsidRPr="003E62AA" w:rsidRDefault="003E62AA" w:rsidP="003E62AA">
      <w:pPr>
        <w:jc w:val="both"/>
        <w:rPr>
          <w:rFonts w:ascii="Avenir Book" w:hAnsi="Avenir Book"/>
        </w:rPr>
      </w:pPr>
      <w:r w:rsidRPr="003E62AA">
        <w:rPr>
          <w:rFonts w:ascii="Avenir Book" w:hAnsi="Avenir Book"/>
        </w:rPr>
        <w:t xml:space="preserve">For the </w:t>
      </w:r>
      <w:r w:rsidRPr="003E62AA">
        <w:rPr>
          <w:rFonts w:ascii="Avenir Book" w:hAnsi="Avenir Book"/>
          <w:b/>
          <w:bCs/>
        </w:rPr>
        <w:t xml:space="preserve">Th/U </w:t>
      </w:r>
      <w:r w:rsidRPr="003E62AA">
        <w:rPr>
          <w:rFonts w:ascii="Avenir Book" w:hAnsi="Avenir Book"/>
        </w:rPr>
        <w:t>processing</w:t>
      </w:r>
      <w:r>
        <w:rPr>
          <w:rFonts w:ascii="Avenir Book" w:hAnsi="Avenir Book"/>
        </w:rPr>
        <w:t xml:space="preserve"> the following </w:t>
      </w:r>
      <w:r w:rsidRPr="003E62AA">
        <w:rPr>
          <w:rFonts w:ascii="Avenir Book" w:hAnsi="Avenir Book"/>
          <w:b/>
          <w:bCs/>
        </w:rPr>
        <w:t>parameters</w:t>
      </w:r>
      <w:r>
        <w:rPr>
          <w:rFonts w:ascii="Avenir Book" w:hAnsi="Avenir Book"/>
        </w:rPr>
        <w:t xml:space="preserve"> are required (from top to bottom):</w:t>
      </w:r>
    </w:p>
    <w:p w14:paraId="68FC8DFE" w14:textId="5B62F180" w:rsidR="003E62AA" w:rsidRDefault="0071079A" w:rsidP="003E62AA">
      <w:pPr>
        <w:pStyle w:val="ListParagraph"/>
        <w:numPr>
          <w:ilvl w:val="1"/>
          <w:numId w:val="5"/>
        </w:numPr>
        <w:ind w:left="426"/>
        <w:jc w:val="both"/>
        <w:rPr>
          <w:rFonts w:ascii="Avenir Book" w:hAnsi="Avenir Book"/>
        </w:rPr>
      </w:pPr>
      <w:r w:rsidRPr="007C1C41">
        <w:rPr>
          <w:rFonts w:ascii="Avenir Book" w:hAnsi="Avenir Book"/>
        </w:rPr>
        <w:drawing>
          <wp:anchor distT="0" distB="0" distL="114300" distR="114300" simplePos="0" relativeHeight="251659264" behindDoc="0" locked="0" layoutInCell="1" allowOverlap="1" wp14:anchorId="44C6AA40" wp14:editId="42734BDF">
            <wp:simplePos x="0" y="0"/>
            <wp:positionH relativeFrom="column">
              <wp:posOffset>2540</wp:posOffset>
            </wp:positionH>
            <wp:positionV relativeFrom="paragraph">
              <wp:posOffset>86909</wp:posOffset>
            </wp:positionV>
            <wp:extent cx="2178050" cy="16954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8050" cy="1695450"/>
                    </a:xfrm>
                    <a:prstGeom prst="rect">
                      <a:avLst/>
                    </a:prstGeom>
                  </pic:spPr>
                </pic:pic>
              </a:graphicData>
            </a:graphic>
            <wp14:sizeRelH relativeFrom="page">
              <wp14:pctWidth>0</wp14:pctWidth>
            </wp14:sizeRelH>
            <wp14:sizeRelV relativeFrom="page">
              <wp14:pctHeight>0</wp14:pctHeight>
            </wp14:sizeRelV>
          </wp:anchor>
        </w:drawing>
      </w:r>
      <w:r w:rsidR="007C1C41">
        <w:rPr>
          <w:rFonts w:ascii="Avenir Book" w:hAnsi="Avenir Book"/>
        </w:rPr>
        <w:t>Path to the folder containing</w:t>
      </w:r>
      <w:r w:rsidR="004D31B3">
        <w:rPr>
          <w:rFonts w:ascii="Avenir Book" w:hAnsi="Avenir Book"/>
        </w:rPr>
        <w:t xml:space="preserve"> the Th/U raw data files.</w:t>
      </w:r>
      <w:r w:rsidR="00A631D8">
        <w:rPr>
          <w:rFonts w:ascii="Avenir Book" w:hAnsi="Avenir Book"/>
        </w:rPr>
        <w:t xml:space="preserve"> These files need to be csv-files (supported separators: comma, semicolon, tab, space)</w:t>
      </w:r>
    </w:p>
    <w:p w14:paraId="2E4284CE" w14:textId="6254C9BA" w:rsidR="003E62AA" w:rsidRDefault="004D31B3" w:rsidP="003E62AA">
      <w:pPr>
        <w:pStyle w:val="ListParagraph"/>
        <w:numPr>
          <w:ilvl w:val="1"/>
          <w:numId w:val="5"/>
        </w:numPr>
        <w:ind w:left="426"/>
        <w:jc w:val="both"/>
        <w:rPr>
          <w:rFonts w:ascii="Avenir Book" w:hAnsi="Avenir Book"/>
        </w:rPr>
      </w:pPr>
      <w:r w:rsidRPr="003E62AA">
        <w:rPr>
          <w:rFonts w:ascii="Avenir Book" w:hAnsi="Avenir Book"/>
        </w:rPr>
        <w:t>Number of analysis blocks in which analysis was conducted.</w:t>
      </w:r>
    </w:p>
    <w:p w14:paraId="2BFF4CDC" w14:textId="1FA9F962" w:rsidR="004D31B3" w:rsidRPr="003E62AA" w:rsidRDefault="004D31B3" w:rsidP="003E62AA">
      <w:pPr>
        <w:pStyle w:val="ListParagraph"/>
        <w:numPr>
          <w:ilvl w:val="1"/>
          <w:numId w:val="5"/>
        </w:numPr>
        <w:ind w:left="426"/>
        <w:jc w:val="both"/>
        <w:rPr>
          <w:rFonts w:ascii="Avenir Book" w:hAnsi="Avenir Book"/>
        </w:rPr>
      </w:pPr>
      <w:r w:rsidRPr="003E62AA">
        <w:rPr>
          <w:rFonts w:ascii="Avenir Book" w:hAnsi="Avenir Book"/>
        </w:rPr>
        <w:t xml:space="preserve">Number of samples analysed in each block. If each block consists of the same number of samples only one value is required. In case of a variable number of samples per block, enter </w:t>
      </w:r>
      <w:r w:rsidR="00A631D8">
        <w:rPr>
          <w:rFonts w:ascii="Avenir Book" w:hAnsi="Avenir Book"/>
        </w:rPr>
        <w:t>one</w:t>
      </w:r>
      <w:r w:rsidRPr="003E62AA">
        <w:rPr>
          <w:rFonts w:ascii="Avenir Book" w:hAnsi="Avenir Book"/>
        </w:rPr>
        <w:t xml:space="preserve"> value for</w:t>
      </w:r>
      <w:r w:rsidR="00A631D8">
        <w:rPr>
          <w:rFonts w:ascii="Avenir Book" w:hAnsi="Avenir Book"/>
        </w:rPr>
        <w:t xml:space="preserve"> each</w:t>
      </w:r>
      <w:r w:rsidRPr="003E62AA">
        <w:rPr>
          <w:rFonts w:ascii="Avenir Book" w:hAnsi="Avenir Book"/>
        </w:rPr>
        <w:t xml:space="preserve"> block.</w:t>
      </w:r>
    </w:p>
    <w:p w14:paraId="283C36F7" w14:textId="3B616FDA" w:rsidR="004D31B3" w:rsidRPr="007C1C41" w:rsidRDefault="0071079A" w:rsidP="003E62AA">
      <w:pPr>
        <w:pStyle w:val="ListParagraph"/>
        <w:numPr>
          <w:ilvl w:val="1"/>
          <w:numId w:val="5"/>
        </w:numPr>
        <w:ind w:left="426"/>
        <w:jc w:val="both"/>
        <w:rPr>
          <w:rFonts w:ascii="Avenir Book" w:hAnsi="Avenir Book"/>
        </w:rPr>
      </w:pPr>
      <w:r w:rsidRPr="007C1C41">
        <w:rPr>
          <w:rFonts w:ascii="Avenir Book" w:hAnsi="Avenir Book"/>
          <w:b/>
          <w:bCs/>
        </w:rPr>
        <w:lastRenderedPageBreak/>
        <w:drawing>
          <wp:anchor distT="0" distB="0" distL="114300" distR="114300" simplePos="0" relativeHeight="251660288" behindDoc="0" locked="0" layoutInCell="1" allowOverlap="1" wp14:anchorId="0F90E423" wp14:editId="32F0A7F7">
            <wp:simplePos x="0" y="0"/>
            <wp:positionH relativeFrom="column">
              <wp:posOffset>3552449</wp:posOffset>
            </wp:positionH>
            <wp:positionV relativeFrom="paragraph">
              <wp:posOffset>168275</wp:posOffset>
            </wp:positionV>
            <wp:extent cx="2178050" cy="166447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050" cy="1664476"/>
                    </a:xfrm>
                    <a:prstGeom prst="rect">
                      <a:avLst/>
                    </a:prstGeom>
                  </pic:spPr>
                </pic:pic>
              </a:graphicData>
            </a:graphic>
            <wp14:sizeRelH relativeFrom="page">
              <wp14:pctWidth>0</wp14:pctWidth>
            </wp14:sizeRelH>
            <wp14:sizeRelV relativeFrom="page">
              <wp14:pctHeight>0</wp14:pctHeight>
            </wp14:sizeRelV>
          </wp:anchor>
        </w:drawing>
      </w:r>
      <w:r w:rsidR="004D31B3">
        <w:rPr>
          <w:rFonts w:ascii="Avenir Book" w:hAnsi="Avenir Book"/>
        </w:rPr>
        <w:t>Sample ID initials (s</w:t>
      </w:r>
      <w:r w:rsidR="00A631D8">
        <w:rPr>
          <w:rFonts w:ascii="Avenir Book" w:hAnsi="Avenir Book"/>
        </w:rPr>
        <w:t>ee TE input</w:t>
      </w:r>
      <w:r w:rsidR="004D31B3">
        <w:rPr>
          <w:rFonts w:ascii="Avenir Book" w:hAnsi="Avenir Book"/>
        </w:rPr>
        <w:t>)</w:t>
      </w:r>
    </w:p>
    <w:p w14:paraId="3A021BCF" w14:textId="77A2CB62" w:rsidR="004D31B3" w:rsidRDefault="004D31B3" w:rsidP="003E62AA">
      <w:pPr>
        <w:pStyle w:val="ListParagraph"/>
        <w:numPr>
          <w:ilvl w:val="1"/>
          <w:numId w:val="5"/>
        </w:numPr>
        <w:ind w:left="426"/>
        <w:jc w:val="both"/>
        <w:rPr>
          <w:rFonts w:ascii="Avenir Book" w:hAnsi="Avenir Book"/>
        </w:rPr>
      </w:pPr>
      <w:r>
        <w:rPr>
          <w:rFonts w:ascii="Avenir Book" w:hAnsi="Avenir Book"/>
        </w:rPr>
        <w:t xml:space="preserve">ICP Blank ID (default: </w:t>
      </w:r>
      <w:r w:rsidRPr="00A631D8">
        <w:rPr>
          <w:rFonts w:ascii="Avenir Book" w:hAnsi="Avenir Book"/>
          <w:i/>
          <w:iCs/>
        </w:rPr>
        <w:t>Blank</w:t>
      </w:r>
      <w:r>
        <w:rPr>
          <w:rFonts w:ascii="Avenir Book" w:hAnsi="Avenir Book"/>
        </w:rPr>
        <w:t>)</w:t>
      </w:r>
    </w:p>
    <w:p w14:paraId="4309C346" w14:textId="35A01C04" w:rsidR="004D31B3" w:rsidRDefault="004D31B3" w:rsidP="003E62AA">
      <w:pPr>
        <w:pStyle w:val="ListParagraph"/>
        <w:numPr>
          <w:ilvl w:val="1"/>
          <w:numId w:val="5"/>
        </w:numPr>
        <w:ind w:left="426"/>
        <w:jc w:val="both"/>
        <w:rPr>
          <w:rFonts w:ascii="Avenir Book" w:hAnsi="Avenir Book"/>
        </w:rPr>
      </w:pPr>
      <w:r>
        <w:rPr>
          <w:rFonts w:ascii="Avenir Book" w:hAnsi="Avenir Book"/>
        </w:rPr>
        <w:t xml:space="preserve">ICP NatU ID (default: </w:t>
      </w:r>
      <w:r w:rsidRPr="00A631D8">
        <w:rPr>
          <w:rFonts w:ascii="Avenir Book" w:hAnsi="Avenir Book"/>
          <w:i/>
          <w:iCs/>
        </w:rPr>
        <w:t>NatU</w:t>
      </w:r>
      <w:r>
        <w:rPr>
          <w:rFonts w:ascii="Avenir Book" w:hAnsi="Avenir Book"/>
        </w:rPr>
        <w:t>)</w:t>
      </w:r>
    </w:p>
    <w:p w14:paraId="7D38365A" w14:textId="0660944F" w:rsidR="00EC53CF" w:rsidRPr="0071079A" w:rsidRDefault="004D31B3" w:rsidP="0071079A">
      <w:pPr>
        <w:jc w:val="both"/>
        <w:rPr>
          <w:rFonts w:ascii="Avenir Book" w:hAnsi="Avenir Book"/>
        </w:rPr>
      </w:pPr>
      <w:r w:rsidRPr="0071079A">
        <w:rPr>
          <w:rFonts w:ascii="Avenir Book" w:hAnsi="Avenir Book"/>
        </w:rPr>
        <w:t>Based on these parameters, an analysis sequence is generated (required for rinse correction). For this it is important that the raw data files are in correct order in the folder. To double-check that the</w:t>
      </w:r>
      <w:r w:rsidR="005A4569" w:rsidRPr="0071079A">
        <w:rPr>
          <w:rFonts w:ascii="Avenir Book" w:hAnsi="Avenir Book"/>
        </w:rPr>
        <w:t xml:space="preserve"> </w:t>
      </w:r>
      <w:r w:rsidRPr="0071079A">
        <w:rPr>
          <w:rFonts w:ascii="Avenir Book" w:hAnsi="Avenir Book"/>
        </w:rPr>
        <w:t>sequence was generated correctly</w:t>
      </w:r>
      <w:r w:rsidR="005A4569" w:rsidRPr="0071079A">
        <w:rPr>
          <w:rFonts w:ascii="Avenir Book" w:hAnsi="Avenir Book"/>
        </w:rPr>
        <w:t>,</w:t>
      </w:r>
      <w:r w:rsidRPr="0071079A">
        <w:rPr>
          <w:rFonts w:ascii="Avenir Book" w:hAnsi="Avenir Book"/>
        </w:rPr>
        <w:t xml:space="preserve"> </w:t>
      </w:r>
      <w:r w:rsidR="005A4569" w:rsidRPr="0071079A">
        <w:rPr>
          <w:rFonts w:ascii="Avenir Book" w:hAnsi="Avenir Book"/>
        </w:rPr>
        <w:t>switch to</w:t>
      </w:r>
      <w:r w:rsidRPr="0071079A">
        <w:rPr>
          <w:rFonts w:ascii="Avenir Book" w:hAnsi="Avenir Book"/>
        </w:rPr>
        <w:t xml:space="preserve"> </w:t>
      </w:r>
      <w:r w:rsidR="005A4569" w:rsidRPr="0071079A">
        <w:rPr>
          <w:rFonts w:ascii="Avenir Book" w:hAnsi="Avenir Book"/>
        </w:rPr>
        <w:t>the</w:t>
      </w:r>
      <w:r w:rsidRPr="0071079A">
        <w:rPr>
          <w:rFonts w:ascii="Avenir Book" w:hAnsi="Avenir Book"/>
        </w:rPr>
        <w:t xml:space="preserve"> ‘Sequence’ tab</w:t>
      </w:r>
      <w:r w:rsidR="005A4569" w:rsidRPr="0071079A">
        <w:rPr>
          <w:rFonts w:ascii="Avenir Book" w:hAnsi="Avenir Book"/>
        </w:rPr>
        <w:t xml:space="preserve"> (displayed after processing)</w:t>
      </w:r>
      <w:r w:rsidRPr="0071079A">
        <w:rPr>
          <w:rFonts w:ascii="Avenir Book" w:hAnsi="Avenir Book"/>
        </w:rPr>
        <w:t>.</w:t>
      </w:r>
    </w:p>
    <w:p w14:paraId="4BEB063C" w14:textId="77777777" w:rsidR="00BF7FC5" w:rsidRDefault="00BF7FC5">
      <w:pPr>
        <w:rPr>
          <w:rFonts w:ascii="Avenir Book" w:hAnsi="Avenir Book"/>
        </w:rPr>
      </w:pPr>
    </w:p>
    <w:p w14:paraId="1F06A4C1" w14:textId="373406D6" w:rsidR="00DB086D" w:rsidRDefault="00366AA4" w:rsidP="005A4569">
      <w:pPr>
        <w:pStyle w:val="ListParagraph"/>
        <w:ind w:left="0"/>
        <w:jc w:val="both"/>
        <w:rPr>
          <w:rFonts w:ascii="Avenir Book" w:hAnsi="Avenir Book"/>
        </w:rPr>
      </w:pPr>
      <w:r w:rsidRPr="005A4569">
        <w:rPr>
          <w:rFonts w:ascii="Avenir Book" w:hAnsi="Avenir Book"/>
        </w:rPr>
        <w:drawing>
          <wp:anchor distT="0" distB="0" distL="114300" distR="114300" simplePos="0" relativeHeight="251663360" behindDoc="0" locked="0" layoutInCell="1" allowOverlap="1" wp14:anchorId="6953BCFB" wp14:editId="0A8493F1">
            <wp:simplePos x="0" y="0"/>
            <wp:positionH relativeFrom="column">
              <wp:posOffset>-8255</wp:posOffset>
            </wp:positionH>
            <wp:positionV relativeFrom="paragraph">
              <wp:posOffset>2569123</wp:posOffset>
            </wp:positionV>
            <wp:extent cx="3462291" cy="1948786"/>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2291" cy="1948786"/>
                    </a:xfrm>
                    <a:prstGeom prst="rect">
                      <a:avLst/>
                    </a:prstGeom>
                  </pic:spPr>
                </pic:pic>
              </a:graphicData>
            </a:graphic>
            <wp14:sizeRelH relativeFrom="page">
              <wp14:pctWidth>0</wp14:pctWidth>
            </wp14:sizeRelH>
            <wp14:sizeRelV relativeFrom="page">
              <wp14:pctHeight>0</wp14:pctHeight>
            </wp14:sizeRelV>
          </wp:anchor>
        </w:drawing>
      </w:r>
      <w:r w:rsidR="005A4569" w:rsidRPr="005A4569">
        <w:rPr>
          <w:rFonts w:ascii="Avenir Book" w:hAnsi="Avenir Book"/>
        </w:rPr>
        <w:drawing>
          <wp:anchor distT="0" distB="0" distL="114300" distR="114300" simplePos="0" relativeHeight="251664384" behindDoc="0" locked="0" layoutInCell="1" allowOverlap="1" wp14:anchorId="68F076F6" wp14:editId="417E7076">
            <wp:simplePos x="0" y="0"/>
            <wp:positionH relativeFrom="column">
              <wp:posOffset>-6985</wp:posOffset>
            </wp:positionH>
            <wp:positionV relativeFrom="paragraph">
              <wp:posOffset>505373</wp:posOffset>
            </wp:positionV>
            <wp:extent cx="3469881" cy="19442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9881" cy="1944210"/>
                    </a:xfrm>
                    <a:prstGeom prst="rect">
                      <a:avLst/>
                    </a:prstGeom>
                  </pic:spPr>
                </pic:pic>
              </a:graphicData>
            </a:graphic>
            <wp14:sizeRelH relativeFrom="page">
              <wp14:pctWidth>0</wp14:pctWidth>
            </wp14:sizeRelH>
            <wp14:sizeRelV relativeFrom="page">
              <wp14:pctHeight>0</wp14:pctHeight>
            </wp14:sizeRelV>
          </wp:anchor>
        </w:drawing>
      </w:r>
      <w:r w:rsidR="00B45B36">
        <w:rPr>
          <w:rFonts w:ascii="Avenir Book" w:hAnsi="Avenir Book"/>
        </w:rPr>
        <w:t>O</w:t>
      </w:r>
      <w:r w:rsidR="00B45B36" w:rsidRPr="00B45B36">
        <w:rPr>
          <w:rFonts w:ascii="Avenir Book" w:hAnsi="Avenir Book"/>
        </w:rPr>
        <w:t xml:space="preserve">nce </w:t>
      </w:r>
      <w:r w:rsidR="00A631D8">
        <w:rPr>
          <w:rFonts w:ascii="Avenir Book" w:hAnsi="Avenir Book"/>
        </w:rPr>
        <w:t xml:space="preserve">the processing </w:t>
      </w:r>
      <w:r w:rsidR="00B45B36" w:rsidRPr="00B45B36">
        <w:rPr>
          <w:rFonts w:ascii="Avenir Book" w:hAnsi="Avenir Book"/>
        </w:rPr>
        <w:t xml:space="preserve">parameters have been </w:t>
      </w:r>
      <w:r w:rsidR="00A631D8">
        <w:rPr>
          <w:rFonts w:ascii="Avenir Book" w:hAnsi="Avenir Book"/>
        </w:rPr>
        <w:t>entered correctly</w:t>
      </w:r>
      <w:r w:rsidR="00B45B36">
        <w:rPr>
          <w:rFonts w:ascii="Avenir Book" w:hAnsi="Avenir Book"/>
        </w:rPr>
        <w:t>,</w:t>
      </w:r>
      <w:r w:rsidR="002408D3">
        <w:rPr>
          <w:rFonts w:ascii="Avenir Book" w:hAnsi="Avenir Book"/>
        </w:rPr>
        <w:t xml:space="preserve"> </w:t>
      </w:r>
      <w:r w:rsidR="002408D3" w:rsidRPr="002408D3">
        <w:rPr>
          <w:rFonts w:ascii="Avenir Book" w:hAnsi="Avenir Book"/>
          <w:b/>
          <w:bCs/>
        </w:rPr>
        <w:t>sample weights recorded during preparation</w:t>
      </w:r>
      <w:r w:rsidR="002408D3">
        <w:rPr>
          <w:rFonts w:ascii="Avenir Book" w:hAnsi="Avenir Book"/>
        </w:rPr>
        <w:t xml:space="preserve"> need to be </w:t>
      </w:r>
      <w:r w:rsidR="0071079A">
        <w:rPr>
          <w:rFonts w:ascii="Avenir Book" w:hAnsi="Avenir Book"/>
        </w:rPr>
        <w:t>provided</w:t>
      </w:r>
      <w:r w:rsidR="002408D3">
        <w:rPr>
          <w:rFonts w:ascii="Avenir Book" w:hAnsi="Avenir Book"/>
        </w:rPr>
        <w:t>.</w:t>
      </w:r>
      <w:r w:rsidR="00B45B36">
        <w:rPr>
          <w:rFonts w:ascii="Avenir Book" w:hAnsi="Avenir Book"/>
        </w:rPr>
        <w:t xml:space="preserve"> </w:t>
      </w:r>
      <w:r w:rsidR="002408D3">
        <w:rPr>
          <w:rFonts w:ascii="Avenir Book" w:hAnsi="Avenir Book"/>
        </w:rPr>
        <w:t>A</w:t>
      </w:r>
      <w:r w:rsidR="00B45B36" w:rsidRPr="00B45B36">
        <w:rPr>
          <w:rFonts w:ascii="Avenir Book" w:hAnsi="Avenir Book"/>
        </w:rPr>
        <w:t xml:space="preserve"> list of sample IDs will be generated</w:t>
      </w:r>
      <w:r w:rsidR="00A631D8">
        <w:rPr>
          <w:rFonts w:ascii="Avenir Book" w:hAnsi="Avenir Book"/>
        </w:rPr>
        <w:t xml:space="preserve"> </w:t>
      </w:r>
      <w:r w:rsidR="00A631D8" w:rsidRPr="00B45B36">
        <w:rPr>
          <w:rFonts w:ascii="Avenir Book" w:hAnsi="Avenir Book"/>
        </w:rPr>
        <w:t>automatically</w:t>
      </w:r>
      <w:r w:rsidR="00A631D8">
        <w:rPr>
          <w:rFonts w:ascii="Avenir Book" w:hAnsi="Avenir Book"/>
        </w:rPr>
        <w:t xml:space="preserve"> </w:t>
      </w:r>
      <w:r w:rsidR="00A631D8">
        <w:rPr>
          <w:rFonts w:ascii="Avenir Book" w:hAnsi="Avenir Book"/>
        </w:rPr>
        <w:t xml:space="preserve">at the left-hand side of the </w:t>
      </w:r>
      <w:r w:rsidR="00FA0538">
        <w:rPr>
          <w:rFonts w:ascii="Avenir Book" w:hAnsi="Avenir Book"/>
        </w:rPr>
        <w:t xml:space="preserve">‘Weights’ input tab. </w:t>
      </w:r>
      <w:r w:rsidR="00DB086D">
        <w:rPr>
          <w:rFonts w:ascii="Avenir Book" w:hAnsi="Avenir Book"/>
        </w:rPr>
        <w:t>If TE and Th/U are run simultaneously, sample IDs of both analyses are shown. They should always correspond</w:t>
      </w:r>
      <w:r w:rsidR="002408D3">
        <w:rPr>
          <w:rFonts w:ascii="Avenir Book" w:hAnsi="Avenir Book"/>
        </w:rPr>
        <w:t>.</w:t>
      </w:r>
      <w:r w:rsidR="00FA0538">
        <w:rPr>
          <w:rFonts w:ascii="Avenir Book" w:hAnsi="Avenir Book"/>
        </w:rPr>
        <w:t xml:space="preserve"> Depending on the selected processing types, redundant input fields will be disabled (TE: 230Th (SC) &amp; 236U (SC), Th/U: 229Th (BC)).</w:t>
      </w:r>
      <w:r>
        <w:rPr>
          <w:rFonts w:ascii="Avenir Book" w:hAnsi="Avenir Book"/>
        </w:rPr>
        <w:t xml:space="preserve"> All weights need to be provided in </w:t>
      </w:r>
      <w:r w:rsidRPr="00977978">
        <w:rPr>
          <w:rFonts w:ascii="Avenir Book" w:hAnsi="Avenir Book"/>
          <w:u w:val="single"/>
        </w:rPr>
        <w:t>mg</w:t>
      </w:r>
      <w:r w:rsidRPr="00366AA4">
        <w:rPr>
          <w:rFonts w:ascii="Avenir Book" w:hAnsi="Avenir Book"/>
        </w:rPr>
        <w:t>.</w:t>
      </w:r>
    </w:p>
    <w:p w14:paraId="27F8FCC0" w14:textId="7AC98889" w:rsidR="005A4569" w:rsidRDefault="00366AA4" w:rsidP="005A4569">
      <w:pPr>
        <w:pStyle w:val="ListParagraph"/>
        <w:ind w:left="0"/>
        <w:jc w:val="both"/>
        <w:rPr>
          <w:rFonts w:ascii="Avenir Book" w:hAnsi="Avenir Book"/>
        </w:rPr>
      </w:pPr>
      <w:r>
        <w:rPr>
          <w:rFonts w:ascii="Avenir Book" w:hAnsi="Avenir Book"/>
        </w:rPr>
        <w:t xml:space="preserve">In addition to the sample weights, </w:t>
      </w:r>
      <w:r w:rsidRPr="00977978">
        <w:rPr>
          <w:rFonts w:ascii="Avenir Book" w:hAnsi="Avenir Book"/>
          <w:b/>
          <w:bCs/>
        </w:rPr>
        <w:t>Th and U raw counts</w:t>
      </w:r>
      <w:r>
        <w:rPr>
          <w:rFonts w:ascii="Avenir Book" w:hAnsi="Avenir Book"/>
        </w:rPr>
        <w:t xml:space="preserve"> (in cps) are required for the TE processing and are entered in the ‘Th &amp; U raw intensities’ tab.</w:t>
      </w:r>
    </w:p>
    <w:p w14:paraId="6977BE78" w14:textId="23EA7150" w:rsidR="002408D3" w:rsidRDefault="00B45B36" w:rsidP="005A4569">
      <w:pPr>
        <w:pStyle w:val="ListParagraph"/>
        <w:ind w:left="0"/>
        <w:jc w:val="both"/>
        <w:rPr>
          <w:rFonts w:ascii="Avenir Book" w:hAnsi="Avenir Book"/>
          <w:i/>
          <w:iCs/>
        </w:rPr>
      </w:pPr>
      <w:r>
        <w:rPr>
          <w:rFonts w:ascii="Avenir Book" w:hAnsi="Avenir Book"/>
          <w:i/>
          <w:iCs/>
        </w:rPr>
        <w:t>Rinse raw counts are optional</w:t>
      </w:r>
      <w:r w:rsidR="00DB086D">
        <w:rPr>
          <w:rFonts w:ascii="Avenir Book" w:hAnsi="Avenir Book"/>
          <w:i/>
          <w:iCs/>
        </w:rPr>
        <w:t xml:space="preserve"> and only required if the sample raw counts </w:t>
      </w:r>
      <w:r w:rsidR="00977978">
        <w:rPr>
          <w:rFonts w:ascii="Avenir Book" w:hAnsi="Avenir Book"/>
          <w:i/>
          <w:iCs/>
        </w:rPr>
        <w:t>are</w:t>
      </w:r>
      <w:r w:rsidR="00DB086D">
        <w:rPr>
          <w:rFonts w:ascii="Avenir Book" w:hAnsi="Avenir Book"/>
          <w:i/>
          <w:iCs/>
        </w:rPr>
        <w:t xml:space="preserve"> to be rinse corrected.</w:t>
      </w:r>
      <w:r w:rsidR="00366AA4">
        <w:rPr>
          <w:rFonts w:ascii="Avenir Book" w:hAnsi="Avenir Book"/>
          <w:i/>
          <w:iCs/>
        </w:rPr>
        <w:t xml:space="preserve"> The correction is automatically omitted if no</w:t>
      </w:r>
      <w:r w:rsidR="00977978">
        <w:rPr>
          <w:rFonts w:ascii="Avenir Book" w:hAnsi="Avenir Book"/>
          <w:i/>
          <w:iCs/>
        </w:rPr>
        <w:t xml:space="preserve"> rinse raw counts are</w:t>
      </w:r>
      <w:r w:rsidR="00366AA4">
        <w:rPr>
          <w:rFonts w:ascii="Avenir Book" w:hAnsi="Avenir Book"/>
          <w:i/>
          <w:iCs/>
        </w:rPr>
        <w:t xml:space="preserve"> provided.</w:t>
      </w:r>
    </w:p>
    <w:p w14:paraId="4955E581" w14:textId="77777777" w:rsidR="005A58B4" w:rsidRDefault="005A58B4" w:rsidP="00041D62">
      <w:pPr>
        <w:pStyle w:val="ListParagraph"/>
        <w:ind w:left="0"/>
        <w:jc w:val="both"/>
        <w:rPr>
          <w:rFonts w:ascii="Avenir Book" w:hAnsi="Avenir Book"/>
        </w:rPr>
      </w:pPr>
    </w:p>
    <w:p w14:paraId="703BD8DE" w14:textId="74A9A783" w:rsidR="00623C54" w:rsidRDefault="00FF5505" w:rsidP="00041D62">
      <w:pPr>
        <w:pStyle w:val="ListParagraph"/>
        <w:ind w:left="0"/>
        <w:jc w:val="both"/>
        <w:rPr>
          <w:rFonts w:ascii="Avenir Book" w:hAnsi="Avenir Book"/>
        </w:rPr>
      </w:pPr>
      <w:r w:rsidRPr="00B45B36">
        <w:rPr>
          <w:rFonts w:ascii="Avenir Book" w:hAnsi="Avenir Book"/>
        </w:rPr>
        <w:drawing>
          <wp:anchor distT="0" distB="0" distL="114300" distR="114300" simplePos="0" relativeHeight="251665408" behindDoc="0" locked="0" layoutInCell="1" allowOverlap="1" wp14:anchorId="5B24A45B" wp14:editId="1F708A54">
            <wp:simplePos x="0" y="0"/>
            <wp:positionH relativeFrom="column">
              <wp:posOffset>0</wp:posOffset>
            </wp:positionH>
            <wp:positionV relativeFrom="paragraph">
              <wp:posOffset>783584</wp:posOffset>
            </wp:positionV>
            <wp:extent cx="5727700" cy="1208405"/>
            <wp:effectExtent l="0" t="0" r="0"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208405"/>
                    </a:xfrm>
                    <a:prstGeom prst="rect">
                      <a:avLst/>
                    </a:prstGeom>
                  </pic:spPr>
                </pic:pic>
              </a:graphicData>
            </a:graphic>
            <wp14:sizeRelH relativeFrom="page">
              <wp14:pctWidth>0</wp14:pctWidth>
            </wp14:sizeRelH>
            <wp14:sizeRelV relativeFrom="page">
              <wp14:pctHeight>0</wp14:pctHeight>
            </wp14:sizeRelV>
          </wp:anchor>
        </w:drawing>
      </w:r>
      <w:r w:rsidR="004F0E77">
        <w:rPr>
          <w:rFonts w:ascii="Avenir Book" w:hAnsi="Avenir Book"/>
        </w:rPr>
        <w:t xml:space="preserve">After entering sample weights and raw counts, </w:t>
      </w:r>
      <w:r w:rsidR="004F0E77" w:rsidRPr="004C6C6A">
        <w:rPr>
          <w:rFonts w:ascii="Avenir Book" w:hAnsi="Avenir Book"/>
          <w:b/>
          <w:bCs/>
        </w:rPr>
        <w:t>spikes used during the sample preparation</w:t>
      </w:r>
      <w:r w:rsidR="004F0E77">
        <w:rPr>
          <w:rFonts w:ascii="Avenir Book" w:hAnsi="Avenir Book"/>
        </w:rPr>
        <w:t xml:space="preserve"> need to be specified</w:t>
      </w:r>
      <w:r w:rsidR="004C6C6A">
        <w:rPr>
          <w:rFonts w:ascii="Avenir Book" w:hAnsi="Avenir Book"/>
        </w:rPr>
        <w:t xml:space="preserve"> in the</w:t>
      </w:r>
      <w:r w:rsidR="004F0E77">
        <w:rPr>
          <w:rFonts w:ascii="Avenir Book" w:hAnsi="Avenir Book"/>
        </w:rPr>
        <w:t xml:space="preserve"> </w:t>
      </w:r>
      <w:r w:rsidR="004C6C6A">
        <w:rPr>
          <w:rFonts w:ascii="Avenir Book" w:hAnsi="Avenir Book"/>
          <w:i/>
          <w:iCs/>
        </w:rPr>
        <w:t>Spikes</w:t>
      </w:r>
      <w:r w:rsidR="004F0E77" w:rsidRPr="00623C54">
        <w:rPr>
          <w:rFonts w:ascii="Avenir Book" w:hAnsi="Avenir Book"/>
          <w:i/>
          <w:iCs/>
        </w:rPr>
        <w:t xml:space="preserve"> </w:t>
      </w:r>
      <w:r w:rsidR="004C6C6A">
        <w:rPr>
          <w:rFonts w:ascii="Avenir Book" w:hAnsi="Avenir Book"/>
        </w:rPr>
        <w:t>panel.</w:t>
      </w:r>
      <w:r>
        <w:rPr>
          <w:rFonts w:ascii="Avenir Book" w:hAnsi="Avenir Book"/>
        </w:rPr>
        <w:t xml:space="preserve"> S</w:t>
      </w:r>
      <w:r w:rsidR="004C6C6A">
        <w:rPr>
          <w:rFonts w:ascii="Avenir Book" w:hAnsi="Avenir Book"/>
        </w:rPr>
        <w:t>pike</w:t>
      </w:r>
      <w:r>
        <w:rPr>
          <w:rFonts w:ascii="Avenir Book" w:hAnsi="Avenir Book"/>
        </w:rPr>
        <w:t xml:space="preserve">s can be selected via the </w:t>
      </w:r>
      <w:r>
        <w:rPr>
          <w:rFonts w:ascii="Avenir Book" w:hAnsi="Avenir Book"/>
        </w:rPr>
        <w:lastRenderedPageBreak/>
        <w:t xml:space="preserve">respective drop-down menus. </w:t>
      </w:r>
      <w:r w:rsidR="004F0E77">
        <w:rPr>
          <w:rFonts w:ascii="Avenir Book" w:hAnsi="Avenir Book"/>
        </w:rPr>
        <w:t>Recently used spikes have been pre-added</w:t>
      </w:r>
      <w:r>
        <w:rPr>
          <w:rFonts w:ascii="Avenir Book" w:hAnsi="Avenir Book"/>
        </w:rPr>
        <w:t xml:space="preserve"> to the list</w:t>
      </w:r>
      <w:r w:rsidR="004F0E77">
        <w:rPr>
          <w:rFonts w:ascii="Avenir Book" w:hAnsi="Avenir Book"/>
        </w:rPr>
        <w:t>.</w:t>
      </w:r>
      <w:r w:rsidR="004F0E77" w:rsidRPr="004F0E77">
        <w:rPr>
          <w:rFonts w:ascii="Avenir Book" w:hAnsi="Avenir Book"/>
        </w:rPr>
        <w:t xml:space="preserve"> </w:t>
      </w:r>
      <w:r>
        <w:rPr>
          <w:rFonts w:ascii="Avenir Book" w:hAnsi="Avenir Book"/>
        </w:rPr>
        <w:t>New spikes can be created</w:t>
      </w:r>
      <w:r w:rsidR="006824CC">
        <w:rPr>
          <w:rFonts w:ascii="Avenir Book" w:hAnsi="Avenir Book"/>
        </w:rPr>
        <w:t xml:space="preserve"> and saved</w:t>
      </w:r>
      <w:r>
        <w:rPr>
          <w:rFonts w:ascii="Avenir Book" w:hAnsi="Avenir Book"/>
        </w:rPr>
        <w:t xml:space="preserve"> by clicking ‘add’ at the bottom of each drop down menu. Creating new spikes will make them available for future processing. Existing spikes can</w:t>
      </w:r>
      <w:r w:rsidR="006824CC">
        <w:rPr>
          <w:rFonts w:ascii="Avenir Book" w:hAnsi="Avenir Book"/>
        </w:rPr>
        <w:t xml:space="preserve"> also</w:t>
      </w:r>
      <w:r>
        <w:rPr>
          <w:rFonts w:ascii="Avenir Book" w:hAnsi="Avenir Book"/>
        </w:rPr>
        <w:t xml:space="preserve"> be edited or removed by clicking the respective buttons next to the parameter fields.</w:t>
      </w:r>
      <w:r w:rsidR="006824CC">
        <w:rPr>
          <w:rFonts w:ascii="Avenir Book" w:hAnsi="Avenir Book"/>
        </w:rPr>
        <w:t xml:space="preserve"> Spike parameters to be specified are spike concentration (CY), isotope ratio</w:t>
      </w:r>
      <w:r w:rsidR="00987949">
        <w:rPr>
          <w:rFonts w:ascii="Avenir Book" w:hAnsi="Avenir Book"/>
        </w:rPr>
        <w:t xml:space="preserve"> of</w:t>
      </w:r>
      <w:r w:rsidR="006824CC">
        <w:rPr>
          <w:rFonts w:ascii="Avenir Book" w:hAnsi="Avenir Book"/>
        </w:rPr>
        <w:t xml:space="preserve"> </w:t>
      </w:r>
      <w:r w:rsidR="00987949">
        <w:rPr>
          <w:rFonts w:ascii="Avenir Book" w:hAnsi="Avenir Book"/>
        </w:rPr>
        <w:t xml:space="preserve">the </w:t>
      </w:r>
      <w:r w:rsidR="006824CC">
        <w:rPr>
          <w:rFonts w:ascii="Avenir Book" w:hAnsi="Avenir Book"/>
        </w:rPr>
        <w:t>spike</w:t>
      </w:r>
      <w:r w:rsidR="00987949">
        <w:rPr>
          <w:rFonts w:ascii="Avenir Book" w:hAnsi="Avenir Book"/>
        </w:rPr>
        <w:t>d</w:t>
      </w:r>
      <w:r w:rsidR="006824CC">
        <w:rPr>
          <w:rFonts w:ascii="Avenir Book" w:hAnsi="Avenir Book"/>
        </w:rPr>
        <w:t xml:space="preserve"> isotope vs</w:t>
      </w:r>
      <w:r w:rsidR="00987949">
        <w:rPr>
          <w:rFonts w:ascii="Avenir Book" w:hAnsi="Avenir Book"/>
        </w:rPr>
        <w:t xml:space="preserve"> the</w:t>
      </w:r>
      <w:r w:rsidR="006824CC">
        <w:rPr>
          <w:rFonts w:ascii="Avenir Book" w:hAnsi="Avenir Book"/>
        </w:rPr>
        <w:t xml:space="preserve"> to-be-determined isotope</w:t>
      </w:r>
      <w:r w:rsidR="00987949">
        <w:rPr>
          <w:rFonts w:ascii="Avenir Book" w:hAnsi="Avenir Book"/>
        </w:rPr>
        <w:t xml:space="preserve"> both</w:t>
      </w:r>
      <w:r w:rsidR="006824CC">
        <w:rPr>
          <w:rFonts w:ascii="Avenir Book" w:hAnsi="Avenir Book"/>
        </w:rPr>
        <w:t xml:space="preserve"> in the spike (RY) and in the sample (RX). </w:t>
      </w:r>
      <w:r w:rsidR="00987949">
        <w:rPr>
          <w:rFonts w:ascii="Avenir Book" w:hAnsi="Avenir Book"/>
        </w:rPr>
        <w:t xml:space="preserve">RX </w:t>
      </w:r>
      <w:r w:rsidR="0071079A">
        <w:rPr>
          <w:rFonts w:ascii="Avenir Book" w:hAnsi="Avenir Book"/>
        </w:rPr>
        <w:t>is</w:t>
      </w:r>
      <w:r w:rsidR="00987949">
        <w:rPr>
          <w:rFonts w:ascii="Avenir Book" w:hAnsi="Avenir Book"/>
        </w:rPr>
        <w:t xml:space="preserve"> always 0</w:t>
      </w:r>
      <w:r w:rsidR="00041D62">
        <w:rPr>
          <w:rFonts w:ascii="Avenir Book" w:hAnsi="Avenir Book"/>
        </w:rPr>
        <w:t xml:space="preserve"> (will be removed in</w:t>
      </w:r>
      <w:r w:rsidR="0071079A">
        <w:rPr>
          <w:rFonts w:ascii="Avenir Book" w:hAnsi="Avenir Book"/>
        </w:rPr>
        <w:t xml:space="preserve"> a</w:t>
      </w:r>
      <w:r w:rsidR="00041D62">
        <w:rPr>
          <w:rFonts w:ascii="Avenir Book" w:hAnsi="Avenir Book"/>
        </w:rPr>
        <w:t xml:space="preserve"> future release)</w:t>
      </w:r>
      <w:r w:rsidR="00987949">
        <w:rPr>
          <w:rFonts w:ascii="Avenir Book" w:hAnsi="Avenir Book"/>
        </w:rPr>
        <w:t xml:space="preserve">. If RY is unknown it </w:t>
      </w:r>
      <w:r w:rsidR="00041D62">
        <w:rPr>
          <w:rFonts w:ascii="Avenir Book" w:hAnsi="Avenir Book"/>
        </w:rPr>
        <w:t>is</w:t>
      </w:r>
      <w:r w:rsidR="00987949">
        <w:rPr>
          <w:rFonts w:ascii="Avenir Book" w:hAnsi="Avenir Book"/>
        </w:rPr>
        <w:t xml:space="preserve"> assumed to be infinite (enter ‘inf’).</w:t>
      </w:r>
      <w:r w:rsidR="00041D62">
        <w:rPr>
          <w:rFonts w:ascii="Avenir Book" w:hAnsi="Avenir Book"/>
        </w:rPr>
        <w:t xml:space="preserve"> </w:t>
      </w:r>
      <w:r w:rsidR="0071079A">
        <w:rPr>
          <w:rFonts w:ascii="Avenir Book" w:hAnsi="Avenir Book"/>
        </w:rPr>
        <w:t xml:space="preserve">The </w:t>
      </w:r>
      <w:r w:rsidR="00041D62" w:rsidRPr="00041D62">
        <w:rPr>
          <w:rFonts w:ascii="Avenir Book" w:hAnsi="Avenir Book"/>
          <w:vertAlign w:val="superscript"/>
        </w:rPr>
        <w:t>236</w:t>
      </w:r>
      <w:r w:rsidR="00041D62">
        <w:rPr>
          <w:rFonts w:ascii="Avenir Book" w:hAnsi="Avenir Book"/>
        </w:rPr>
        <w:t xml:space="preserve">U spike has two RY values as it used to determine both </w:t>
      </w:r>
      <w:r w:rsidR="00041D62" w:rsidRPr="00041D62">
        <w:rPr>
          <w:rFonts w:ascii="Avenir Book" w:hAnsi="Avenir Book"/>
          <w:vertAlign w:val="superscript"/>
        </w:rPr>
        <w:t>238</w:t>
      </w:r>
      <w:r w:rsidR="00041D62">
        <w:rPr>
          <w:rFonts w:ascii="Avenir Book" w:hAnsi="Avenir Book"/>
        </w:rPr>
        <w:t>U</w:t>
      </w:r>
      <w:r w:rsidR="00BF7FC5">
        <w:rPr>
          <w:rFonts w:ascii="Avenir Book" w:hAnsi="Avenir Book"/>
        </w:rPr>
        <w:t xml:space="preserve"> (RY: </w:t>
      </w:r>
      <w:r w:rsidR="00BF7FC5" w:rsidRPr="00BF7FC5">
        <w:rPr>
          <w:rFonts w:ascii="Avenir Book" w:hAnsi="Avenir Book"/>
          <w:vertAlign w:val="superscript"/>
        </w:rPr>
        <w:t>236</w:t>
      </w:r>
      <w:r w:rsidR="00BF7FC5">
        <w:rPr>
          <w:rFonts w:ascii="Avenir Book" w:hAnsi="Avenir Book"/>
        </w:rPr>
        <w:t>U/</w:t>
      </w:r>
      <w:r w:rsidR="00BF7FC5" w:rsidRPr="00BF7FC5">
        <w:rPr>
          <w:rFonts w:ascii="Avenir Book" w:hAnsi="Avenir Book"/>
          <w:vertAlign w:val="superscript"/>
        </w:rPr>
        <w:t>238</w:t>
      </w:r>
      <w:r w:rsidR="00BF7FC5">
        <w:rPr>
          <w:rFonts w:ascii="Avenir Book" w:hAnsi="Avenir Book"/>
        </w:rPr>
        <w:t>U)</w:t>
      </w:r>
      <w:r w:rsidR="00041D62">
        <w:rPr>
          <w:rFonts w:ascii="Avenir Book" w:hAnsi="Avenir Book"/>
        </w:rPr>
        <w:t xml:space="preserve"> and </w:t>
      </w:r>
      <w:r w:rsidR="00041D62" w:rsidRPr="00041D62">
        <w:rPr>
          <w:rFonts w:ascii="Avenir Book" w:hAnsi="Avenir Book"/>
          <w:vertAlign w:val="superscript"/>
        </w:rPr>
        <w:t>234</w:t>
      </w:r>
      <w:r w:rsidR="00041D62">
        <w:rPr>
          <w:rFonts w:ascii="Avenir Book" w:hAnsi="Avenir Book"/>
        </w:rPr>
        <w:t>U</w:t>
      </w:r>
      <w:r w:rsidR="00BF7FC5">
        <w:rPr>
          <w:rFonts w:ascii="Avenir Book" w:hAnsi="Avenir Book"/>
        </w:rPr>
        <w:t xml:space="preserve"> </w:t>
      </w:r>
      <w:r w:rsidR="00BF7FC5">
        <w:rPr>
          <w:rFonts w:ascii="Avenir Book" w:hAnsi="Avenir Book"/>
        </w:rPr>
        <w:t xml:space="preserve">(RY: </w:t>
      </w:r>
      <w:r w:rsidR="00BF7FC5" w:rsidRPr="00BF7FC5">
        <w:rPr>
          <w:rFonts w:ascii="Avenir Book" w:hAnsi="Avenir Book"/>
          <w:vertAlign w:val="superscript"/>
        </w:rPr>
        <w:t>236</w:t>
      </w:r>
      <w:r w:rsidR="00BF7FC5">
        <w:rPr>
          <w:rFonts w:ascii="Avenir Book" w:hAnsi="Avenir Book"/>
        </w:rPr>
        <w:t>U/</w:t>
      </w:r>
      <w:r w:rsidR="00BF7FC5" w:rsidRPr="00BF7FC5">
        <w:rPr>
          <w:rFonts w:ascii="Avenir Book" w:hAnsi="Avenir Book"/>
          <w:vertAlign w:val="superscript"/>
        </w:rPr>
        <w:t>23</w:t>
      </w:r>
      <w:r w:rsidR="00BF7FC5">
        <w:rPr>
          <w:rFonts w:ascii="Avenir Book" w:hAnsi="Avenir Book"/>
          <w:vertAlign w:val="superscript"/>
        </w:rPr>
        <w:t>4</w:t>
      </w:r>
      <w:r w:rsidR="00BF7FC5">
        <w:rPr>
          <w:rFonts w:ascii="Avenir Book" w:hAnsi="Avenir Book"/>
        </w:rPr>
        <w:t>U)</w:t>
      </w:r>
      <w:r w:rsidR="00041D62">
        <w:rPr>
          <w:rFonts w:ascii="Avenir Book" w:hAnsi="Avenir Book"/>
        </w:rPr>
        <w:t>.</w:t>
      </w:r>
    </w:p>
    <w:p w14:paraId="17144DDA" w14:textId="77777777" w:rsidR="005A58B4" w:rsidRDefault="005A58B4" w:rsidP="005A4569">
      <w:pPr>
        <w:pStyle w:val="ListParagraph"/>
        <w:ind w:left="0"/>
        <w:jc w:val="both"/>
        <w:rPr>
          <w:rFonts w:ascii="Avenir Book" w:hAnsi="Avenir Book"/>
        </w:rPr>
      </w:pPr>
    </w:p>
    <w:p w14:paraId="133A740F" w14:textId="2E135845" w:rsidR="00041D62" w:rsidRDefault="00BF7FC5" w:rsidP="005A4569">
      <w:pPr>
        <w:pStyle w:val="ListParagraph"/>
        <w:ind w:left="0"/>
        <w:jc w:val="both"/>
        <w:rPr>
          <w:rFonts w:ascii="Avenir Book" w:hAnsi="Avenir Book"/>
        </w:rPr>
      </w:pPr>
      <w:r>
        <w:rPr>
          <w:rFonts w:ascii="Avenir Book" w:hAnsi="Avenir Book"/>
        </w:rPr>
        <w:t xml:space="preserve">With all parameters specified, the </w:t>
      </w:r>
      <w:r w:rsidRPr="00BF7FC5">
        <w:rPr>
          <w:rFonts w:ascii="Avenir Book" w:hAnsi="Avenir Book"/>
          <w:b/>
          <w:bCs/>
        </w:rPr>
        <w:t>processing can be started</w:t>
      </w:r>
      <w:r>
        <w:rPr>
          <w:rFonts w:ascii="Avenir Book" w:hAnsi="Avenir Book"/>
        </w:rPr>
        <w:t xml:space="preserve"> by clicking the run button at the right edge of the interface</w:t>
      </w:r>
      <w:r w:rsidR="0071079A">
        <w:rPr>
          <w:rFonts w:ascii="Avenir Book" w:hAnsi="Avenir Book"/>
        </w:rPr>
        <w:t>.</w:t>
      </w:r>
    </w:p>
    <w:p w14:paraId="2D6EE411" w14:textId="77777777" w:rsidR="00041D62" w:rsidRDefault="00041D62" w:rsidP="005A4569">
      <w:pPr>
        <w:pStyle w:val="ListParagraph"/>
        <w:ind w:left="0"/>
        <w:jc w:val="both"/>
        <w:rPr>
          <w:rFonts w:ascii="Avenir Book" w:hAnsi="Avenir Book"/>
        </w:rPr>
      </w:pPr>
    </w:p>
    <w:p w14:paraId="341049E1" w14:textId="0D3EE50E" w:rsidR="00DB086D" w:rsidRPr="0071079A" w:rsidRDefault="00DD46EB" w:rsidP="0071079A">
      <w:pPr>
        <w:pStyle w:val="ListParagraph"/>
        <w:numPr>
          <w:ilvl w:val="0"/>
          <w:numId w:val="6"/>
        </w:numPr>
        <w:jc w:val="both"/>
        <w:rPr>
          <w:rFonts w:ascii="Avenir Book" w:hAnsi="Avenir Book"/>
          <w:b/>
          <w:bCs/>
          <w:sz w:val="28"/>
          <w:szCs w:val="28"/>
        </w:rPr>
      </w:pPr>
      <w:r>
        <w:rPr>
          <w:rFonts w:ascii="Avenir Book" w:hAnsi="Avenir Book"/>
          <w:b/>
          <w:bCs/>
          <w:sz w:val="28"/>
          <w:szCs w:val="28"/>
        </w:rPr>
        <w:t>Viewing and exporting p</w:t>
      </w:r>
      <w:r w:rsidR="00623C54" w:rsidRPr="0071079A">
        <w:rPr>
          <w:rFonts w:ascii="Avenir Book" w:hAnsi="Avenir Book"/>
          <w:b/>
          <w:bCs/>
          <w:sz w:val="28"/>
          <w:szCs w:val="28"/>
        </w:rPr>
        <w:t>rocessing results</w:t>
      </w:r>
    </w:p>
    <w:p w14:paraId="374779F0" w14:textId="3588BA5D" w:rsidR="0071079A" w:rsidRDefault="0071079A" w:rsidP="0071079A">
      <w:pPr>
        <w:jc w:val="both"/>
        <w:rPr>
          <w:rFonts w:ascii="Avenir Book" w:hAnsi="Avenir Book"/>
        </w:rPr>
      </w:pPr>
      <w:r>
        <w:rPr>
          <w:rFonts w:ascii="Avenir Book" w:hAnsi="Avenir Book"/>
        </w:rPr>
        <w:t xml:space="preserve">Processing results can be found in tabs 3-5 of the ‘Isotopic Dilution Input </w:t>
      </w:r>
      <w:r w:rsidR="00AB170A">
        <w:rPr>
          <w:rFonts w:ascii="Avenir Book" w:hAnsi="Avenir Book"/>
        </w:rPr>
        <w:t>&amp; Processing Results’ panel.</w:t>
      </w:r>
    </w:p>
    <w:p w14:paraId="596258AA" w14:textId="77777777" w:rsidR="00AB170A" w:rsidRPr="0071079A" w:rsidRDefault="00AB170A" w:rsidP="0071079A">
      <w:pPr>
        <w:jc w:val="both"/>
        <w:rPr>
          <w:rFonts w:ascii="Avenir Book" w:hAnsi="Avenir Book"/>
        </w:rPr>
      </w:pPr>
    </w:p>
    <w:p w14:paraId="58231D5C" w14:textId="7D174921" w:rsidR="00DB086D" w:rsidRDefault="00A81217" w:rsidP="00DB086D">
      <w:pPr>
        <w:jc w:val="both"/>
        <w:rPr>
          <w:rFonts w:ascii="Avenir Book" w:hAnsi="Avenir Book"/>
          <w:b/>
          <w:bCs/>
        </w:rPr>
      </w:pPr>
      <w:r w:rsidRPr="00A81217">
        <w:rPr>
          <w:rFonts w:ascii="Avenir Book" w:hAnsi="Avenir Book"/>
          <w:b/>
          <w:bCs/>
        </w:rPr>
        <w:drawing>
          <wp:inline distT="0" distB="0" distL="0" distR="0" wp14:anchorId="015D7B17" wp14:editId="4CEA102D">
            <wp:extent cx="5727700" cy="3223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223260"/>
                    </a:xfrm>
                    <a:prstGeom prst="rect">
                      <a:avLst/>
                    </a:prstGeom>
                  </pic:spPr>
                </pic:pic>
              </a:graphicData>
            </a:graphic>
          </wp:inline>
        </w:drawing>
      </w:r>
    </w:p>
    <w:p w14:paraId="5E9528A4" w14:textId="1AB5B38A" w:rsidR="00DB086D" w:rsidRPr="00AB170A" w:rsidRDefault="00955358" w:rsidP="00DB086D">
      <w:pPr>
        <w:jc w:val="both"/>
        <w:rPr>
          <w:rFonts w:ascii="Avenir Book" w:hAnsi="Avenir Book"/>
        </w:rPr>
      </w:pPr>
      <w:r>
        <w:rPr>
          <w:rFonts w:ascii="Avenir Book" w:hAnsi="Avenir Book"/>
        </w:rPr>
        <w:t xml:space="preserve">The </w:t>
      </w:r>
      <w:r w:rsidR="007320A6" w:rsidRPr="00AB170A">
        <w:rPr>
          <w:rFonts w:ascii="Avenir Book" w:hAnsi="Avenir Book"/>
          <w:i/>
          <w:iCs/>
        </w:rPr>
        <w:t>Results (TE)</w:t>
      </w:r>
      <w:r>
        <w:rPr>
          <w:rFonts w:ascii="Avenir Book" w:hAnsi="Avenir Book"/>
        </w:rPr>
        <w:t xml:space="preserve"> tab</w:t>
      </w:r>
      <w:r w:rsidR="00A81217">
        <w:rPr>
          <w:rFonts w:ascii="Avenir Book" w:hAnsi="Avenir Book"/>
        </w:rPr>
        <w:t xml:space="preserve"> displays the </w:t>
      </w:r>
      <w:r w:rsidR="00A81217" w:rsidRPr="00AB170A">
        <w:rPr>
          <w:rFonts w:ascii="Avenir Book" w:hAnsi="Avenir Book"/>
          <w:b/>
          <w:bCs/>
        </w:rPr>
        <w:t>TE processing results</w:t>
      </w:r>
      <w:r w:rsidR="00A81217">
        <w:rPr>
          <w:rFonts w:ascii="Avenir Book" w:hAnsi="Avenir Book"/>
        </w:rPr>
        <w:t xml:space="preserve">. </w:t>
      </w:r>
      <w:r w:rsidR="00DB086D">
        <w:rPr>
          <w:rFonts w:ascii="Avenir Book" w:hAnsi="Avenir Book"/>
        </w:rPr>
        <w:t xml:space="preserve">In order to </w:t>
      </w:r>
      <w:r>
        <w:rPr>
          <w:rFonts w:ascii="Avenir Book" w:hAnsi="Avenir Book"/>
        </w:rPr>
        <w:t>make the processing as transparent as possible</w:t>
      </w:r>
      <w:r w:rsidR="00DB086D">
        <w:rPr>
          <w:rFonts w:ascii="Avenir Book" w:hAnsi="Avenir Book"/>
        </w:rPr>
        <w:t>,</w:t>
      </w:r>
      <w:r w:rsidR="00A81217">
        <w:rPr>
          <w:rFonts w:ascii="Avenir Book" w:hAnsi="Avenir Book"/>
        </w:rPr>
        <w:t xml:space="preserve"> </w:t>
      </w:r>
      <w:r>
        <w:rPr>
          <w:rFonts w:ascii="Avenir Book" w:hAnsi="Avenir Book"/>
        </w:rPr>
        <w:t>user</w:t>
      </w:r>
      <w:r w:rsidR="00A81217">
        <w:rPr>
          <w:rFonts w:ascii="Avenir Book" w:hAnsi="Avenir Book"/>
        </w:rPr>
        <w:t xml:space="preserve">s can </w:t>
      </w:r>
      <w:r>
        <w:rPr>
          <w:rFonts w:ascii="Avenir Book" w:hAnsi="Avenir Book"/>
        </w:rPr>
        <w:t>browse through the results of each processing step performed</w:t>
      </w:r>
      <w:r w:rsidR="00AB170A">
        <w:rPr>
          <w:rFonts w:ascii="Avenir Book" w:hAnsi="Avenir Book"/>
        </w:rPr>
        <w:t>,</w:t>
      </w:r>
      <w:r>
        <w:rPr>
          <w:rFonts w:ascii="Avenir Book" w:hAnsi="Avenir Book"/>
        </w:rPr>
        <w:t xml:space="preserve"> from the raw data to the end product. Results can further be displayed as concentrations in </w:t>
      </w:r>
      <w:r w:rsidR="00AB170A" w:rsidRPr="00AB170A">
        <w:rPr>
          <w:rFonts w:ascii="Avenir Book" w:hAnsi="Avenir Book"/>
        </w:rPr>
        <w:t>µ</w:t>
      </w:r>
      <w:r w:rsidR="00AB170A">
        <w:rPr>
          <w:rFonts w:ascii="Avenir Book" w:hAnsi="Avenir Book"/>
        </w:rPr>
        <w:t>g/g</w:t>
      </w:r>
      <w:r>
        <w:rPr>
          <w:rFonts w:ascii="Avenir Book" w:hAnsi="Avenir Book"/>
        </w:rPr>
        <w:t xml:space="preserve">, </w:t>
      </w:r>
      <w:r w:rsidR="00B527FD">
        <w:rPr>
          <w:rFonts w:ascii="Avenir Book" w:hAnsi="Avenir Book"/>
        </w:rPr>
        <w:t xml:space="preserve">absolute </w:t>
      </w:r>
      <w:r>
        <w:rPr>
          <w:rFonts w:ascii="Avenir Book" w:hAnsi="Avenir Book"/>
        </w:rPr>
        <w:t xml:space="preserve">errors in </w:t>
      </w:r>
      <w:r w:rsidR="00AB170A" w:rsidRPr="00AB170A">
        <w:rPr>
          <w:rFonts w:ascii="Avenir Book" w:hAnsi="Avenir Book"/>
        </w:rPr>
        <w:t>µ</w:t>
      </w:r>
      <w:r w:rsidR="00AB170A">
        <w:rPr>
          <w:rFonts w:ascii="Avenir Book" w:hAnsi="Avenir Book"/>
        </w:rPr>
        <w:t>g/g</w:t>
      </w:r>
      <w:r w:rsidR="00AB170A">
        <w:rPr>
          <w:rFonts w:ascii="Avenir Book" w:hAnsi="Avenir Book"/>
        </w:rPr>
        <w:t xml:space="preserve"> </w:t>
      </w:r>
      <w:r w:rsidR="00A81217">
        <w:rPr>
          <w:rFonts w:ascii="Avenir Book" w:hAnsi="Avenir Book"/>
        </w:rPr>
        <w:t>and</w:t>
      </w:r>
      <w:r>
        <w:rPr>
          <w:rFonts w:ascii="Avenir Book" w:hAnsi="Avenir Book"/>
        </w:rPr>
        <w:t xml:space="preserve"> </w:t>
      </w:r>
      <w:r w:rsidR="00AB170A">
        <w:rPr>
          <w:rFonts w:ascii="Avenir Book" w:hAnsi="Avenir Book"/>
        </w:rPr>
        <w:t>relative</w:t>
      </w:r>
      <w:r>
        <w:rPr>
          <w:rFonts w:ascii="Avenir Book" w:hAnsi="Avenir Book"/>
        </w:rPr>
        <w:t xml:space="preserve"> errors</w:t>
      </w:r>
      <w:r w:rsidR="00AB170A">
        <w:rPr>
          <w:rFonts w:ascii="Avenir Book" w:hAnsi="Avenir Book"/>
        </w:rPr>
        <w:t xml:space="preserve"> in percent</w:t>
      </w:r>
      <w:r>
        <w:rPr>
          <w:rFonts w:ascii="Avenir Book" w:hAnsi="Avenir Book"/>
        </w:rPr>
        <w:t>.</w:t>
      </w:r>
      <w:r w:rsidR="00AB170A">
        <w:rPr>
          <w:rFonts w:ascii="Avenir Book" w:hAnsi="Avenir Book"/>
        </w:rPr>
        <w:t xml:space="preserve"> </w:t>
      </w:r>
      <w:r w:rsidRPr="00AB170A">
        <w:rPr>
          <w:rFonts w:ascii="Avenir Book" w:hAnsi="Avenir Book"/>
        </w:rPr>
        <w:t>Dilution</w:t>
      </w:r>
      <w:r w:rsidR="00A81217" w:rsidRPr="00AB170A">
        <w:rPr>
          <w:rFonts w:ascii="Avenir Book" w:hAnsi="Avenir Book"/>
        </w:rPr>
        <w:t>-</w:t>
      </w:r>
      <w:r w:rsidRPr="00AB170A">
        <w:rPr>
          <w:rFonts w:ascii="Avenir Book" w:hAnsi="Avenir Book"/>
        </w:rPr>
        <w:t>corrected and isotopic dilution results include the dilution factor.</w:t>
      </w:r>
    </w:p>
    <w:p w14:paraId="1521457A" w14:textId="38730887" w:rsidR="00955358" w:rsidRDefault="00955358" w:rsidP="00DB086D">
      <w:pPr>
        <w:jc w:val="both"/>
        <w:rPr>
          <w:rFonts w:ascii="Avenir Book" w:hAnsi="Avenir Book"/>
        </w:rPr>
      </w:pPr>
    </w:p>
    <w:p w14:paraId="301AE727" w14:textId="77D23F5C" w:rsidR="00955358" w:rsidRDefault="00955358">
      <w:pPr>
        <w:rPr>
          <w:rFonts w:ascii="Avenir Book" w:hAnsi="Avenir Book"/>
        </w:rPr>
      </w:pPr>
      <w:r>
        <w:rPr>
          <w:rFonts w:ascii="Avenir Book" w:hAnsi="Avenir Book"/>
        </w:rPr>
        <w:br w:type="page"/>
      </w:r>
    </w:p>
    <w:p w14:paraId="5EDF203F" w14:textId="1B6F5BD2" w:rsidR="00955358" w:rsidRDefault="00A81217" w:rsidP="00DB086D">
      <w:pPr>
        <w:jc w:val="both"/>
        <w:rPr>
          <w:rFonts w:ascii="Avenir Book" w:hAnsi="Avenir Book"/>
        </w:rPr>
      </w:pPr>
      <w:r w:rsidRPr="00A81217">
        <w:rPr>
          <w:rFonts w:ascii="Avenir Book" w:hAnsi="Avenir Book"/>
        </w:rPr>
        <w:lastRenderedPageBreak/>
        <w:drawing>
          <wp:inline distT="0" distB="0" distL="0" distR="0" wp14:anchorId="0EA51317" wp14:editId="70585CB7">
            <wp:extent cx="5727700" cy="3209290"/>
            <wp:effectExtent l="0" t="0" r="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a:stretch>
                      <a:fillRect/>
                    </a:stretch>
                  </pic:blipFill>
                  <pic:spPr>
                    <a:xfrm>
                      <a:off x="0" y="0"/>
                      <a:ext cx="5727700" cy="3209290"/>
                    </a:xfrm>
                    <a:prstGeom prst="rect">
                      <a:avLst/>
                    </a:prstGeom>
                  </pic:spPr>
                </pic:pic>
              </a:graphicData>
            </a:graphic>
          </wp:inline>
        </w:drawing>
      </w:r>
    </w:p>
    <w:p w14:paraId="1A2248A1" w14:textId="54367A77" w:rsidR="00A81217" w:rsidRDefault="007320A6" w:rsidP="00DB086D">
      <w:pPr>
        <w:jc w:val="both"/>
        <w:rPr>
          <w:rFonts w:ascii="Avenir Book" w:hAnsi="Avenir Book"/>
        </w:rPr>
      </w:pPr>
      <w:r>
        <w:rPr>
          <w:rFonts w:ascii="Avenir Book" w:hAnsi="Avenir Book"/>
        </w:rPr>
        <w:t xml:space="preserve">In addition to the </w:t>
      </w:r>
      <w:r w:rsidR="00AF5F26">
        <w:rPr>
          <w:rFonts w:ascii="Avenir Book" w:hAnsi="Avenir Book"/>
        </w:rPr>
        <w:t xml:space="preserve">TE </w:t>
      </w:r>
      <w:r>
        <w:rPr>
          <w:rFonts w:ascii="Avenir Book" w:hAnsi="Avenir Book"/>
        </w:rPr>
        <w:t xml:space="preserve">concentration results, </w:t>
      </w:r>
      <w:r w:rsidR="00AB170A" w:rsidRPr="00AB170A">
        <w:rPr>
          <w:rFonts w:ascii="Avenir Book" w:hAnsi="Avenir Book"/>
          <w:b/>
          <w:bCs/>
        </w:rPr>
        <w:t xml:space="preserve">ID/LR </w:t>
      </w:r>
      <w:r w:rsidRPr="00AB170A">
        <w:rPr>
          <w:rFonts w:ascii="Avenir Book" w:hAnsi="Avenir Book"/>
          <w:b/>
          <w:bCs/>
        </w:rPr>
        <w:t>regression plots</w:t>
      </w:r>
      <w:r>
        <w:rPr>
          <w:rFonts w:ascii="Avenir Book" w:hAnsi="Avenir Book"/>
        </w:rPr>
        <w:t xml:space="preserve"> of isotopic dilution (</w:t>
      </w:r>
      <w:r w:rsidR="00AF5F26">
        <w:rPr>
          <w:rFonts w:ascii="Avenir Book" w:hAnsi="Avenir Book"/>
        </w:rPr>
        <w:t xml:space="preserve">calculated </w:t>
      </w:r>
      <w:r>
        <w:rPr>
          <w:rFonts w:ascii="Avenir Book" w:hAnsi="Avenir Book"/>
        </w:rPr>
        <w:t xml:space="preserve">by </w:t>
      </w:r>
      <w:r w:rsidR="00AF5F26">
        <w:rPr>
          <w:rFonts w:ascii="Avenir Book" w:hAnsi="Avenir Book"/>
        </w:rPr>
        <w:t>ICPro</w:t>
      </w:r>
      <w:r>
        <w:rPr>
          <w:rFonts w:ascii="Avenir Book" w:hAnsi="Avenir Book"/>
        </w:rPr>
        <w:t>) vs. linear regression (</w:t>
      </w:r>
      <w:r w:rsidR="00AF5F26">
        <w:rPr>
          <w:rFonts w:ascii="Avenir Book" w:hAnsi="Avenir Book"/>
        </w:rPr>
        <w:t xml:space="preserve">calculated </w:t>
      </w:r>
      <w:r>
        <w:rPr>
          <w:rFonts w:ascii="Avenir Book" w:hAnsi="Avenir Book"/>
        </w:rPr>
        <w:t xml:space="preserve">by ICP-MS) based </w:t>
      </w:r>
      <w:r w:rsidRPr="007320A6">
        <w:rPr>
          <w:rFonts w:ascii="Avenir Book" w:hAnsi="Avenir Book"/>
          <w:vertAlign w:val="superscript"/>
        </w:rPr>
        <w:t>232</w:t>
      </w:r>
      <w:r>
        <w:rPr>
          <w:rFonts w:ascii="Avenir Book" w:hAnsi="Avenir Book"/>
        </w:rPr>
        <w:t xml:space="preserve">Th and </w:t>
      </w:r>
      <w:r w:rsidRPr="007320A6">
        <w:rPr>
          <w:rFonts w:ascii="Avenir Book" w:hAnsi="Avenir Book"/>
          <w:vertAlign w:val="superscript"/>
        </w:rPr>
        <w:t>238</w:t>
      </w:r>
      <w:r>
        <w:rPr>
          <w:rFonts w:ascii="Avenir Book" w:hAnsi="Avenir Book"/>
        </w:rPr>
        <w:t xml:space="preserve">U concentrations are displayed in </w:t>
      </w:r>
      <w:r w:rsidR="00AF5F26">
        <w:rPr>
          <w:rFonts w:ascii="Avenir Book" w:hAnsi="Avenir Book"/>
        </w:rPr>
        <w:t xml:space="preserve">the </w:t>
      </w:r>
      <w:r w:rsidR="00AF5F26" w:rsidRPr="00AB170A">
        <w:rPr>
          <w:rFonts w:ascii="Avenir Book" w:hAnsi="Avenir Book"/>
          <w:i/>
          <w:iCs/>
        </w:rPr>
        <w:t>ID vs LR plots</w:t>
      </w:r>
      <w:r w:rsidR="00AF5F26">
        <w:rPr>
          <w:rFonts w:ascii="Avenir Book" w:hAnsi="Avenir Book"/>
        </w:rPr>
        <w:t xml:space="preserve"> tab.</w:t>
      </w:r>
    </w:p>
    <w:p w14:paraId="43133DEF" w14:textId="543BCBA5" w:rsidR="00AF5F26" w:rsidRDefault="00AF5F26" w:rsidP="00DB086D">
      <w:pPr>
        <w:jc w:val="both"/>
        <w:rPr>
          <w:rFonts w:ascii="Avenir Book" w:hAnsi="Avenir Book"/>
        </w:rPr>
      </w:pPr>
    </w:p>
    <w:p w14:paraId="1AF65068" w14:textId="6714ECD2" w:rsidR="00AF5F26" w:rsidRDefault="00AF5F26" w:rsidP="00DB086D">
      <w:pPr>
        <w:jc w:val="both"/>
        <w:rPr>
          <w:rFonts w:ascii="Avenir Book" w:hAnsi="Avenir Book"/>
        </w:rPr>
      </w:pPr>
      <w:r w:rsidRPr="00AF5F26">
        <w:rPr>
          <w:rFonts w:ascii="Avenir Book" w:hAnsi="Avenir Book"/>
        </w:rPr>
        <w:drawing>
          <wp:inline distT="0" distB="0" distL="0" distR="0" wp14:anchorId="28CE3026" wp14:editId="061B102B">
            <wp:extent cx="5727700" cy="32137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stretch>
                      <a:fillRect/>
                    </a:stretch>
                  </pic:blipFill>
                  <pic:spPr>
                    <a:xfrm>
                      <a:off x="0" y="0"/>
                      <a:ext cx="5727700" cy="3213735"/>
                    </a:xfrm>
                    <a:prstGeom prst="rect">
                      <a:avLst/>
                    </a:prstGeom>
                  </pic:spPr>
                </pic:pic>
              </a:graphicData>
            </a:graphic>
          </wp:inline>
        </w:drawing>
      </w:r>
    </w:p>
    <w:p w14:paraId="6EDF6B80" w14:textId="3F27AC28" w:rsidR="00E460ED" w:rsidRDefault="007F10C5" w:rsidP="00226D61">
      <w:pPr>
        <w:jc w:val="both"/>
        <w:rPr>
          <w:rFonts w:ascii="Avenir Book" w:hAnsi="Avenir Book"/>
        </w:rPr>
      </w:pPr>
      <w:r w:rsidRPr="00AB170A">
        <w:rPr>
          <w:rFonts w:ascii="Avenir Book" w:hAnsi="Avenir Book"/>
          <w:b/>
          <w:bCs/>
        </w:rPr>
        <w:t xml:space="preserve">Th/U </w:t>
      </w:r>
      <w:r w:rsidR="00AB170A">
        <w:rPr>
          <w:rFonts w:ascii="Avenir Book" w:hAnsi="Avenir Book"/>
          <w:b/>
          <w:bCs/>
        </w:rPr>
        <w:t xml:space="preserve">processing </w:t>
      </w:r>
      <w:r w:rsidRPr="00AB170A">
        <w:rPr>
          <w:rFonts w:ascii="Avenir Book" w:hAnsi="Avenir Book"/>
          <w:b/>
          <w:bCs/>
        </w:rPr>
        <w:t>results</w:t>
      </w:r>
      <w:r>
        <w:rPr>
          <w:rFonts w:ascii="Avenir Book" w:hAnsi="Avenir Book"/>
        </w:rPr>
        <w:t xml:space="preserve"> are displayed in the </w:t>
      </w:r>
      <w:r w:rsidRPr="00AB170A">
        <w:rPr>
          <w:rFonts w:ascii="Avenir Book" w:hAnsi="Avenir Book"/>
          <w:i/>
          <w:iCs/>
        </w:rPr>
        <w:t>Results (Th/U)</w:t>
      </w:r>
      <w:r>
        <w:rPr>
          <w:rFonts w:ascii="Avenir Book" w:hAnsi="Avenir Book"/>
        </w:rPr>
        <w:t xml:space="preserve"> tab. </w:t>
      </w:r>
      <w:r w:rsidR="00C948E1">
        <w:rPr>
          <w:rFonts w:ascii="Avenir Book" w:hAnsi="Avenir Book"/>
        </w:rPr>
        <w:t>Results to display include</w:t>
      </w:r>
      <w:r>
        <w:rPr>
          <w:rFonts w:ascii="Avenir Book" w:hAnsi="Avenir Book"/>
        </w:rPr>
        <w:t xml:space="preserve"> </w:t>
      </w:r>
      <w:r w:rsidRPr="007F10C5">
        <w:rPr>
          <w:rFonts w:ascii="Avenir Book" w:hAnsi="Avenir Book"/>
          <w:vertAlign w:val="superscript"/>
        </w:rPr>
        <w:t>230</w:t>
      </w:r>
      <w:r>
        <w:rPr>
          <w:rFonts w:ascii="Avenir Book" w:hAnsi="Avenir Book"/>
        </w:rPr>
        <w:t xml:space="preserve">Th and </w:t>
      </w:r>
      <w:r w:rsidRPr="007F10C5">
        <w:rPr>
          <w:rFonts w:ascii="Avenir Book" w:hAnsi="Avenir Book"/>
          <w:vertAlign w:val="superscript"/>
        </w:rPr>
        <w:t>234</w:t>
      </w:r>
      <w:r>
        <w:rPr>
          <w:rFonts w:ascii="Avenir Book" w:hAnsi="Avenir Book"/>
        </w:rPr>
        <w:t>U concentrations</w:t>
      </w:r>
      <w:r w:rsidR="00C948E1">
        <w:rPr>
          <w:rFonts w:ascii="Avenir Book" w:hAnsi="Avenir Book"/>
        </w:rPr>
        <w:t xml:space="preserve"> </w:t>
      </w:r>
      <w:r w:rsidR="00AB170A">
        <w:rPr>
          <w:rFonts w:ascii="Avenir Book" w:hAnsi="Avenir Book"/>
        </w:rPr>
        <w:t xml:space="preserve">determined by isotopic dilution, </w:t>
      </w:r>
      <w:r w:rsidR="00C948E1">
        <w:rPr>
          <w:rFonts w:ascii="Avenir Book" w:hAnsi="Avenir Book"/>
        </w:rPr>
        <w:t xml:space="preserve">as well as </w:t>
      </w:r>
      <w:r w:rsidR="00AB170A">
        <w:rPr>
          <w:rFonts w:ascii="Avenir Book" w:hAnsi="Avenir Book"/>
        </w:rPr>
        <w:t xml:space="preserve">sample </w:t>
      </w:r>
      <w:r w:rsidR="00C948E1">
        <w:rPr>
          <w:rFonts w:ascii="Avenir Book" w:hAnsi="Avenir Book"/>
        </w:rPr>
        <w:t xml:space="preserve">isotope ratios </w:t>
      </w:r>
      <w:r w:rsidR="00C948E1" w:rsidRPr="00C948E1">
        <w:rPr>
          <w:rFonts w:ascii="Avenir Book" w:hAnsi="Avenir Book"/>
          <w:vertAlign w:val="superscript"/>
        </w:rPr>
        <w:t>229</w:t>
      </w:r>
      <w:r w:rsidR="00C948E1">
        <w:rPr>
          <w:rFonts w:ascii="Avenir Book" w:hAnsi="Avenir Book"/>
        </w:rPr>
        <w:t>Th/</w:t>
      </w:r>
      <w:r w:rsidR="00C948E1" w:rsidRPr="00C948E1">
        <w:rPr>
          <w:rFonts w:ascii="Avenir Book" w:hAnsi="Avenir Book"/>
          <w:vertAlign w:val="superscript"/>
        </w:rPr>
        <w:t>230</w:t>
      </w:r>
      <w:r w:rsidR="00C948E1">
        <w:rPr>
          <w:rFonts w:ascii="Avenir Book" w:hAnsi="Avenir Book"/>
        </w:rPr>
        <w:t xml:space="preserve">Th &amp; </w:t>
      </w:r>
      <w:r w:rsidR="00C948E1" w:rsidRPr="00C948E1">
        <w:rPr>
          <w:rFonts w:ascii="Avenir Book" w:hAnsi="Avenir Book"/>
          <w:vertAlign w:val="superscript"/>
        </w:rPr>
        <w:t>236</w:t>
      </w:r>
      <w:r w:rsidR="00C948E1">
        <w:rPr>
          <w:rFonts w:ascii="Avenir Book" w:hAnsi="Avenir Book"/>
        </w:rPr>
        <w:t>U/</w:t>
      </w:r>
      <w:r w:rsidR="00C948E1" w:rsidRPr="00C948E1">
        <w:rPr>
          <w:rFonts w:ascii="Avenir Book" w:hAnsi="Avenir Book"/>
          <w:vertAlign w:val="superscript"/>
        </w:rPr>
        <w:t>234</w:t>
      </w:r>
      <w:r w:rsidR="00C948E1">
        <w:rPr>
          <w:rFonts w:ascii="Avenir Book" w:hAnsi="Avenir Book"/>
        </w:rPr>
        <w:t xml:space="preserve">U (used for isotopic dilution calculations) and NatU standard </w:t>
      </w:r>
      <w:r w:rsidR="00C948E1" w:rsidRPr="00C948E1">
        <w:rPr>
          <w:rFonts w:ascii="Avenir Book" w:hAnsi="Avenir Book"/>
          <w:vertAlign w:val="superscript"/>
        </w:rPr>
        <w:t>235</w:t>
      </w:r>
      <w:r w:rsidR="00C948E1">
        <w:rPr>
          <w:rFonts w:ascii="Avenir Book" w:hAnsi="Avenir Book"/>
        </w:rPr>
        <w:t>U/</w:t>
      </w:r>
      <w:r w:rsidR="00C948E1" w:rsidRPr="00C948E1">
        <w:rPr>
          <w:rFonts w:ascii="Avenir Book" w:hAnsi="Avenir Book"/>
          <w:vertAlign w:val="superscript"/>
        </w:rPr>
        <w:t>234</w:t>
      </w:r>
      <w:r w:rsidR="00C948E1">
        <w:rPr>
          <w:rFonts w:ascii="Avenir Book" w:hAnsi="Avenir Book"/>
        </w:rPr>
        <w:t xml:space="preserve">U (for </w:t>
      </w:r>
      <w:r w:rsidR="00DD46EB">
        <w:rPr>
          <w:rFonts w:ascii="Avenir Book" w:hAnsi="Avenir Book"/>
        </w:rPr>
        <w:t xml:space="preserve">quality </w:t>
      </w:r>
      <w:r w:rsidR="00C948E1">
        <w:rPr>
          <w:rFonts w:ascii="Avenir Book" w:hAnsi="Avenir Book"/>
        </w:rPr>
        <w:t>control purposes).</w:t>
      </w:r>
      <w:r w:rsidR="00B527FD">
        <w:rPr>
          <w:rFonts w:ascii="Avenir Book" w:hAnsi="Avenir Book"/>
        </w:rPr>
        <w:t xml:space="preserve"> Similar to the TE concentrations</w:t>
      </w:r>
      <w:r w:rsidR="00DD46EB">
        <w:rPr>
          <w:rFonts w:ascii="Avenir Book" w:hAnsi="Avenir Book"/>
        </w:rPr>
        <w:t>,</w:t>
      </w:r>
      <w:r w:rsidR="00B527FD">
        <w:rPr>
          <w:rFonts w:ascii="Avenir Book" w:hAnsi="Avenir Book"/>
        </w:rPr>
        <w:t xml:space="preserve"> absolute and </w:t>
      </w:r>
      <w:r w:rsidR="00DD46EB">
        <w:rPr>
          <w:rFonts w:ascii="Avenir Book" w:hAnsi="Avenir Book"/>
        </w:rPr>
        <w:t>relative</w:t>
      </w:r>
      <w:r w:rsidR="00B527FD">
        <w:rPr>
          <w:rFonts w:ascii="Avenir Book" w:hAnsi="Avenir Book"/>
        </w:rPr>
        <w:t xml:space="preserve"> errors of all Th/U results can be displayed</w:t>
      </w:r>
      <w:r w:rsidR="00DD46EB">
        <w:rPr>
          <w:rFonts w:ascii="Avenir Book" w:hAnsi="Avenir Book"/>
        </w:rPr>
        <w:t>.</w:t>
      </w:r>
    </w:p>
    <w:p w14:paraId="417D485F" w14:textId="7BFF838E" w:rsidR="00226D61" w:rsidRDefault="00DD46EB" w:rsidP="00226D61">
      <w:pPr>
        <w:jc w:val="both"/>
        <w:rPr>
          <w:rFonts w:ascii="Avenir Book" w:hAnsi="Avenir Book"/>
        </w:rPr>
      </w:pPr>
      <w:r w:rsidRPr="00DD46EB">
        <w:rPr>
          <w:b/>
          <w:bCs/>
        </w:rPr>
        <w:lastRenderedPageBreak/>
        <w:drawing>
          <wp:anchor distT="0" distB="0" distL="114300" distR="114300" simplePos="0" relativeHeight="251662336" behindDoc="0" locked="0" layoutInCell="1" allowOverlap="1" wp14:anchorId="7031EFB0" wp14:editId="4EA0C1B2">
            <wp:simplePos x="0" y="0"/>
            <wp:positionH relativeFrom="column">
              <wp:posOffset>17145</wp:posOffset>
            </wp:positionH>
            <wp:positionV relativeFrom="paragraph">
              <wp:posOffset>70424</wp:posOffset>
            </wp:positionV>
            <wp:extent cx="3062605" cy="17418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2605" cy="1741805"/>
                    </a:xfrm>
                    <a:prstGeom prst="rect">
                      <a:avLst/>
                    </a:prstGeom>
                  </pic:spPr>
                </pic:pic>
              </a:graphicData>
            </a:graphic>
            <wp14:sizeRelH relativeFrom="page">
              <wp14:pctWidth>0</wp14:pctWidth>
            </wp14:sizeRelH>
            <wp14:sizeRelV relativeFrom="page">
              <wp14:pctHeight>0</wp14:pctHeight>
            </wp14:sizeRelV>
          </wp:anchor>
        </w:drawing>
      </w:r>
      <w:r w:rsidR="00226D61" w:rsidRPr="00DD46EB">
        <w:rPr>
          <w:rFonts w:ascii="Avenir Book" w:hAnsi="Avenir Book"/>
          <w:b/>
          <w:bCs/>
        </w:rPr>
        <w:t>Results can be exported</w:t>
      </w:r>
      <w:r w:rsidR="00226D61">
        <w:rPr>
          <w:rFonts w:ascii="Avenir Book" w:hAnsi="Avenir Book"/>
        </w:rPr>
        <w:t xml:space="preserve"> </w:t>
      </w:r>
      <w:r w:rsidRPr="00DD46EB">
        <w:rPr>
          <w:rFonts w:ascii="Avenir Book" w:hAnsi="Avenir Book"/>
          <w:b/>
          <w:bCs/>
        </w:rPr>
        <w:t>individually or as pre-set export sheets</w:t>
      </w:r>
      <w:r>
        <w:rPr>
          <w:rFonts w:ascii="Avenir Book" w:hAnsi="Avenir Book"/>
        </w:rPr>
        <w:t xml:space="preserve"> </w:t>
      </w:r>
      <w:r w:rsidR="00226D61">
        <w:rPr>
          <w:rFonts w:ascii="Avenir Book" w:hAnsi="Avenir Book"/>
        </w:rPr>
        <w:t>to an excel file</w:t>
      </w:r>
      <w:r>
        <w:rPr>
          <w:rFonts w:ascii="Avenir Book" w:hAnsi="Avenir Book"/>
        </w:rPr>
        <w:t xml:space="preserve"> </w:t>
      </w:r>
      <w:r w:rsidR="00226D61">
        <w:rPr>
          <w:rFonts w:ascii="Avenir Book" w:hAnsi="Avenir Book"/>
        </w:rPr>
        <w:t xml:space="preserve">by navigating through the </w:t>
      </w:r>
      <w:r w:rsidR="00226D61" w:rsidRPr="00DD46EB">
        <w:rPr>
          <w:rFonts w:ascii="Avenir Book" w:hAnsi="Avenir Book"/>
          <w:i/>
          <w:iCs/>
        </w:rPr>
        <w:t>Export</w:t>
      </w:r>
      <w:r w:rsidR="00226D61">
        <w:rPr>
          <w:rFonts w:ascii="Avenir Book" w:hAnsi="Avenir Book"/>
        </w:rPr>
        <w:t xml:space="preserve"> menu in the menu bar.</w:t>
      </w:r>
      <w:r>
        <w:rPr>
          <w:rFonts w:ascii="Avenir Book" w:hAnsi="Avenir Book"/>
        </w:rPr>
        <w:t xml:space="preserve"> Exports files will be saved to a subfolder called </w:t>
      </w:r>
      <w:r w:rsidRPr="00DD46EB">
        <w:rPr>
          <w:rFonts w:ascii="Avenir Book" w:hAnsi="Avenir Book"/>
          <w:i/>
          <w:iCs/>
        </w:rPr>
        <w:t>ICPro Results</w:t>
      </w:r>
      <w:r>
        <w:rPr>
          <w:rFonts w:ascii="Avenir Book" w:hAnsi="Avenir Book"/>
        </w:rPr>
        <w:t>.</w:t>
      </w:r>
    </w:p>
    <w:p w14:paraId="065BEE8E" w14:textId="0C4F6696" w:rsidR="00226D61" w:rsidRDefault="00226D61" w:rsidP="00226D61">
      <w:pPr>
        <w:jc w:val="both"/>
        <w:rPr>
          <w:rFonts w:ascii="Avenir Book" w:hAnsi="Avenir Book"/>
        </w:rPr>
      </w:pPr>
      <w:r>
        <w:rPr>
          <w:rFonts w:ascii="Avenir Book" w:hAnsi="Avenir Book"/>
        </w:rPr>
        <w:t>The following presets are available:</w:t>
      </w:r>
    </w:p>
    <w:p w14:paraId="56DD3E5F" w14:textId="4F701522" w:rsidR="00226D61" w:rsidRDefault="00226D61" w:rsidP="00226D61">
      <w:pPr>
        <w:pStyle w:val="ListParagraph"/>
        <w:numPr>
          <w:ilvl w:val="0"/>
          <w:numId w:val="15"/>
        </w:numPr>
        <w:jc w:val="both"/>
        <w:rPr>
          <w:rFonts w:ascii="Avenir Book" w:hAnsi="Avenir Book"/>
        </w:rPr>
      </w:pPr>
      <w:r w:rsidRPr="00DD46EB">
        <w:rPr>
          <w:rFonts w:ascii="Avenir Book" w:hAnsi="Avenir Book"/>
          <w:u w:val="single"/>
        </w:rPr>
        <w:t>TE result sheet</w:t>
      </w:r>
      <w:r>
        <w:rPr>
          <w:rFonts w:ascii="Avenir Book" w:hAnsi="Avenir Book"/>
        </w:rPr>
        <w:t xml:space="preserve"> including corrected TE concentrations (with </w:t>
      </w:r>
      <w:r w:rsidRPr="00226D61">
        <w:rPr>
          <w:rFonts w:ascii="Avenir Book" w:hAnsi="Avenir Book"/>
          <w:vertAlign w:val="superscript"/>
        </w:rPr>
        <w:t>232</w:t>
      </w:r>
      <w:r>
        <w:rPr>
          <w:rFonts w:ascii="Avenir Book" w:hAnsi="Avenir Book"/>
        </w:rPr>
        <w:t xml:space="preserve">Th and </w:t>
      </w:r>
      <w:r w:rsidRPr="00226D61">
        <w:rPr>
          <w:rFonts w:ascii="Avenir Book" w:hAnsi="Avenir Book"/>
          <w:vertAlign w:val="superscript"/>
        </w:rPr>
        <w:t>238</w:t>
      </w:r>
      <w:r>
        <w:rPr>
          <w:rFonts w:ascii="Avenir Book" w:hAnsi="Avenir Book"/>
        </w:rPr>
        <w:t xml:space="preserve">U ID concentrations) and ID vs LR plots (exported as image file). Concentrations exported with absolute errors. </w:t>
      </w:r>
      <w:r w:rsidRPr="00226D61">
        <w:rPr>
          <w:rFonts w:ascii="Avenir Book" w:hAnsi="Avenir Book"/>
          <w:i/>
          <w:iCs/>
        </w:rPr>
        <w:t>Note</w:t>
      </w:r>
      <w:r>
        <w:rPr>
          <w:rFonts w:ascii="Avenir Book" w:hAnsi="Avenir Book"/>
          <w:i/>
          <w:iCs/>
        </w:rPr>
        <w:t>: Only available if isotopic dilution was calculated.</w:t>
      </w:r>
    </w:p>
    <w:p w14:paraId="51DA998F" w14:textId="5D5EB396" w:rsidR="00226D61" w:rsidRDefault="00226D61" w:rsidP="00226D61">
      <w:pPr>
        <w:pStyle w:val="ListParagraph"/>
        <w:numPr>
          <w:ilvl w:val="0"/>
          <w:numId w:val="15"/>
        </w:numPr>
        <w:jc w:val="both"/>
        <w:rPr>
          <w:rFonts w:ascii="Avenir Book" w:hAnsi="Avenir Book"/>
        </w:rPr>
      </w:pPr>
      <w:r w:rsidRPr="00DD46EB">
        <w:rPr>
          <w:rFonts w:ascii="Avenir Book" w:hAnsi="Avenir Book"/>
          <w:u w:val="single"/>
        </w:rPr>
        <w:t>Th/U result sheet</w:t>
      </w:r>
      <w:r>
        <w:rPr>
          <w:rFonts w:ascii="Avenir Book" w:hAnsi="Avenir Book"/>
          <w:b/>
          <w:bCs/>
        </w:rPr>
        <w:t xml:space="preserve"> </w:t>
      </w:r>
      <w:r>
        <w:rPr>
          <w:rFonts w:ascii="Avenir Book" w:hAnsi="Avenir Book"/>
        </w:rPr>
        <w:t xml:space="preserve">including </w:t>
      </w:r>
      <w:r w:rsidRPr="007F10C5">
        <w:rPr>
          <w:rFonts w:ascii="Avenir Book" w:hAnsi="Avenir Book"/>
          <w:vertAlign w:val="superscript"/>
        </w:rPr>
        <w:t>230</w:t>
      </w:r>
      <w:r>
        <w:rPr>
          <w:rFonts w:ascii="Avenir Book" w:hAnsi="Avenir Book"/>
        </w:rPr>
        <w:t xml:space="preserve">Th and </w:t>
      </w:r>
      <w:r w:rsidRPr="007F10C5">
        <w:rPr>
          <w:rFonts w:ascii="Avenir Book" w:hAnsi="Avenir Book"/>
          <w:vertAlign w:val="superscript"/>
        </w:rPr>
        <w:t>234</w:t>
      </w:r>
      <w:r>
        <w:rPr>
          <w:rFonts w:ascii="Avenir Book" w:hAnsi="Avenir Book"/>
        </w:rPr>
        <w:t xml:space="preserve">U ID concentrations, sample </w:t>
      </w:r>
      <w:r w:rsidRPr="00C948E1">
        <w:rPr>
          <w:rFonts w:ascii="Avenir Book" w:hAnsi="Avenir Book"/>
          <w:vertAlign w:val="superscript"/>
        </w:rPr>
        <w:t>229</w:t>
      </w:r>
      <w:r>
        <w:rPr>
          <w:rFonts w:ascii="Avenir Book" w:hAnsi="Avenir Book"/>
        </w:rPr>
        <w:t>Th/</w:t>
      </w:r>
      <w:r w:rsidRPr="00C948E1">
        <w:rPr>
          <w:rFonts w:ascii="Avenir Book" w:hAnsi="Avenir Book"/>
          <w:vertAlign w:val="superscript"/>
        </w:rPr>
        <w:t>230</w:t>
      </w:r>
      <w:r>
        <w:rPr>
          <w:rFonts w:ascii="Avenir Book" w:hAnsi="Avenir Book"/>
        </w:rPr>
        <w:t xml:space="preserve">Th &amp; </w:t>
      </w:r>
      <w:r w:rsidRPr="00C948E1">
        <w:rPr>
          <w:rFonts w:ascii="Avenir Book" w:hAnsi="Avenir Book"/>
          <w:vertAlign w:val="superscript"/>
        </w:rPr>
        <w:t>236</w:t>
      </w:r>
      <w:r>
        <w:rPr>
          <w:rFonts w:ascii="Avenir Book" w:hAnsi="Avenir Book"/>
        </w:rPr>
        <w:t>U/</w:t>
      </w:r>
      <w:r w:rsidRPr="00C948E1">
        <w:rPr>
          <w:rFonts w:ascii="Avenir Book" w:hAnsi="Avenir Book"/>
          <w:vertAlign w:val="superscript"/>
        </w:rPr>
        <w:t>234</w:t>
      </w:r>
      <w:r>
        <w:rPr>
          <w:rFonts w:ascii="Avenir Book" w:hAnsi="Avenir Book"/>
        </w:rPr>
        <w:t xml:space="preserve">U, and NatU standard </w:t>
      </w:r>
      <w:r w:rsidRPr="00C948E1">
        <w:rPr>
          <w:rFonts w:ascii="Avenir Book" w:hAnsi="Avenir Book"/>
          <w:vertAlign w:val="superscript"/>
        </w:rPr>
        <w:t>235</w:t>
      </w:r>
      <w:r>
        <w:rPr>
          <w:rFonts w:ascii="Avenir Book" w:hAnsi="Avenir Book"/>
        </w:rPr>
        <w:t>U/</w:t>
      </w:r>
      <w:r w:rsidRPr="00C948E1">
        <w:rPr>
          <w:rFonts w:ascii="Avenir Book" w:hAnsi="Avenir Book"/>
          <w:vertAlign w:val="superscript"/>
        </w:rPr>
        <w:t>234</w:t>
      </w:r>
      <w:r>
        <w:rPr>
          <w:rFonts w:ascii="Avenir Book" w:hAnsi="Avenir Book"/>
        </w:rPr>
        <w:t>U. Concentrations and ratios exported with absolute errors.</w:t>
      </w:r>
    </w:p>
    <w:p w14:paraId="151C5A6F" w14:textId="32198653" w:rsidR="00226D61" w:rsidRPr="00E839F8" w:rsidRDefault="00226D61" w:rsidP="00E839F8">
      <w:pPr>
        <w:pStyle w:val="ListParagraph"/>
        <w:numPr>
          <w:ilvl w:val="0"/>
          <w:numId w:val="15"/>
        </w:numPr>
        <w:jc w:val="both"/>
        <w:rPr>
          <w:rFonts w:ascii="Avenir Book" w:hAnsi="Avenir Book"/>
        </w:rPr>
      </w:pPr>
      <w:r w:rsidRPr="00DD46EB">
        <w:rPr>
          <w:rFonts w:ascii="Avenir Book" w:hAnsi="Avenir Book"/>
          <w:u w:val="single"/>
        </w:rPr>
        <w:t>Combined TE and Th/U sheet</w:t>
      </w:r>
      <w:r w:rsidR="00E839F8">
        <w:rPr>
          <w:rFonts w:ascii="Avenir Book" w:hAnsi="Avenir Book"/>
        </w:rPr>
        <w:t xml:space="preserve"> including all of the above. </w:t>
      </w:r>
      <w:r w:rsidR="00E839F8" w:rsidRPr="00226D61">
        <w:rPr>
          <w:rFonts w:ascii="Avenir Book" w:hAnsi="Avenir Book"/>
          <w:i/>
          <w:iCs/>
        </w:rPr>
        <w:t>Note</w:t>
      </w:r>
      <w:r w:rsidR="00E839F8">
        <w:rPr>
          <w:rFonts w:ascii="Avenir Book" w:hAnsi="Avenir Book"/>
          <w:i/>
          <w:iCs/>
        </w:rPr>
        <w:t>: Only available if isotopic dilution was calculated.</w:t>
      </w:r>
    </w:p>
    <w:p w14:paraId="2E789E52" w14:textId="2F928B33" w:rsidR="00226D61" w:rsidRDefault="00324FF7" w:rsidP="00226D61">
      <w:pPr>
        <w:jc w:val="both"/>
        <w:rPr>
          <w:rFonts w:ascii="Avenir Book" w:hAnsi="Avenir Book"/>
        </w:rPr>
      </w:pPr>
      <w:r>
        <w:rPr>
          <w:rFonts w:ascii="Avenir Book" w:hAnsi="Avenir Book"/>
        </w:rPr>
        <w:t xml:space="preserve">In addition to the processing results, sample weights and a summary of all </w:t>
      </w:r>
      <w:r w:rsidR="00E839F8">
        <w:rPr>
          <w:rFonts w:ascii="Avenir Book" w:hAnsi="Avenir Book"/>
        </w:rPr>
        <w:t xml:space="preserve">processing </w:t>
      </w:r>
      <w:r>
        <w:rPr>
          <w:rFonts w:ascii="Avenir Book" w:hAnsi="Avenir Book"/>
        </w:rPr>
        <w:t>parameters will be exported.</w:t>
      </w:r>
    </w:p>
    <w:p w14:paraId="08CB5591" w14:textId="646FC2C8" w:rsidR="00D726E2" w:rsidRDefault="00D726E2" w:rsidP="00226D61">
      <w:pPr>
        <w:jc w:val="both"/>
        <w:rPr>
          <w:rFonts w:ascii="Avenir Book" w:hAnsi="Avenir Book"/>
        </w:rPr>
      </w:pPr>
    </w:p>
    <w:p w14:paraId="2E9067FF" w14:textId="77777777" w:rsidR="00E839F8" w:rsidRPr="00226D61" w:rsidRDefault="00E839F8" w:rsidP="00226D61">
      <w:pPr>
        <w:jc w:val="both"/>
        <w:rPr>
          <w:rFonts w:ascii="Avenir Book" w:hAnsi="Avenir Book"/>
        </w:rPr>
      </w:pPr>
    </w:p>
    <w:p w14:paraId="41DCFE57" w14:textId="4092801C" w:rsidR="00AD7282" w:rsidRPr="00E839F8" w:rsidRDefault="00AD7282" w:rsidP="00AD7282">
      <w:pPr>
        <w:pStyle w:val="ListParagraph"/>
        <w:numPr>
          <w:ilvl w:val="0"/>
          <w:numId w:val="6"/>
        </w:numPr>
        <w:jc w:val="both"/>
        <w:rPr>
          <w:rFonts w:ascii="Avenir Book" w:hAnsi="Avenir Book"/>
          <w:b/>
          <w:bCs/>
          <w:sz w:val="28"/>
          <w:szCs w:val="28"/>
        </w:rPr>
      </w:pPr>
      <w:r w:rsidRPr="00E839F8">
        <w:rPr>
          <w:rFonts w:ascii="Avenir Book" w:hAnsi="Avenir Book"/>
          <w:b/>
          <w:bCs/>
          <w:sz w:val="28"/>
          <w:szCs w:val="28"/>
        </w:rPr>
        <w:t xml:space="preserve">Working with </w:t>
      </w:r>
      <w:r w:rsidR="00387FFC" w:rsidRPr="00E839F8">
        <w:rPr>
          <w:rFonts w:ascii="Avenir Book" w:hAnsi="Avenir Book"/>
          <w:b/>
          <w:bCs/>
          <w:sz w:val="28"/>
          <w:szCs w:val="28"/>
        </w:rPr>
        <w:t>B</w:t>
      </w:r>
      <w:r w:rsidRPr="00E839F8">
        <w:rPr>
          <w:rFonts w:ascii="Avenir Book" w:hAnsi="Avenir Book"/>
          <w:b/>
          <w:bCs/>
          <w:sz w:val="28"/>
          <w:szCs w:val="28"/>
        </w:rPr>
        <w:t>atches</w:t>
      </w:r>
    </w:p>
    <w:p w14:paraId="345A2160" w14:textId="5F0143A8" w:rsidR="003A4AAE" w:rsidRPr="00E460ED" w:rsidRDefault="00E460ED" w:rsidP="003355FA">
      <w:pPr>
        <w:pStyle w:val="ListParagraph"/>
        <w:ind w:left="0"/>
        <w:jc w:val="both"/>
        <w:rPr>
          <w:rFonts w:ascii="Avenir Book" w:hAnsi="Avenir Book"/>
        </w:rPr>
      </w:pPr>
      <w:r w:rsidRPr="00E460ED">
        <w:rPr>
          <w:rFonts w:ascii="Avenir Book" w:hAnsi="Avenir Book"/>
        </w:rPr>
        <w:drawing>
          <wp:anchor distT="0" distB="0" distL="114300" distR="114300" simplePos="0" relativeHeight="251661312" behindDoc="0" locked="0" layoutInCell="1" allowOverlap="1" wp14:anchorId="5C49E5A3" wp14:editId="23EBFC6E">
            <wp:simplePos x="0" y="0"/>
            <wp:positionH relativeFrom="column">
              <wp:posOffset>17145</wp:posOffset>
            </wp:positionH>
            <wp:positionV relativeFrom="paragraph">
              <wp:posOffset>43180</wp:posOffset>
            </wp:positionV>
            <wp:extent cx="1642110" cy="1576070"/>
            <wp:effectExtent l="0" t="0" r="0" b="0"/>
            <wp:wrapSquare wrapText="bothSides"/>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42110" cy="1576070"/>
                    </a:xfrm>
                    <a:prstGeom prst="rect">
                      <a:avLst/>
                    </a:prstGeom>
                  </pic:spPr>
                </pic:pic>
              </a:graphicData>
            </a:graphic>
            <wp14:sizeRelH relativeFrom="page">
              <wp14:pctWidth>0</wp14:pctWidth>
            </wp14:sizeRelH>
            <wp14:sizeRelV relativeFrom="page">
              <wp14:pctHeight>0</wp14:pctHeight>
            </wp14:sizeRelV>
          </wp:anchor>
        </w:drawing>
      </w:r>
      <w:r w:rsidR="00AD7282" w:rsidRPr="00E460ED">
        <w:rPr>
          <w:rFonts w:ascii="Avenir Book" w:hAnsi="Avenir Book"/>
        </w:rPr>
        <w:t>ICPro comes with a functionality</w:t>
      </w:r>
      <w:r w:rsidR="00226D61" w:rsidRPr="00E460ED">
        <w:rPr>
          <w:rFonts w:ascii="Avenir Book" w:hAnsi="Avenir Book"/>
        </w:rPr>
        <w:t xml:space="preserve"> called </w:t>
      </w:r>
      <w:r w:rsidR="00387FFC" w:rsidRPr="00E460ED">
        <w:rPr>
          <w:rFonts w:ascii="Avenir Book" w:hAnsi="Avenir Book"/>
          <w:b/>
          <w:bCs/>
        </w:rPr>
        <w:t>B</w:t>
      </w:r>
      <w:r w:rsidR="00D726E2" w:rsidRPr="00E460ED">
        <w:rPr>
          <w:rFonts w:ascii="Avenir Book" w:hAnsi="Avenir Book"/>
          <w:b/>
          <w:bCs/>
        </w:rPr>
        <w:t>atches</w:t>
      </w:r>
      <w:r w:rsidR="00535104" w:rsidRPr="00E460ED">
        <w:rPr>
          <w:rFonts w:ascii="Avenir Book" w:hAnsi="Avenir Book"/>
        </w:rPr>
        <w:t>.</w:t>
      </w:r>
      <w:r w:rsidR="00D726E2" w:rsidRPr="00E460ED">
        <w:rPr>
          <w:rFonts w:ascii="Avenir Book" w:hAnsi="Avenir Book"/>
        </w:rPr>
        <w:t xml:space="preserve"> </w:t>
      </w:r>
      <w:r w:rsidR="00535104" w:rsidRPr="00E460ED">
        <w:rPr>
          <w:rFonts w:ascii="Avenir Book" w:hAnsi="Avenir Book"/>
        </w:rPr>
        <w:t xml:space="preserve">Batches </w:t>
      </w:r>
      <w:r w:rsidR="00D726E2" w:rsidRPr="00E460ED">
        <w:rPr>
          <w:rFonts w:ascii="Avenir Book" w:hAnsi="Avenir Book"/>
        </w:rPr>
        <w:t xml:space="preserve">allow for easy re-processing of previously </w:t>
      </w:r>
      <w:r w:rsidR="003A4AAE" w:rsidRPr="00E460ED">
        <w:rPr>
          <w:rFonts w:ascii="Avenir Book" w:hAnsi="Avenir Book"/>
        </w:rPr>
        <w:t>processed</w:t>
      </w:r>
      <w:r w:rsidR="00D726E2" w:rsidRPr="00E460ED">
        <w:rPr>
          <w:rFonts w:ascii="Avenir Book" w:hAnsi="Avenir Book"/>
        </w:rPr>
        <w:t xml:space="preserve"> data.</w:t>
      </w:r>
      <w:r w:rsidR="003A4AAE" w:rsidRPr="00E460ED">
        <w:rPr>
          <w:rFonts w:ascii="Avenir Book" w:hAnsi="Avenir Book"/>
        </w:rPr>
        <w:t xml:space="preserve"> By </w:t>
      </w:r>
      <w:r w:rsidR="001B7E84" w:rsidRPr="00E460ED">
        <w:rPr>
          <w:rFonts w:ascii="Avenir Book" w:hAnsi="Avenir Book"/>
        </w:rPr>
        <w:t>saving</w:t>
      </w:r>
      <w:r w:rsidR="003A4AAE" w:rsidRPr="00E460ED">
        <w:rPr>
          <w:rFonts w:ascii="Avenir Book" w:hAnsi="Avenir Book"/>
        </w:rPr>
        <w:t xml:space="preserve"> a</w:t>
      </w:r>
      <w:r w:rsidR="001B7E84" w:rsidRPr="00E460ED">
        <w:rPr>
          <w:rFonts w:ascii="Avenir Book" w:hAnsi="Avenir Book"/>
        </w:rPr>
        <w:t xml:space="preserve"> processing run as a</w:t>
      </w:r>
      <w:r w:rsidR="003A4AAE" w:rsidRPr="00E460ED">
        <w:rPr>
          <w:rFonts w:ascii="Avenir Book" w:hAnsi="Avenir Book"/>
        </w:rPr>
        <w:t xml:space="preserve"> batch</w:t>
      </w:r>
      <w:r w:rsidR="00D726E2" w:rsidRPr="00E460ED">
        <w:rPr>
          <w:rFonts w:ascii="Avenir Book" w:hAnsi="Avenir Book"/>
        </w:rPr>
        <w:t>,</w:t>
      </w:r>
      <w:r w:rsidR="003A4AAE" w:rsidRPr="00E460ED">
        <w:rPr>
          <w:rFonts w:ascii="Avenir Book" w:hAnsi="Avenir Book"/>
        </w:rPr>
        <w:t xml:space="preserve"> all inpu</w:t>
      </w:r>
      <w:r w:rsidR="001B7E84" w:rsidRPr="00E460ED">
        <w:rPr>
          <w:rFonts w:ascii="Avenir Book" w:hAnsi="Avenir Book"/>
        </w:rPr>
        <w:t>ts</w:t>
      </w:r>
      <w:r w:rsidR="003A4AAE" w:rsidRPr="00E460ED">
        <w:rPr>
          <w:rFonts w:ascii="Avenir Book" w:hAnsi="Avenir Book"/>
        </w:rPr>
        <w:t xml:space="preserve"> </w:t>
      </w:r>
      <w:r w:rsidR="00E839F8">
        <w:rPr>
          <w:rFonts w:ascii="Avenir Book" w:hAnsi="Avenir Book"/>
        </w:rPr>
        <w:t xml:space="preserve">are </w:t>
      </w:r>
      <w:r w:rsidR="001B7E84" w:rsidRPr="00E460ED">
        <w:rPr>
          <w:rFonts w:ascii="Avenir Book" w:hAnsi="Avenir Book"/>
        </w:rPr>
        <w:t>saved to</w:t>
      </w:r>
      <w:r w:rsidR="003A4AAE" w:rsidRPr="00E460ED">
        <w:rPr>
          <w:rFonts w:ascii="Avenir Book" w:hAnsi="Avenir Book"/>
        </w:rPr>
        <w:t xml:space="preserve"> </w:t>
      </w:r>
      <w:r w:rsidR="001B7E84" w:rsidRPr="00E460ED">
        <w:rPr>
          <w:rFonts w:ascii="Avenir Book" w:hAnsi="Avenir Book"/>
        </w:rPr>
        <w:t>a</w:t>
      </w:r>
      <w:r w:rsidR="003A4AAE" w:rsidRPr="00E460ED">
        <w:rPr>
          <w:rFonts w:ascii="Avenir Book" w:hAnsi="Avenir Book"/>
        </w:rPr>
        <w:t xml:space="preserve"> file</w:t>
      </w:r>
      <w:r w:rsidR="001B7E84" w:rsidRPr="00E460ED">
        <w:rPr>
          <w:rFonts w:ascii="Avenir Book" w:hAnsi="Avenir Book"/>
        </w:rPr>
        <w:t xml:space="preserve">, which can be imported </w:t>
      </w:r>
      <w:r w:rsidR="00387FFC" w:rsidRPr="00E460ED">
        <w:rPr>
          <w:rFonts w:ascii="Avenir Book" w:hAnsi="Avenir Book"/>
        </w:rPr>
        <w:t xml:space="preserve">again </w:t>
      </w:r>
      <w:r w:rsidR="001B7E84" w:rsidRPr="00E460ED">
        <w:rPr>
          <w:rFonts w:ascii="Avenir Book" w:hAnsi="Avenir Book"/>
        </w:rPr>
        <w:t xml:space="preserve">at a later </w:t>
      </w:r>
      <w:r w:rsidR="00E839F8">
        <w:rPr>
          <w:rFonts w:ascii="Avenir Book" w:hAnsi="Avenir Book"/>
        </w:rPr>
        <w:t>date</w:t>
      </w:r>
      <w:r w:rsidR="001B7E84" w:rsidRPr="00E460ED">
        <w:rPr>
          <w:rFonts w:ascii="Avenir Book" w:hAnsi="Avenir Book"/>
        </w:rPr>
        <w:t xml:space="preserve">. </w:t>
      </w:r>
      <w:r w:rsidR="00387FFC" w:rsidRPr="00E460ED">
        <w:rPr>
          <w:rFonts w:ascii="Avenir Book" w:hAnsi="Avenir Book"/>
        </w:rPr>
        <w:t xml:space="preserve">This means </w:t>
      </w:r>
      <w:r w:rsidR="001B7E84" w:rsidRPr="00E460ED">
        <w:rPr>
          <w:rFonts w:ascii="Avenir Book" w:hAnsi="Avenir Book"/>
        </w:rPr>
        <w:t>processing</w:t>
      </w:r>
      <w:r w:rsidR="00387FFC" w:rsidRPr="00E460ED">
        <w:rPr>
          <w:rFonts w:ascii="Avenir Book" w:hAnsi="Avenir Book"/>
        </w:rPr>
        <w:t xml:space="preserve"> runs</w:t>
      </w:r>
      <w:r w:rsidR="001B7E84" w:rsidRPr="00E460ED">
        <w:rPr>
          <w:rFonts w:ascii="Avenir Book" w:hAnsi="Avenir Book"/>
        </w:rPr>
        <w:t xml:space="preserve"> can be reproduced accurately</w:t>
      </w:r>
      <w:r w:rsidR="00387FFC" w:rsidRPr="00E460ED">
        <w:rPr>
          <w:rFonts w:ascii="Avenir Book" w:hAnsi="Avenir Book"/>
        </w:rPr>
        <w:t>,</w:t>
      </w:r>
      <w:r w:rsidR="001B7E84" w:rsidRPr="00E460ED">
        <w:rPr>
          <w:rFonts w:ascii="Avenir Book" w:hAnsi="Avenir Book"/>
        </w:rPr>
        <w:t xml:space="preserve"> without having to re-enter all the data.</w:t>
      </w:r>
      <w:r w:rsidR="00387FFC" w:rsidRPr="00E460ED">
        <w:rPr>
          <w:rFonts w:ascii="Avenir Book" w:hAnsi="Avenir Book"/>
        </w:rPr>
        <w:t xml:space="preserve"> </w:t>
      </w:r>
      <w:r w:rsidR="00535104" w:rsidRPr="00E460ED">
        <w:rPr>
          <w:rFonts w:ascii="Avenir Book" w:hAnsi="Avenir Book"/>
        </w:rPr>
        <w:t xml:space="preserve">This </w:t>
      </w:r>
      <w:r w:rsidR="00387FFC" w:rsidRPr="00E460ED">
        <w:rPr>
          <w:rFonts w:ascii="Avenir Book" w:hAnsi="Avenir Book"/>
        </w:rPr>
        <w:t>is</w:t>
      </w:r>
      <w:r w:rsidR="00535104" w:rsidRPr="00E460ED">
        <w:rPr>
          <w:rFonts w:ascii="Avenir Book" w:hAnsi="Avenir Book"/>
        </w:rPr>
        <w:t xml:space="preserve"> particularly</w:t>
      </w:r>
      <w:r w:rsidR="00387FFC" w:rsidRPr="00E460ED">
        <w:rPr>
          <w:rFonts w:ascii="Avenir Book" w:hAnsi="Avenir Book"/>
        </w:rPr>
        <w:t xml:space="preserve"> useful</w:t>
      </w:r>
      <w:r w:rsidR="00535104" w:rsidRPr="00E460ED">
        <w:rPr>
          <w:rFonts w:ascii="Avenir Book" w:hAnsi="Avenir Book"/>
        </w:rPr>
        <w:t xml:space="preserve"> for troubleshooting</w:t>
      </w:r>
      <w:r w:rsidR="00324FF7" w:rsidRPr="00E460ED">
        <w:rPr>
          <w:rFonts w:ascii="Avenir Book" w:hAnsi="Avenir Book"/>
        </w:rPr>
        <w:t>.</w:t>
      </w:r>
      <w:r w:rsidR="003355FA">
        <w:rPr>
          <w:rFonts w:ascii="Avenir Book" w:hAnsi="Avenir Book"/>
        </w:rPr>
        <w:t xml:space="preserve"> </w:t>
      </w:r>
      <w:r w:rsidR="003355FA">
        <w:rPr>
          <w:rFonts w:ascii="Avenir Book" w:hAnsi="Avenir Book"/>
        </w:rPr>
        <w:t>Batches can be saved, imported and deleted via the ‘Batch’ menu in the menu bar or by using the respective keyboard shortcuts.</w:t>
      </w:r>
    </w:p>
    <w:p w14:paraId="622AC861" w14:textId="7E1B3CD0" w:rsidR="003355FA" w:rsidRDefault="003355FA" w:rsidP="00AD7282">
      <w:pPr>
        <w:jc w:val="both"/>
        <w:rPr>
          <w:rFonts w:ascii="Avenir Book" w:hAnsi="Avenir Book"/>
        </w:rPr>
      </w:pPr>
      <w:r w:rsidRPr="003355FA">
        <w:rPr>
          <w:rFonts w:ascii="Avenir Book" w:hAnsi="Avenir Book"/>
        </w:rPr>
        <w:drawing>
          <wp:anchor distT="0" distB="0" distL="114300" distR="114300" simplePos="0" relativeHeight="251667456" behindDoc="0" locked="0" layoutInCell="1" allowOverlap="1" wp14:anchorId="594DA12C" wp14:editId="07FF0747">
            <wp:simplePos x="0" y="0"/>
            <wp:positionH relativeFrom="column">
              <wp:posOffset>0</wp:posOffset>
            </wp:positionH>
            <wp:positionV relativeFrom="paragraph">
              <wp:posOffset>14068</wp:posOffset>
            </wp:positionV>
            <wp:extent cx="1497330" cy="11322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7330" cy="1132205"/>
                    </a:xfrm>
                    <a:prstGeom prst="rect">
                      <a:avLst/>
                    </a:prstGeom>
                  </pic:spPr>
                </pic:pic>
              </a:graphicData>
            </a:graphic>
            <wp14:sizeRelH relativeFrom="page">
              <wp14:pctWidth>0</wp14:pctWidth>
            </wp14:sizeRelH>
            <wp14:sizeRelV relativeFrom="page">
              <wp14:pctHeight>0</wp14:pctHeight>
            </wp14:sizeRelV>
          </wp:anchor>
        </w:drawing>
      </w:r>
    </w:p>
    <w:p w14:paraId="4865C35E" w14:textId="17469F59" w:rsidR="00324FF7" w:rsidRPr="00CF0B0D" w:rsidRDefault="00CF0B0D" w:rsidP="00CF0B0D">
      <w:pPr>
        <w:rPr>
          <w:rFonts w:ascii="Times New Roman" w:eastAsia="Times New Roman" w:hAnsi="Times New Roman" w:cs="Times New Roman"/>
          <w:lang w:eastAsia="en-GB"/>
        </w:rPr>
      </w:pPr>
      <w:r w:rsidRPr="00E839F8">
        <w:rPr>
          <w:rFonts w:ascii="Avenir Book" w:hAnsi="Avenir Book"/>
        </w:rPr>
        <w:drawing>
          <wp:anchor distT="0" distB="0" distL="114300" distR="114300" simplePos="0" relativeHeight="251668480" behindDoc="0" locked="0" layoutInCell="1" allowOverlap="1" wp14:anchorId="1166CAAB" wp14:editId="4C722B61">
            <wp:simplePos x="0" y="0"/>
            <wp:positionH relativeFrom="column">
              <wp:posOffset>1270</wp:posOffset>
            </wp:positionH>
            <wp:positionV relativeFrom="paragraph">
              <wp:posOffset>1121058</wp:posOffset>
            </wp:positionV>
            <wp:extent cx="5727700" cy="3727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89279"/>
                    <a:stretch/>
                  </pic:blipFill>
                  <pic:spPr bwMode="auto">
                    <a:xfrm>
                      <a:off x="0" y="0"/>
                      <a:ext cx="5727700" cy="372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55FA">
        <w:rPr>
          <w:rFonts w:ascii="Avenir Book" w:hAnsi="Avenir Book"/>
        </w:rPr>
        <w:t xml:space="preserve">To </w:t>
      </w:r>
      <w:r w:rsidR="003355FA" w:rsidRPr="003355FA">
        <w:rPr>
          <w:rFonts w:ascii="Avenir Book" w:hAnsi="Avenir Book"/>
          <w:b/>
          <w:bCs/>
        </w:rPr>
        <w:t>save</w:t>
      </w:r>
      <w:r w:rsidR="003355FA">
        <w:rPr>
          <w:rFonts w:ascii="Avenir Book" w:hAnsi="Avenir Book"/>
        </w:rPr>
        <w:t xml:space="preserve"> a batch, a batch name needs to be specified. </w:t>
      </w:r>
      <w:r w:rsidR="00E839F8">
        <w:rPr>
          <w:rFonts w:ascii="Avenir Book" w:hAnsi="Avenir Book"/>
        </w:rPr>
        <w:t>Once a batch has been saved, its name will appear in the window title</w:t>
      </w:r>
      <w:r w:rsidR="00291E3D">
        <w:rPr>
          <w:rFonts w:ascii="Avenir Book" w:hAnsi="Avenir Book"/>
        </w:rPr>
        <w:t xml:space="preserve"> for easy recognition of the dataset being processed. A previously saved batch file can be saved under a different name by selecting </w:t>
      </w:r>
      <w:r w:rsidR="00291E3D" w:rsidRPr="00291E3D">
        <w:rPr>
          <w:rFonts w:ascii="Avenir Book" w:hAnsi="Avenir Book"/>
          <w:b/>
          <w:bCs/>
        </w:rPr>
        <w:t>save as</w:t>
      </w:r>
    </w:p>
    <w:p w14:paraId="3C01E48E" w14:textId="359C2D65" w:rsidR="00E839F8" w:rsidRDefault="00E839F8" w:rsidP="00AD7282">
      <w:pPr>
        <w:jc w:val="both"/>
        <w:rPr>
          <w:rFonts w:ascii="Avenir Book" w:hAnsi="Avenir Book"/>
        </w:rPr>
      </w:pPr>
    </w:p>
    <w:p w14:paraId="0AA29F65" w14:textId="77777777" w:rsidR="00291E3D" w:rsidRDefault="00291E3D" w:rsidP="00AD7282">
      <w:pPr>
        <w:jc w:val="both"/>
        <w:rPr>
          <w:rFonts w:ascii="Avenir Book" w:hAnsi="Avenir Book"/>
        </w:rPr>
      </w:pPr>
    </w:p>
    <w:p w14:paraId="00FA30C6" w14:textId="5A231801" w:rsidR="00291E3D" w:rsidRDefault="00291E3D" w:rsidP="00AD7282">
      <w:pPr>
        <w:jc w:val="both"/>
        <w:rPr>
          <w:rFonts w:ascii="Avenir Book" w:hAnsi="Avenir Book"/>
        </w:rPr>
      </w:pPr>
      <w:r w:rsidRPr="00291E3D">
        <w:rPr>
          <w:rFonts w:ascii="Avenir Book" w:hAnsi="Avenir Book"/>
        </w:rPr>
        <w:lastRenderedPageBreak/>
        <w:drawing>
          <wp:anchor distT="0" distB="0" distL="114300" distR="114300" simplePos="0" relativeHeight="251669504" behindDoc="0" locked="0" layoutInCell="1" allowOverlap="1" wp14:anchorId="42AF4C78" wp14:editId="1D7F8713">
            <wp:simplePos x="0" y="0"/>
            <wp:positionH relativeFrom="column">
              <wp:posOffset>0</wp:posOffset>
            </wp:positionH>
            <wp:positionV relativeFrom="paragraph">
              <wp:posOffset>83993</wp:posOffset>
            </wp:positionV>
            <wp:extent cx="1455420" cy="15322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5420" cy="1532255"/>
                    </a:xfrm>
                    <a:prstGeom prst="rect">
                      <a:avLst/>
                    </a:prstGeom>
                  </pic:spPr>
                </pic:pic>
              </a:graphicData>
            </a:graphic>
            <wp14:sizeRelH relativeFrom="page">
              <wp14:pctWidth>0</wp14:pctWidth>
            </wp14:sizeRelH>
            <wp14:sizeRelV relativeFrom="page">
              <wp14:pctHeight>0</wp14:pctHeight>
            </wp14:sizeRelV>
          </wp:anchor>
        </w:drawing>
      </w:r>
    </w:p>
    <w:p w14:paraId="44FF71B6" w14:textId="206EEA66" w:rsidR="00324FF7" w:rsidRDefault="00291E3D" w:rsidP="00AD7282">
      <w:pPr>
        <w:jc w:val="both"/>
        <w:rPr>
          <w:rFonts w:ascii="Avenir Book" w:hAnsi="Avenir Book"/>
        </w:rPr>
      </w:pPr>
      <w:r>
        <w:rPr>
          <w:rFonts w:ascii="Avenir Book" w:hAnsi="Avenir Book"/>
        </w:rPr>
        <w:t xml:space="preserve">Once a batch has been saved it can be </w:t>
      </w:r>
      <w:r w:rsidRPr="00291E3D">
        <w:rPr>
          <w:rFonts w:ascii="Avenir Book" w:hAnsi="Avenir Book"/>
          <w:b/>
          <w:bCs/>
        </w:rPr>
        <w:t>imported</w:t>
      </w:r>
      <w:r>
        <w:rPr>
          <w:rFonts w:ascii="Avenir Book" w:hAnsi="Avenir Book"/>
          <w:b/>
          <w:bCs/>
        </w:rPr>
        <w:t xml:space="preserve"> </w:t>
      </w:r>
      <w:r>
        <w:rPr>
          <w:rFonts w:ascii="Avenir Book" w:hAnsi="Avenir Book"/>
        </w:rPr>
        <w:t>again by selecting the desired batch from a list of all saved batch files.</w:t>
      </w:r>
    </w:p>
    <w:p w14:paraId="0B88A01F" w14:textId="36F3046D" w:rsidR="00CF0B0D" w:rsidRDefault="00291E3D" w:rsidP="00AD7282">
      <w:pPr>
        <w:jc w:val="both"/>
        <w:rPr>
          <w:rFonts w:ascii="Avenir Book" w:hAnsi="Avenir Book"/>
        </w:rPr>
      </w:pPr>
      <w:r>
        <w:rPr>
          <w:rFonts w:ascii="Avenir Book" w:hAnsi="Avenir Book"/>
        </w:rPr>
        <w:t xml:space="preserve">As with saving a batch, the name will appear in the window title. By importing a batch all inputs that were saved will appear in the respective input fields. The same list will appear when </w:t>
      </w:r>
      <w:r w:rsidRPr="00291E3D">
        <w:rPr>
          <w:rFonts w:ascii="Avenir Book" w:hAnsi="Avenir Book"/>
          <w:b/>
          <w:bCs/>
        </w:rPr>
        <w:t>deleting</w:t>
      </w:r>
      <w:r>
        <w:rPr>
          <w:rFonts w:ascii="Avenir Book" w:hAnsi="Avenir Book"/>
        </w:rPr>
        <w:t xml:space="preserve"> batch files. </w:t>
      </w:r>
      <w:r w:rsidR="00CF0B0D">
        <w:rPr>
          <w:rFonts w:ascii="Avenir Book" w:hAnsi="Avenir Book"/>
        </w:rPr>
        <w:t>Before a file is deleted the user will be asked to confirm.</w:t>
      </w:r>
    </w:p>
    <w:p w14:paraId="3BF07B9E" w14:textId="77777777" w:rsidR="00CF0B0D" w:rsidRDefault="00CF0B0D" w:rsidP="00AD7282">
      <w:pPr>
        <w:jc w:val="both"/>
        <w:rPr>
          <w:rFonts w:ascii="Avenir Book" w:hAnsi="Avenir Book"/>
        </w:rPr>
      </w:pPr>
      <w:r>
        <w:rPr>
          <w:rFonts w:ascii="Avenir Book" w:hAnsi="Avenir Book"/>
        </w:rPr>
        <w:t xml:space="preserve">To quickly start a new batch entry, the input window can be </w:t>
      </w:r>
      <w:r w:rsidRPr="00CF0B0D">
        <w:rPr>
          <w:rFonts w:ascii="Avenir Book" w:hAnsi="Avenir Book"/>
          <w:b/>
          <w:bCs/>
        </w:rPr>
        <w:t>cleared</w:t>
      </w:r>
      <w:r>
        <w:rPr>
          <w:rFonts w:ascii="Avenir Book" w:hAnsi="Avenir Book"/>
        </w:rPr>
        <w:t xml:space="preserve">, which resets the input window to start-up conditions. </w:t>
      </w:r>
    </w:p>
    <w:p w14:paraId="6EF151BC" w14:textId="6964FB35" w:rsidR="00CF0B0D" w:rsidRPr="00CF0B0D" w:rsidRDefault="00CF0B0D" w:rsidP="00AD7282">
      <w:pPr>
        <w:jc w:val="both"/>
        <w:rPr>
          <w:rFonts w:ascii="Avenir Book" w:hAnsi="Avenir Book"/>
        </w:rPr>
      </w:pPr>
      <w:r>
        <w:rPr>
          <w:rFonts w:ascii="Avenir Book" w:hAnsi="Avenir Book"/>
        </w:rPr>
        <w:t>ICPro detects unsaved changes and warns the user to save a batch before clearing, importing or quitting without saving.</w:t>
      </w:r>
    </w:p>
    <w:sectPr w:rsidR="00CF0B0D" w:rsidRPr="00CF0B0D" w:rsidSect="0042572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venir Book">
    <w:altName w:val="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7AE2"/>
    <w:multiLevelType w:val="hybridMultilevel"/>
    <w:tmpl w:val="832A7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30796"/>
    <w:multiLevelType w:val="hybridMultilevel"/>
    <w:tmpl w:val="DFDC7EA0"/>
    <w:lvl w:ilvl="0" w:tplc="BBA8B17E">
      <w:start w:val="1"/>
      <w:numFmt w:val="lowerLetter"/>
      <w:lvlText w:val="%1)"/>
      <w:lvlJc w:val="left"/>
      <w:pPr>
        <w:ind w:left="720" w:hanging="360"/>
      </w:pPr>
      <w:rPr>
        <w:rFonts w:hint="default"/>
        <w:i w:val="0"/>
        <w:iCs w:val="0"/>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129D4"/>
    <w:multiLevelType w:val="hybridMultilevel"/>
    <w:tmpl w:val="1CDA2284"/>
    <w:lvl w:ilvl="0" w:tplc="34748D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4B60DB"/>
    <w:multiLevelType w:val="hybridMultilevel"/>
    <w:tmpl w:val="FF9C8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33138"/>
    <w:multiLevelType w:val="hybridMultilevel"/>
    <w:tmpl w:val="C41ACACE"/>
    <w:lvl w:ilvl="0" w:tplc="0A94101E">
      <w:start w:val="1"/>
      <w:numFmt w:val="lowerLetter"/>
      <w:lvlText w:val="%1)"/>
      <w:lvlJc w:val="left"/>
      <w:pPr>
        <w:ind w:left="720" w:hanging="360"/>
      </w:pPr>
      <w:rPr>
        <w:rFonts w:hint="default"/>
        <w:b w:val="0"/>
        <w:bCs w:val="0"/>
      </w:rPr>
    </w:lvl>
    <w:lvl w:ilvl="1" w:tplc="FA3432C0">
      <w:start w:val="1"/>
      <w:numFmt w:val="decimal"/>
      <w:lvlText w:val="%2."/>
      <w:lvlJc w:val="left"/>
      <w:pPr>
        <w:ind w:left="1440" w:hanging="360"/>
      </w:pPr>
      <w:rPr>
        <w:rFonts w:hint="default"/>
      </w:rPr>
    </w:lvl>
    <w:lvl w:ilvl="2" w:tplc="34748D82">
      <w:start w:val="1"/>
      <w:numFmt w:val="decimal"/>
      <w:lvlText w:val="(%3)"/>
      <w:lvlJc w:val="left"/>
      <w:pPr>
        <w:ind w:left="72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776FB8"/>
    <w:multiLevelType w:val="hybridMultilevel"/>
    <w:tmpl w:val="44143D24"/>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6" w15:restartNumberingAfterBreak="0">
    <w:nsid w:val="378E73E8"/>
    <w:multiLevelType w:val="hybridMultilevel"/>
    <w:tmpl w:val="930A6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3323E4"/>
    <w:multiLevelType w:val="hybridMultilevel"/>
    <w:tmpl w:val="DF18192E"/>
    <w:lvl w:ilvl="0" w:tplc="DBB09AC4">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8" w15:restartNumberingAfterBreak="0">
    <w:nsid w:val="45A92539"/>
    <w:multiLevelType w:val="hybridMultilevel"/>
    <w:tmpl w:val="790662DE"/>
    <w:lvl w:ilvl="0" w:tplc="DBB09AC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9" w15:restartNumberingAfterBreak="0">
    <w:nsid w:val="4809571C"/>
    <w:multiLevelType w:val="hybridMultilevel"/>
    <w:tmpl w:val="05BEA172"/>
    <w:lvl w:ilvl="0" w:tplc="34748D8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49D35D99"/>
    <w:multiLevelType w:val="hybridMultilevel"/>
    <w:tmpl w:val="BB66B490"/>
    <w:lvl w:ilvl="0" w:tplc="0809000F">
      <w:start w:val="1"/>
      <w:numFmt w:val="decimal"/>
      <w:lvlText w:val="%1."/>
      <w:lvlJc w:val="left"/>
      <w:pPr>
        <w:ind w:left="720" w:hanging="360"/>
      </w:pPr>
      <w:rPr>
        <w:rFonts w:hint="default"/>
      </w:rPr>
    </w:lvl>
    <w:lvl w:ilvl="1" w:tplc="DBB09AC4">
      <w:start w:val="1"/>
      <w:numFmt w:val="bullet"/>
      <w:lvlText w:val=""/>
      <w:lvlJc w:val="left"/>
      <w:pPr>
        <w:ind w:left="1440" w:hanging="360"/>
      </w:pPr>
      <w:rPr>
        <w:rFonts w:ascii="Symbol" w:hAnsi="Symbol" w:hint="default"/>
        <w:color w:val="auto"/>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8D7A77"/>
    <w:multiLevelType w:val="hybridMultilevel"/>
    <w:tmpl w:val="31F27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4A6603"/>
    <w:multiLevelType w:val="hybridMultilevel"/>
    <w:tmpl w:val="DEBE9EAE"/>
    <w:lvl w:ilvl="0" w:tplc="34748D82">
      <w:start w:val="1"/>
      <w:numFmt w:val="decimal"/>
      <w:lvlText w:val="(%1)"/>
      <w:lvlJc w:val="left"/>
      <w:pPr>
        <w:ind w:left="720" w:hanging="360"/>
      </w:pPr>
      <w:rPr>
        <w:rFonts w:hint="default"/>
      </w:rPr>
    </w:lvl>
    <w:lvl w:ilvl="1" w:tplc="4EF6CB3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CD86FB7"/>
    <w:multiLevelType w:val="hybridMultilevel"/>
    <w:tmpl w:val="36108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F833A40"/>
    <w:multiLevelType w:val="hybridMultilevel"/>
    <w:tmpl w:val="0C6CD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BD126D"/>
    <w:multiLevelType w:val="hybridMultilevel"/>
    <w:tmpl w:val="24C4E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8"/>
  </w:num>
  <w:num w:numId="3">
    <w:abstractNumId w:val="2"/>
  </w:num>
  <w:num w:numId="4">
    <w:abstractNumId w:val="7"/>
  </w:num>
  <w:num w:numId="5">
    <w:abstractNumId w:val="12"/>
  </w:num>
  <w:num w:numId="6">
    <w:abstractNumId w:val="15"/>
  </w:num>
  <w:num w:numId="7">
    <w:abstractNumId w:val="5"/>
  </w:num>
  <w:num w:numId="8">
    <w:abstractNumId w:val="4"/>
  </w:num>
  <w:num w:numId="9">
    <w:abstractNumId w:val="11"/>
  </w:num>
  <w:num w:numId="10">
    <w:abstractNumId w:val="0"/>
  </w:num>
  <w:num w:numId="11">
    <w:abstractNumId w:val="13"/>
  </w:num>
  <w:num w:numId="12">
    <w:abstractNumId w:val="14"/>
  </w:num>
  <w:num w:numId="13">
    <w:abstractNumId w:val="1"/>
  </w:num>
  <w:num w:numId="14">
    <w:abstractNumId w:val="3"/>
  </w:num>
  <w:num w:numId="15">
    <w:abstractNumId w:val="6"/>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2A"/>
    <w:rsid w:val="00041D62"/>
    <w:rsid w:val="000625BA"/>
    <w:rsid w:val="000901E4"/>
    <w:rsid w:val="00096CBA"/>
    <w:rsid w:val="000D2963"/>
    <w:rsid w:val="0018095D"/>
    <w:rsid w:val="001B7E84"/>
    <w:rsid w:val="001D1D68"/>
    <w:rsid w:val="001E4267"/>
    <w:rsid w:val="001F010D"/>
    <w:rsid w:val="00226D61"/>
    <w:rsid w:val="00233B78"/>
    <w:rsid w:val="002408D3"/>
    <w:rsid w:val="0028029A"/>
    <w:rsid w:val="00291E3D"/>
    <w:rsid w:val="0029494B"/>
    <w:rsid w:val="002B42E8"/>
    <w:rsid w:val="00324FF7"/>
    <w:rsid w:val="003355FA"/>
    <w:rsid w:val="00366AA4"/>
    <w:rsid w:val="00387FFC"/>
    <w:rsid w:val="00396AB0"/>
    <w:rsid w:val="003A4AAE"/>
    <w:rsid w:val="003C0324"/>
    <w:rsid w:val="003E62AA"/>
    <w:rsid w:val="00400E99"/>
    <w:rsid w:val="00425723"/>
    <w:rsid w:val="004C6C6A"/>
    <w:rsid w:val="004D31B3"/>
    <w:rsid w:val="004F0E77"/>
    <w:rsid w:val="00535104"/>
    <w:rsid w:val="005A4569"/>
    <w:rsid w:val="005A58B4"/>
    <w:rsid w:val="005D52E2"/>
    <w:rsid w:val="00623C54"/>
    <w:rsid w:val="006318E3"/>
    <w:rsid w:val="006824CC"/>
    <w:rsid w:val="006C7E17"/>
    <w:rsid w:val="006F1B83"/>
    <w:rsid w:val="006F2972"/>
    <w:rsid w:val="0071079A"/>
    <w:rsid w:val="007320A6"/>
    <w:rsid w:val="007C1C41"/>
    <w:rsid w:val="007F10C5"/>
    <w:rsid w:val="007F2E37"/>
    <w:rsid w:val="00895659"/>
    <w:rsid w:val="00897AAB"/>
    <w:rsid w:val="008B473F"/>
    <w:rsid w:val="008D3981"/>
    <w:rsid w:val="008F2BA8"/>
    <w:rsid w:val="00927247"/>
    <w:rsid w:val="00955358"/>
    <w:rsid w:val="00977978"/>
    <w:rsid w:val="00987949"/>
    <w:rsid w:val="00A2060E"/>
    <w:rsid w:val="00A2375E"/>
    <w:rsid w:val="00A34178"/>
    <w:rsid w:val="00A46C01"/>
    <w:rsid w:val="00A631D8"/>
    <w:rsid w:val="00A81217"/>
    <w:rsid w:val="00AB170A"/>
    <w:rsid w:val="00AD7282"/>
    <w:rsid w:val="00AF5F26"/>
    <w:rsid w:val="00B45B36"/>
    <w:rsid w:val="00B527FD"/>
    <w:rsid w:val="00B83001"/>
    <w:rsid w:val="00BC0596"/>
    <w:rsid w:val="00BF7FC5"/>
    <w:rsid w:val="00C948E1"/>
    <w:rsid w:val="00CD0EDB"/>
    <w:rsid w:val="00CE1676"/>
    <w:rsid w:val="00CF0B0D"/>
    <w:rsid w:val="00D166CA"/>
    <w:rsid w:val="00D201D7"/>
    <w:rsid w:val="00D726E2"/>
    <w:rsid w:val="00D94132"/>
    <w:rsid w:val="00DB086D"/>
    <w:rsid w:val="00DB5DEE"/>
    <w:rsid w:val="00DD46EB"/>
    <w:rsid w:val="00E028A5"/>
    <w:rsid w:val="00E460ED"/>
    <w:rsid w:val="00E839F8"/>
    <w:rsid w:val="00EC53CF"/>
    <w:rsid w:val="00EE25B5"/>
    <w:rsid w:val="00EF7FD4"/>
    <w:rsid w:val="00F1492A"/>
    <w:rsid w:val="00FA0538"/>
    <w:rsid w:val="00FA3C46"/>
    <w:rsid w:val="00FF55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11EB"/>
  <w15:chartTrackingRefBased/>
  <w15:docId w15:val="{5BF78EDF-BD52-5748-A2DB-1A61C9C09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3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82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TotalTime>
  <Pages>8</Pages>
  <Words>1516</Words>
  <Characters>8643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Weis</dc:creator>
  <cp:keywords/>
  <dc:description/>
  <cp:lastModifiedBy>Jakob Weis</cp:lastModifiedBy>
  <cp:revision>6</cp:revision>
  <dcterms:created xsi:type="dcterms:W3CDTF">2021-01-06T01:43:00Z</dcterms:created>
  <dcterms:modified xsi:type="dcterms:W3CDTF">2021-01-12T15:39:00Z</dcterms:modified>
</cp:coreProperties>
</file>