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16.png" ContentType="image/png"/>
  <Override PartName="/word/media/image333.png" ContentType="image/png"/>
  <Override PartName="/word/media/image327.png" ContentType="image/png"/>
  <Override PartName="/word/media/image323.png" ContentType="image/png"/>
  <Override PartName="/word/media/image317.png" ContentType="image/png"/>
  <Override PartName="/word/media/image334.png" ContentType="image/png"/>
  <Override PartName="/word/media/image328.png" ContentType="image/png"/>
  <Override PartName="/word/media/image330.png" ContentType="image/png"/>
  <Override PartName="/word/media/image324.png" ContentType="image/png"/>
  <Override PartName="/word/media/image320.png" ContentType="image/png"/>
  <Override PartName="/word/media/image318.png" ContentType="image/png"/>
  <Override PartName="/word/media/image335.png" ContentType="image/png"/>
  <Override PartName="/word/media/image331.png" ContentType="image/png"/>
  <Override PartName="/word/media/image329.png" ContentType="image/png"/>
  <Override PartName="/word/media/image325.png" ContentType="image/png"/>
  <Override PartName="/word/media/image321.png" ContentType="image/png"/>
  <Override PartName="/word/media/image319.png" ContentType="image/png"/>
  <Override PartName="/word/media/image336.png" ContentType="image/png"/>
  <Override PartName="/word/media/image332.png" ContentType="image/png"/>
  <Override PartName="/word/media/image326.png" ContentType="image/png"/>
  <Override PartName="/word/media/image32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spacing w:after="120" w:before="240"/>
        <w:jc w:val="center"/>
      </w:pPr>
      <w:r>
        <w:rPr>
          <w:b/>
          <w:bCs/>
          <w:sz w:val="52"/>
          <w:szCs w:val="52"/>
        </w:rPr>
        <w:t>WdCommon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1"/>
        <w:numPr>
          <w:ilvl w:val="0"/>
          <w:numId w:val="5"/>
        </w:numPr>
      </w:pPr>
      <w:r>
        <w:rPr>
          <w:b/>
          <w:bCs/>
          <w:sz w:val="32"/>
          <w:szCs w:val="32"/>
        </w:rPr>
        <w:t>框架简介</w:t>
      </w:r>
    </w:p>
    <w:p>
      <w:pPr>
        <w:pStyle w:val="style26"/>
        <w:spacing w:line="200" w:lineRule="atLeast"/>
      </w:pPr>
      <w:r>
        <w:rPr>
          <w:rFonts w:ascii="Arial" w:eastAsia="Arial" w:hAnsi="Arial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本文以</w:t>
      </w:r>
      <w:r>
        <w:rPr>
          <w:rFonts w:ascii="DejaVu Sans" w:eastAsia="DejaVu Sans" w:hAnsi="DejaVu Sans"/>
          <w:sz w:val="24"/>
          <w:szCs w:val="24"/>
        </w:rPr>
        <w:t>NM-009</w:t>
      </w:r>
      <w:r>
        <w:rPr>
          <w:rFonts w:ascii="DejaVu Sans" w:hAnsi="DejaVu Sans"/>
          <w:sz w:val="24"/>
          <w:szCs w:val="24"/>
        </w:rPr>
        <w:t>下</w:t>
      </w:r>
      <w:r>
        <w:rPr>
          <w:rFonts w:ascii="DejaVu Sans" w:eastAsia="DejaVu Sans" w:hAnsi="DejaVu Sans"/>
          <w:sz w:val="24"/>
          <w:szCs w:val="24"/>
        </w:rPr>
        <w:t>WdCommon</w:t>
      </w:r>
      <w:r>
        <w:rPr>
          <w:rFonts w:ascii="DejaVu Sans" w:hAnsi="DejaVu Sans"/>
          <w:sz w:val="24"/>
          <w:szCs w:val="24"/>
        </w:rPr>
        <w:t>为基础，目的是对以往项目中所用代码进行模块化整理，使得各模块之间耦合度尽量降到最低，同时又能在开始新项目时无需改动框架，仅需添加相关业务代码就能进行应用快速开发。</w:t>
      </w:r>
    </w:p>
    <w:p>
      <w:pPr>
        <w:pStyle w:val="style26"/>
        <w:spacing w:line="200" w:lineRule="atLeast"/>
      </w:pPr>
      <w:r>
        <w:rPr>
          <w:rFonts w:ascii="DejaVu Sans" w:eastAsia="DejaVu Sans" w:hAnsi="DejaVu Sans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基于此，框架中将重要功能划分为以下几部分：</w:t>
      </w:r>
    </w:p>
    <w:p>
      <w:pPr>
        <w:pStyle w:val="style26"/>
        <w:numPr>
          <w:ilvl w:val="0"/>
          <w:numId w:val="3"/>
        </w:numPr>
        <w:spacing w:line="200" w:lineRule="atLeast"/>
      </w:pPr>
      <w:r>
        <w:rPr>
          <w:rFonts w:ascii="DejaVu Sans" w:hAnsi="DejaVu Sans"/>
          <w:sz w:val="24"/>
          <w:szCs w:val="24"/>
        </w:rPr>
        <w:t>应用开发框架（各模块联动管理）；</w:t>
      </w:r>
    </w:p>
    <w:p>
      <w:pPr>
        <w:pStyle w:val="style26"/>
        <w:numPr>
          <w:ilvl w:val="0"/>
          <w:numId w:val="3"/>
        </w:numPr>
        <w:spacing w:line="200" w:lineRule="atLeast"/>
      </w:pPr>
      <w:r>
        <w:rPr>
          <w:rFonts w:ascii="DejaVu Sans" w:eastAsia="DejaVu Sans" w:hAnsi="DejaVu Sans"/>
          <w:sz w:val="24"/>
          <w:szCs w:val="24"/>
        </w:rPr>
        <w:t>UI</w:t>
      </w:r>
      <w:r>
        <w:rPr>
          <w:rFonts w:ascii="DejaVu Sans" w:hAnsi="DejaVu Sans"/>
          <w:sz w:val="24"/>
          <w:szCs w:val="24"/>
        </w:rPr>
        <w:t>框架；</w:t>
      </w:r>
    </w:p>
    <w:p>
      <w:pPr>
        <w:pStyle w:val="style26"/>
        <w:numPr>
          <w:ilvl w:val="0"/>
          <w:numId w:val="3"/>
        </w:numPr>
        <w:spacing w:line="200" w:lineRule="atLeast"/>
      </w:pPr>
      <w:r>
        <w:rPr>
          <w:rFonts w:ascii="DejaVu Sans" w:hAnsi="DejaVu Sans"/>
          <w:sz w:val="24"/>
          <w:szCs w:val="24"/>
        </w:rPr>
        <w:t>数据库管理模块；</w:t>
      </w:r>
    </w:p>
    <w:p>
      <w:pPr>
        <w:pStyle w:val="style26"/>
        <w:numPr>
          <w:ilvl w:val="0"/>
          <w:numId w:val="3"/>
        </w:numPr>
        <w:spacing w:line="200" w:lineRule="atLeast"/>
      </w:pPr>
      <w:r>
        <w:rPr>
          <w:rFonts w:ascii="DejaVu Sans" w:hAnsi="DejaVu Sans"/>
          <w:sz w:val="24"/>
          <w:szCs w:val="24"/>
        </w:rPr>
        <w:t>网络数据交互模块；</w:t>
      </w:r>
    </w:p>
    <w:p>
      <w:pPr>
        <w:pStyle w:val="style26"/>
        <w:numPr>
          <w:ilvl w:val="0"/>
          <w:numId w:val="3"/>
        </w:numPr>
        <w:spacing w:line="200" w:lineRule="atLeast"/>
      </w:pPr>
      <w:r>
        <w:rPr>
          <w:rFonts w:ascii="DejaVu Sans" w:hAnsi="DejaVu Sans"/>
          <w:sz w:val="24"/>
          <w:szCs w:val="24"/>
        </w:rPr>
        <w:t>异步加载图片功能；</w:t>
      </w:r>
    </w:p>
    <w:p>
      <w:pPr>
        <w:pStyle w:val="style26"/>
        <w:numPr>
          <w:ilvl w:val="0"/>
          <w:numId w:val="3"/>
        </w:numPr>
        <w:spacing w:line="200" w:lineRule="atLeast"/>
      </w:pPr>
      <w:r>
        <w:rPr>
          <w:rFonts w:ascii="DejaVu Sans" w:hAnsi="DejaVu Sans"/>
          <w:sz w:val="24"/>
          <w:szCs w:val="24"/>
        </w:rPr>
        <w:t>缓存模块；</w:t>
      </w:r>
    </w:p>
    <w:p>
      <w:pPr>
        <w:pStyle w:val="style26"/>
        <w:numPr>
          <w:ilvl w:val="0"/>
          <w:numId w:val="3"/>
        </w:numPr>
        <w:spacing w:line="200" w:lineRule="atLeast"/>
      </w:pPr>
      <w:r>
        <w:rPr>
          <w:rFonts w:ascii="DejaVu Sans" w:hAnsi="DejaVu Sans"/>
          <w:sz w:val="24"/>
          <w:szCs w:val="24"/>
        </w:rPr>
        <w:t>下载模块；</w:t>
      </w:r>
    </w:p>
    <w:p>
      <w:pPr>
        <w:pStyle w:val="style26"/>
        <w:numPr>
          <w:ilvl w:val="0"/>
          <w:numId w:val="3"/>
        </w:numPr>
        <w:spacing w:line="200" w:lineRule="atLeast"/>
      </w:pPr>
      <w:r>
        <w:rPr>
          <w:rFonts w:ascii="DejaVu Sans" w:hAnsi="DejaVu Sans"/>
          <w:sz w:val="24"/>
          <w:szCs w:val="24"/>
        </w:rPr>
        <w:t>应用安装功能模块；</w:t>
      </w:r>
    </w:p>
    <w:p>
      <w:pPr>
        <w:pStyle w:val="style26"/>
        <w:numPr>
          <w:ilvl w:val="0"/>
          <w:numId w:val="3"/>
        </w:numPr>
        <w:spacing w:line="200" w:lineRule="atLeast"/>
      </w:pPr>
      <w:r>
        <w:rPr>
          <w:rFonts w:ascii="DejaVu Sans" w:eastAsia="DejaVu Sans" w:hAnsi="DejaVu Sans"/>
          <w:sz w:val="24"/>
          <w:szCs w:val="24"/>
        </w:rPr>
        <w:t>util</w:t>
      </w:r>
      <w:r>
        <w:rPr>
          <w:rFonts w:ascii="DejaVu Sans" w:hAnsi="DejaVu Sans"/>
          <w:sz w:val="24"/>
          <w:szCs w:val="24"/>
        </w:rPr>
        <w:t>工具类；</w:t>
      </w:r>
    </w:p>
    <w:p>
      <w:pPr>
        <w:pStyle w:val="style26"/>
        <w:spacing w:line="200" w:lineRule="atLeast"/>
      </w:pPr>
      <w:r>
        <w:rPr/>
      </w:r>
    </w:p>
    <w:p>
      <w:pPr>
        <w:pStyle w:val="style2"/>
        <w:numPr>
          <w:ilvl w:val="1"/>
          <w:numId w:val="2"/>
        </w:numPr>
      </w:pPr>
      <w:r>
        <w:rPr>
          <w:rFonts w:ascii="Arial Black" w:eastAsia="Arial Black" w:hAnsi="Arial Black"/>
          <w:b/>
          <w:bCs/>
          <w:sz w:val="30"/>
          <w:szCs w:val="30"/>
        </w:rPr>
        <w:t>library</w:t>
      </w:r>
    </w:p>
    <w:p>
      <w:pPr>
        <w:pStyle w:val="style26"/>
      </w:pPr>
      <w:r>
        <w:rPr/>
        <w:tab/>
      </w:r>
      <w:r>
        <w:rPr/>
        <w:t>项目共分为以下几个</w:t>
      </w:r>
      <w:r>
        <w:rPr/>
        <w:t>library</w:t>
      </w:r>
      <w:r>
        <w:rPr/>
        <w:t>：</w:t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398780</wp:posOffset>
            </wp:positionH>
            <wp:positionV relativeFrom="line">
              <wp:posOffset>66675</wp:posOffset>
            </wp:positionV>
            <wp:extent cx="1847215" cy="14947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  <w:numPr>
          <w:ilvl w:val="0"/>
          <w:numId w:val="4"/>
        </w:numPr>
      </w:pPr>
      <w:r>
        <w:rPr/>
        <w:t>WdUtil</w:t>
      </w:r>
      <w:r>
        <w:rPr/>
        <w:t>：基础</w:t>
      </w:r>
      <w:r>
        <w:rPr/>
        <w:t>util</w:t>
      </w:r>
      <w:r>
        <w:rPr/>
        <w:t>类，包括</w:t>
      </w:r>
      <w:r>
        <w:rPr/>
        <w:t>MyLog</w:t>
      </w:r>
      <w:r>
        <w:rPr/>
        <w:t>，</w:t>
      </w:r>
      <w:r>
        <w:rPr/>
        <w:t>IoUtil</w:t>
      </w:r>
      <w:r>
        <w:rPr/>
        <w:t>等工具类；</w:t>
      </w:r>
    </w:p>
    <w:p>
      <w:pPr>
        <w:pStyle w:val="style26"/>
        <w:numPr>
          <w:ilvl w:val="0"/>
          <w:numId w:val="4"/>
        </w:numPr>
      </w:pPr>
      <w:r>
        <w:rPr/>
        <w:t>WdCommonUI</w:t>
      </w:r>
      <w:r>
        <w:rPr/>
        <w:t>：自定义</w:t>
      </w:r>
      <w:r>
        <w:rPr/>
        <w:t>View</w:t>
      </w:r>
      <w:r>
        <w:rPr/>
        <w:t>；</w:t>
      </w:r>
    </w:p>
    <w:p>
      <w:pPr>
        <w:pStyle w:val="style26"/>
        <w:numPr>
          <w:ilvl w:val="0"/>
          <w:numId w:val="4"/>
        </w:numPr>
      </w:pPr>
      <w:r>
        <w:rPr/>
        <w:t>DownloadProvider</w:t>
      </w:r>
      <w:r>
        <w:rPr/>
        <w:t>：从系统源码中提取出的下载功能代码；</w:t>
      </w:r>
    </w:p>
    <w:p>
      <w:pPr>
        <w:pStyle w:val="style26"/>
        <w:numPr>
          <w:ilvl w:val="0"/>
          <w:numId w:val="4"/>
        </w:numPr>
      </w:pPr>
      <w:r>
        <w:rPr/>
        <w:t>WdCommon</w:t>
      </w:r>
      <w:r>
        <w:rPr/>
        <w:t>：包含数据库操作、网络数据交互模块、网络图片加载、缓存模块、应用安装卸载功能等；</w:t>
      </w:r>
    </w:p>
    <w:p>
      <w:pPr>
        <w:pStyle w:val="style26"/>
        <w:numPr>
          <w:ilvl w:val="0"/>
          <w:numId w:val="4"/>
        </w:numPr>
      </w:pPr>
      <w:r>
        <w:rPr/>
        <w:t>WdFramework</w:t>
      </w:r>
      <w:r>
        <w:rPr/>
        <w:t>：快速开发框架；</w:t>
      </w:r>
    </w:p>
    <w:p>
      <w:pPr>
        <w:pStyle w:val="style2"/>
        <w:numPr>
          <w:ilvl w:val="1"/>
          <w:numId w:val="2"/>
        </w:numPr>
      </w:pPr>
      <w:r>
        <w:rPr/>
        <w:t>包结构图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407670</wp:posOffset>
            </wp:positionV>
            <wp:extent cx="5274310" cy="31623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2"/>
        </w:numPr>
      </w:pPr>
      <w:r>
        <w:rPr>
          <w:rFonts w:ascii="Arial" w:eastAsia="Arial" w:hAnsi="Arial"/>
          <w:b/>
          <w:bCs/>
          <w:i w:val="false"/>
          <w:iCs w:val="false"/>
          <w:sz w:val="32"/>
          <w:szCs w:val="32"/>
        </w:rPr>
        <w:t>包结构说明</w:t>
      </w:r>
    </w:p>
    <w:p>
      <w:pPr>
        <w:pStyle w:val="style26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根据之前百视通多平台代码的经验，包结构不一致会导致代码同步工作很难进行，由于</w:t>
      </w:r>
      <w:r>
        <w:rPr>
          <w:rFonts w:ascii="" w:hAnsi=""/>
          <w:sz w:val="24"/>
          <w:szCs w:val="24"/>
        </w:rPr>
        <w:t>android</w:t>
      </w:r>
      <w:r>
        <w:rPr>
          <w:rFonts w:ascii="" w:hAnsi=""/>
          <w:sz w:val="24"/>
          <w:szCs w:val="24"/>
        </w:rPr>
        <w:t>应用中是以</w:t>
      </w:r>
      <w:r>
        <w:rPr>
          <w:rFonts w:ascii="" w:hAnsi=""/>
          <w:sz w:val="24"/>
          <w:szCs w:val="24"/>
        </w:rPr>
        <w:t>AndroidManifest.xml</w:t>
      </w:r>
      <w:r>
        <w:rPr>
          <w:rFonts w:ascii="" w:hAnsi=""/>
          <w:sz w:val="24"/>
          <w:szCs w:val="24"/>
        </w:rPr>
        <w:t>中所定义的包名为唯一标识，所以此处代码包名改为与项目无关的统一形式，主要分为</w:t>
      </w:r>
      <w:r>
        <w:rPr>
          <w:rFonts w:ascii="" w:hAnsi=""/>
          <w:sz w:val="24"/>
          <w:szCs w:val="24"/>
        </w:rPr>
        <w:t>wd.android.app</w:t>
      </w:r>
      <w:r>
        <w:rPr>
          <w:rFonts w:ascii="" w:hAnsi=""/>
          <w:sz w:val="24"/>
          <w:szCs w:val="24"/>
        </w:rPr>
        <w:t>、</w:t>
      </w:r>
      <w:r>
        <w:rPr>
          <w:rFonts w:ascii="" w:hAnsi=""/>
          <w:sz w:val="24"/>
          <w:szCs w:val="24"/>
        </w:rPr>
        <w:t>wd.android.custom</w:t>
      </w:r>
      <w:r>
        <w:rPr>
          <w:rFonts w:ascii="" w:hAnsi=""/>
          <w:sz w:val="24"/>
          <w:szCs w:val="24"/>
        </w:rPr>
        <w:t>、</w:t>
      </w:r>
      <w:r>
        <w:rPr>
          <w:rFonts w:ascii="" w:hAnsi=""/>
          <w:sz w:val="24"/>
          <w:szCs w:val="24"/>
        </w:rPr>
        <w:t>wd.android.common</w:t>
      </w:r>
      <w:r>
        <w:rPr>
          <w:rFonts w:ascii="" w:hAnsi=""/>
          <w:sz w:val="24"/>
          <w:szCs w:val="24"/>
        </w:rPr>
        <w:t>、</w:t>
      </w:r>
      <w:r>
        <w:rPr>
          <w:rFonts w:ascii="" w:hAnsi=""/>
          <w:sz w:val="24"/>
          <w:szCs w:val="24"/>
        </w:rPr>
        <w:t>wd.android.util</w:t>
      </w:r>
      <w:r>
        <w:rPr>
          <w:rFonts w:ascii="" w:hAnsi=""/>
          <w:sz w:val="24"/>
          <w:szCs w:val="24"/>
        </w:rPr>
        <w:t>、</w:t>
      </w:r>
      <w:r>
        <w:rPr>
          <w:rFonts w:ascii="" w:hAnsi=""/>
          <w:sz w:val="24"/>
          <w:szCs w:val="24"/>
        </w:rPr>
        <w:t>wd.android.common.ui</w:t>
      </w:r>
      <w:r>
        <w:rPr>
          <w:rFonts w:ascii="" w:hAnsi=""/>
          <w:sz w:val="24"/>
          <w:szCs w:val="24"/>
        </w:rPr>
        <w:t>、</w:t>
      </w:r>
      <w:r>
        <w:rPr>
          <w:rFonts w:ascii="" w:hAnsi=""/>
          <w:sz w:val="24"/>
          <w:szCs w:val="24"/>
        </w:rPr>
        <w:t>wd.android.framework</w:t>
      </w:r>
      <w:r>
        <w:rPr>
          <w:rFonts w:ascii="" w:hAnsi=""/>
          <w:sz w:val="24"/>
          <w:szCs w:val="24"/>
        </w:rPr>
        <w:t>。</w:t>
      </w:r>
    </w:p>
    <w:p>
      <w:pPr>
        <w:pStyle w:val="style26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项目包结构截图如下：</w:t>
      </w:r>
    </w:p>
    <w:p>
      <w:pPr>
        <w:pStyle w:val="style26"/>
      </w:pPr>
      <w:r>
        <w:rPr/>
      </w:r>
    </w:p>
    <w:p>
      <w:pPr>
        <w:pStyle w:val="style26"/>
      </w:pPr>
      <w:r>
        <w:rPr/>
        <w:tab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-109855</wp:posOffset>
            </wp:positionH>
            <wp:positionV relativeFrom="line">
              <wp:posOffset>80010</wp:posOffset>
            </wp:positionV>
            <wp:extent cx="2943225" cy="33051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3503930</wp:posOffset>
            </wp:positionH>
            <wp:positionV relativeFrom="line">
              <wp:posOffset>146685</wp:posOffset>
            </wp:positionV>
            <wp:extent cx="2114550" cy="36957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-39370</wp:posOffset>
            </wp:positionH>
            <wp:positionV relativeFrom="line">
              <wp:posOffset>-63500</wp:posOffset>
            </wp:positionV>
            <wp:extent cx="2180590" cy="32575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3648710</wp:posOffset>
            </wp:positionH>
            <wp:positionV relativeFrom="line">
              <wp:posOffset>55245</wp:posOffset>
            </wp:positionV>
            <wp:extent cx="2180590" cy="39433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" w:hAnsi=""/>
          <w:sz w:val="24"/>
          <w:szCs w:val="24"/>
        </w:rPr>
        <w:tab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17780</wp:posOffset>
            </wp:positionH>
            <wp:positionV relativeFrom="line">
              <wp:posOffset>41910</wp:posOffset>
            </wp:positionV>
            <wp:extent cx="2761615" cy="33051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1"/>
        <w:numPr>
          <w:ilvl w:val="0"/>
          <w:numId w:val="6"/>
        </w:numPr>
      </w:pPr>
      <w:r>
        <w:rPr>
          <w:rFonts w:ascii="DejaVu Sans" w:hAnsi="DejaVu Sans"/>
          <w:sz w:val="32"/>
          <w:szCs w:val="32"/>
        </w:rPr>
        <w:t>WdFramework</w:t>
      </w:r>
    </w:p>
    <w:p>
      <w:pPr>
        <w:pStyle w:val="style2"/>
        <w:numPr>
          <w:ilvl w:val="1"/>
          <w:numId w:val="6"/>
        </w:numPr>
      </w:pPr>
      <w:r>
        <w:rPr>
          <w:sz w:val="30"/>
          <w:szCs w:val="30"/>
        </w:rPr>
        <w:t>类图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-1122045</wp:posOffset>
            </wp:positionH>
            <wp:positionV relativeFrom="line">
              <wp:posOffset>721995</wp:posOffset>
            </wp:positionV>
            <wp:extent cx="7538085" cy="48266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48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6"/>
        </w:numPr>
      </w:pPr>
      <w:r>
        <w:rPr>
          <w:rFonts w:ascii="" w:hAnsi=""/>
          <w:sz w:val="30"/>
          <w:szCs w:val="30"/>
        </w:rPr>
        <w:t>简介</w:t>
      </w:r>
    </w:p>
    <w:p>
      <w:pPr>
        <w:pStyle w:val="style26"/>
      </w:pPr>
      <w:r>
        <w:rPr>
          <w:rFonts w:ascii="" w:hAnsi=""/>
          <w:sz w:val="24"/>
          <w:szCs w:val="24"/>
        </w:rPr>
        <w:tab/>
      </w:r>
      <w:r>
        <w:rPr>
          <w:rFonts w:ascii="DejaVu Sans" w:eastAsia="DejaVu Sans" w:hAnsi="DejaVu Sans"/>
          <w:sz w:val="24"/>
          <w:szCs w:val="24"/>
        </w:rPr>
        <w:t>WdFramework</w:t>
      </w:r>
      <w:r>
        <w:rPr>
          <w:rFonts w:ascii="DejaVu Sans" w:hAnsi="DejaVu Sans"/>
          <w:sz w:val="24"/>
          <w:szCs w:val="24"/>
        </w:rPr>
        <w:t>定义了包括</w:t>
      </w:r>
      <w:r>
        <w:rPr>
          <w:rFonts w:ascii="DejaVu Sans" w:eastAsia="DejaVu Sans" w:hAnsi="DejaVu Sans"/>
          <w:sz w:val="24"/>
          <w:szCs w:val="24"/>
        </w:rPr>
        <w:t>BaseApp</w:t>
      </w:r>
      <w:r>
        <w:rPr>
          <w:rFonts w:ascii="DejaVu Sans" w:hAnsi="DejaVu Sans"/>
          <w:sz w:val="24"/>
          <w:szCs w:val="24"/>
        </w:rPr>
        <w:t>、</w:t>
      </w:r>
      <w:r>
        <w:rPr>
          <w:rFonts w:ascii="DejaVu Sans" w:eastAsia="DejaVu Sans" w:hAnsi="DejaVu Sans"/>
          <w:sz w:val="24"/>
          <w:szCs w:val="24"/>
        </w:rPr>
        <w:t>BaseActivity</w:t>
      </w:r>
      <w:r>
        <w:rPr>
          <w:rFonts w:ascii="DejaVu Sans" w:hAnsi="DejaVu Sans"/>
          <w:sz w:val="24"/>
          <w:szCs w:val="24"/>
        </w:rPr>
        <w:t>、</w:t>
      </w:r>
      <w:r>
        <w:rPr>
          <w:rFonts w:ascii="DejaVu Sans" w:eastAsia="DejaVu Sans" w:hAnsi="DejaVu Sans"/>
          <w:sz w:val="24"/>
          <w:szCs w:val="24"/>
        </w:rPr>
        <w:t>BaseFragment</w:t>
      </w:r>
      <w:r>
        <w:rPr>
          <w:rFonts w:ascii="DejaVu Sans" w:hAnsi="DejaVu Sans"/>
          <w:sz w:val="24"/>
          <w:szCs w:val="24"/>
        </w:rPr>
        <w:t>等应用开发过程中所需要的一些基础类。</w:t>
      </w:r>
    </w:p>
    <w:p>
      <w:pPr>
        <w:pStyle w:val="style26"/>
      </w:pPr>
      <w:r>
        <w:rPr>
          <w:rFonts w:ascii="DejaVu Sans" w:eastAsia="DejaVu Sans" w:hAnsi="DejaVu Sans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此框架的优点如下：</w:t>
      </w:r>
    </w:p>
    <w:p>
      <w:pPr>
        <w:pStyle w:val="style26"/>
        <w:numPr>
          <w:ilvl w:val="0"/>
          <w:numId w:val="7"/>
        </w:numPr>
      </w:pPr>
      <w:r>
        <w:rPr>
          <w:rFonts w:ascii="DejaVu Sans" w:hAnsi="DejaVu Sans"/>
          <w:sz w:val="24"/>
          <w:szCs w:val="24"/>
        </w:rPr>
        <w:t>其中</w:t>
      </w:r>
      <w:r>
        <w:rPr>
          <w:rFonts w:ascii="DejaVu Sans" w:eastAsia="DejaVu Sans" w:hAnsi="DejaVu Sans"/>
          <w:sz w:val="24"/>
          <w:szCs w:val="24"/>
        </w:rPr>
        <w:t>BaseActivity</w:t>
      </w:r>
      <w:r>
        <w:rPr>
          <w:rFonts w:ascii="DejaVu Sans" w:hAnsi="DejaVu Sans"/>
          <w:sz w:val="24"/>
          <w:szCs w:val="24"/>
        </w:rPr>
        <w:t>与</w:t>
      </w:r>
      <w:r>
        <w:rPr>
          <w:rFonts w:ascii="DejaVu Sans" w:eastAsia="DejaVu Sans" w:hAnsi="DejaVu Sans"/>
          <w:sz w:val="24"/>
          <w:szCs w:val="24"/>
        </w:rPr>
        <w:t>BaseFragment</w:t>
      </w:r>
      <w:r>
        <w:rPr>
          <w:rFonts w:ascii="DejaVu Sans" w:hAnsi="DejaVu Sans"/>
          <w:sz w:val="24"/>
          <w:szCs w:val="24"/>
        </w:rPr>
        <w:t>定义了统一的适配接口，这样子类在实现时就不用去关心</w:t>
      </w:r>
      <w:r>
        <w:rPr>
          <w:rFonts w:ascii="DejaVu Sans" w:eastAsia="DejaVu Sans" w:hAnsi="DejaVu Sans"/>
          <w:sz w:val="24"/>
          <w:szCs w:val="24"/>
        </w:rPr>
        <w:t>activity</w:t>
      </w:r>
      <w:r>
        <w:rPr>
          <w:rFonts w:ascii="DejaVu Sans" w:hAnsi="DejaVu Sans"/>
          <w:sz w:val="24"/>
          <w:szCs w:val="24"/>
        </w:rPr>
        <w:t>和</w:t>
      </w:r>
      <w:r>
        <w:rPr>
          <w:rFonts w:ascii="DejaVu Sans" w:eastAsia="DejaVu Sans" w:hAnsi="DejaVu Sans"/>
          <w:sz w:val="24"/>
          <w:szCs w:val="24"/>
        </w:rPr>
        <w:t>fragment</w:t>
      </w:r>
      <w:r>
        <w:rPr>
          <w:rFonts w:ascii="DejaVu Sans" w:hAnsi="DejaVu Sans"/>
          <w:sz w:val="24"/>
          <w:szCs w:val="24"/>
        </w:rPr>
        <w:t>的异同点；</w:t>
      </w:r>
    </w:p>
    <w:p>
      <w:pPr>
        <w:pStyle w:val="style26"/>
        <w:numPr>
          <w:ilvl w:val="0"/>
          <w:numId w:val="7"/>
        </w:numPr>
      </w:pPr>
      <w:r>
        <w:rPr>
          <w:rFonts w:ascii="DejaVu Sans" w:hAnsi="DejaVu Sans"/>
          <w:sz w:val="24"/>
          <w:szCs w:val="24"/>
        </w:rPr>
        <w:t>引入</w:t>
      </w:r>
      <w:r>
        <w:rPr>
          <w:rFonts w:ascii="DejaVu Sans" w:eastAsia="DejaVu Sans" w:hAnsi="DejaVu Sans"/>
          <w:sz w:val="24"/>
          <w:szCs w:val="24"/>
        </w:rPr>
        <w:t>AppConfig</w:t>
      </w:r>
      <w:r>
        <w:rPr>
          <w:rFonts w:ascii="DejaVu Sans" w:hAnsi="DejaVu Sans"/>
          <w:sz w:val="24"/>
          <w:szCs w:val="24"/>
        </w:rPr>
        <w:t>用于应用运行时参数配置；</w:t>
      </w:r>
    </w:p>
    <w:p>
      <w:pPr>
        <w:pStyle w:val="style26"/>
        <w:numPr>
          <w:ilvl w:val="0"/>
          <w:numId w:val="7"/>
        </w:numPr>
      </w:pPr>
      <w:r>
        <w:rPr>
          <w:rFonts w:ascii="DejaVu Sans" w:hAnsi="DejaVu Sans"/>
          <w:sz w:val="24"/>
          <w:szCs w:val="24"/>
        </w:rPr>
        <w:t>实现</w:t>
      </w:r>
      <w:r>
        <w:rPr>
          <w:rFonts w:ascii="DejaVu Sans" w:eastAsia="DejaVu Sans" w:hAnsi="DejaVu Sans"/>
          <w:sz w:val="24"/>
          <w:szCs w:val="24"/>
        </w:rPr>
        <w:t>Applicaiton</w:t>
      </w:r>
      <w:r>
        <w:rPr>
          <w:rFonts w:ascii="DejaVu Sans" w:hAnsi="DejaVu Sans"/>
          <w:sz w:val="24"/>
          <w:szCs w:val="24"/>
        </w:rPr>
        <w:t>，用以控制应用生命周期；</w:t>
      </w:r>
    </w:p>
    <w:p>
      <w:pPr>
        <w:pStyle w:val="style26"/>
        <w:numPr>
          <w:ilvl w:val="0"/>
          <w:numId w:val="7"/>
        </w:numPr>
      </w:pPr>
      <w:r>
        <w:rPr>
          <w:rFonts w:ascii="DejaVu Sans" w:hAnsi="DejaVu Sans"/>
          <w:sz w:val="24"/>
          <w:szCs w:val="24"/>
        </w:rPr>
        <w:t>引入</w:t>
      </w:r>
      <w:r>
        <w:rPr>
          <w:rFonts w:ascii="DejaVu Sans" w:eastAsia="DejaVu Sans" w:hAnsi="DejaVu Sans"/>
          <w:sz w:val="24"/>
          <w:szCs w:val="24"/>
        </w:rPr>
        <w:t>ServiceManager</w:t>
      </w:r>
      <w:r>
        <w:rPr>
          <w:rFonts w:ascii="DejaVu Sans" w:hAnsi="DejaVu Sans"/>
          <w:sz w:val="24"/>
          <w:szCs w:val="24"/>
        </w:rPr>
        <w:t>用于保存全局对象，减少单例或</w:t>
      </w:r>
      <w:r>
        <w:rPr>
          <w:rFonts w:ascii="DejaVu Sans" w:eastAsia="DejaVu Sans" w:hAnsi="DejaVu Sans"/>
          <w:sz w:val="24"/>
          <w:szCs w:val="24"/>
        </w:rPr>
        <w:t>static</w:t>
      </w:r>
      <w:r>
        <w:rPr>
          <w:rFonts w:ascii="DejaVu Sans" w:hAnsi="DejaVu Sans"/>
          <w:sz w:val="24"/>
          <w:szCs w:val="24"/>
        </w:rPr>
        <w:t>属性泛滥导致的内存溢出问题；</w:t>
      </w:r>
    </w:p>
    <w:p>
      <w:pPr>
        <w:pStyle w:val="style26"/>
      </w:pPr>
      <w:r>
        <w:rPr>
          <w:rFonts w:ascii="DejaVu Sans" w:eastAsia="DejaVu Sans" w:hAnsi="DejaVu Sans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如类图所示，</w:t>
      </w:r>
      <w:r>
        <w:rPr>
          <w:rFonts w:ascii="DejaVu Sans" w:eastAsia="DejaVu Sans" w:hAnsi="DejaVu Sans"/>
          <w:sz w:val="24"/>
          <w:szCs w:val="24"/>
        </w:rPr>
        <w:t>IUIInterface</w:t>
      </w:r>
      <w:r>
        <w:rPr>
          <w:rFonts w:ascii="DejaVu Sans" w:hAnsi="DejaVu Sans"/>
          <w:sz w:val="24"/>
          <w:szCs w:val="24"/>
        </w:rPr>
        <w:t>定义了</w:t>
      </w:r>
      <w:r>
        <w:rPr>
          <w:rFonts w:ascii="DejaVu Sans" w:eastAsia="DejaVu Sans" w:hAnsi="DejaVu Sans"/>
          <w:sz w:val="24"/>
          <w:szCs w:val="24"/>
        </w:rPr>
        <w:t>UI</w:t>
      </w:r>
      <w:r>
        <w:rPr>
          <w:rFonts w:ascii="DejaVu Sans" w:hAnsi="DejaVu Sans"/>
          <w:sz w:val="24"/>
          <w:szCs w:val="24"/>
        </w:rPr>
        <w:t>抽象接口，</w:t>
      </w:r>
      <w:r>
        <w:rPr>
          <w:rFonts w:ascii="DejaVu Sans" w:eastAsia="DejaVu Sans" w:hAnsi="DejaVu Sans"/>
          <w:sz w:val="24"/>
          <w:szCs w:val="24"/>
        </w:rPr>
        <w:t>IFragment</w:t>
      </w:r>
      <w:r>
        <w:rPr>
          <w:rFonts w:ascii="DejaVu Sans" w:hAnsi="DejaVu Sans"/>
          <w:sz w:val="24"/>
          <w:szCs w:val="24"/>
        </w:rPr>
        <w:t>与</w:t>
      </w:r>
      <w:r>
        <w:rPr>
          <w:rFonts w:ascii="DejaVu Sans" w:eastAsia="DejaVu Sans" w:hAnsi="DejaVu Sans"/>
          <w:sz w:val="24"/>
          <w:szCs w:val="24"/>
        </w:rPr>
        <w:t>IActivity</w:t>
      </w:r>
      <w:r>
        <w:rPr>
          <w:rFonts w:ascii="DejaVu Sans" w:hAnsi="DejaVu Sans"/>
          <w:sz w:val="24"/>
          <w:szCs w:val="24"/>
        </w:rPr>
        <w:t>中则加入了自有的生命周期接口。应用层开发时，实现自己的</w:t>
      </w:r>
      <w:r>
        <w:rPr>
          <w:rFonts w:ascii="DejaVu Sans" w:eastAsia="DejaVu Sans" w:hAnsi="DejaVu Sans"/>
          <w:sz w:val="24"/>
          <w:szCs w:val="24"/>
        </w:rPr>
        <w:t>MyBaseFragment</w:t>
      </w:r>
      <w:r>
        <w:rPr>
          <w:rFonts w:ascii="DejaVu Sans" w:hAnsi="DejaVu Sans"/>
          <w:sz w:val="24"/>
          <w:szCs w:val="24"/>
        </w:rPr>
        <w:t>与</w:t>
      </w:r>
      <w:r>
        <w:rPr>
          <w:rFonts w:ascii="DejaVu Sans" w:eastAsia="DejaVu Sans" w:hAnsi="DejaVu Sans"/>
          <w:sz w:val="24"/>
          <w:szCs w:val="24"/>
        </w:rPr>
        <w:t>MyBaseActivity</w:t>
      </w:r>
      <w:r>
        <w:rPr>
          <w:rFonts w:ascii="DejaVu Sans" w:hAnsi="DejaVu Sans"/>
          <w:sz w:val="24"/>
          <w:szCs w:val="24"/>
        </w:rPr>
        <w:t>。以</w:t>
      </w:r>
      <w:r>
        <w:rPr>
          <w:rFonts w:ascii="DejaVu Sans" w:eastAsia="DejaVu Sans" w:hAnsi="DejaVu Sans"/>
          <w:sz w:val="24"/>
          <w:szCs w:val="24"/>
        </w:rPr>
        <w:t>BaseActivity</w:t>
      </w:r>
      <w:r>
        <w:rPr>
          <w:rFonts w:ascii="DejaVu Sans" w:hAnsi="DejaVu Sans"/>
          <w:sz w:val="24"/>
          <w:szCs w:val="24"/>
        </w:rPr>
        <w:t>为例，继承的子类需要实现</w:t>
      </w:r>
      <w:r>
        <w:rPr>
          <w:rFonts w:ascii="DejaVu Sans" w:eastAsia="DejaVu Sans" w:hAnsi="DejaVu Sans"/>
          <w:sz w:val="24"/>
          <w:szCs w:val="24"/>
        </w:rPr>
        <w:t>initView</w:t>
      </w:r>
      <w:r>
        <w:rPr>
          <w:rFonts w:ascii="DejaVu Sans" w:hAnsi="DejaVu Sans"/>
          <w:sz w:val="24"/>
          <w:szCs w:val="24"/>
        </w:rPr>
        <w:t>、</w:t>
      </w:r>
      <w:r>
        <w:rPr>
          <w:rFonts w:ascii="DejaVu Sans" w:eastAsia="DejaVu Sans" w:hAnsi="DejaVu Sans"/>
          <w:sz w:val="24"/>
          <w:szCs w:val="24"/>
        </w:rPr>
        <w:t>initData</w:t>
      </w:r>
      <w:r>
        <w:rPr>
          <w:rFonts w:ascii="DejaVu Sans" w:hAnsi="DejaVu Sans"/>
          <w:sz w:val="24"/>
          <w:szCs w:val="24"/>
        </w:rPr>
        <w:t>、</w:t>
      </w:r>
      <w:r>
        <w:rPr>
          <w:rFonts w:ascii="DejaVu Sans" w:eastAsia="DejaVu Sans" w:hAnsi="DejaVu Sans"/>
          <w:sz w:val="24"/>
          <w:szCs w:val="24"/>
        </w:rPr>
        <w:t>getRootViewId</w:t>
      </w:r>
      <w:r>
        <w:rPr>
          <w:rFonts w:ascii="DejaVu Sans" w:hAnsi="DejaVu Sans"/>
          <w:sz w:val="24"/>
          <w:szCs w:val="24"/>
        </w:rPr>
        <w:t>方法，其中</w:t>
      </w:r>
      <w:r>
        <w:rPr>
          <w:rFonts w:ascii="DejaVu Sans" w:eastAsia="DejaVu Sans" w:hAnsi="DejaVu Sans"/>
          <w:sz w:val="24"/>
          <w:szCs w:val="24"/>
        </w:rPr>
        <w:t>initView</w:t>
      </w:r>
      <w:r>
        <w:rPr>
          <w:rFonts w:ascii="DejaVu Sans" w:hAnsi="DejaVu Sans"/>
          <w:sz w:val="24"/>
          <w:szCs w:val="24"/>
        </w:rPr>
        <w:t>为初始化</w:t>
      </w:r>
      <w:r>
        <w:rPr>
          <w:rFonts w:ascii="DejaVu Sans" w:eastAsia="DejaVu Sans" w:hAnsi="DejaVu Sans"/>
          <w:sz w:val="24"/>
          <w:szCs w:val="24"/>
        </w:rPr>
        <w:t>view</w:t>
      </w:r>
      <w:r>
        <w:rPr>
          <w:rFonts w:ascii="DejaVu Sans" w:hAnsi="DejaVu Sans"/>
          <w:sz w:val="24"/>
          <w:szCs w:val="24"/>
        </w:rPr>
        <w:t>，</w:t>
      </w:r>
      <w:r>
        <w:rPr>
          <w:rFonts w:ascii="DejaVu Sans" w:eastAsia="DejaVu Sans" w:hAnsi="DejaVu Sans"/>
          <w:sz w:val="24"/>
          <w:szCs w:val="24"/>
        </w:rPr>
        <w:t>initData</w:t>
      </w:r>
      <w:r>
        <w:rPr>
          <w:rFonts w:ascii="DejaVu Sans" w:hAnsi="DejaVu Sans"/>
          <w:sz w:val="24"/>
          <w:szCs w:val="24"/>
        </w:rPr>
        <w:t>为初始化数据，</w:t>
      </w:r>
      <w:r>
        <w:rPr>
          <w:rFonts w:ascii="DejaVu Sans" w:eastAsia="DejaVu Sans" w:hAnsi="DejaVu Sans"/>
          <w:sz w:val="24"/>
          <w:szCs w:val="24"/>
        </w:rPr>
        <w:t>getRootViewId</w:t>
      </w:r>
      <w:r>
        <w:rPr>
          <w:rFonts w:ascii="DejaVu Sans" w:hAnsi="DejaVu Sans"/>
          <w:sz w:val="24"/>
          <w:szCs w:val="24"/>
        </w:rPr>
        <w:t>为</w:t>
      </w:r>
      <w:r>
        <w:rPr>
          <w:rFonts w:ascii="DejaVu Sans" w:cs="Courier New" w:eastAsia="DejaVu Sans" w:hAnsi="DejaVu Sans"/>
          <w:color w:val="000000"/>
          <w:sz w:val="24"/>
          <w:szCs w:val="24"/>
        </w:rPr>
        <w:t>activity</w:t>
      </w:r>
      <w:r>
        <w:rPr>
          <w:rFonts w:ascii="DejaVu Sans" w:cs="Courier New" w:hAnsi="DejaVu Sans"/>
          <w:color w:val="000000"/>
          <w:sz w:val="24"/>
          <w:szCs w:val="24"/>
        </w:rPr>
        <w:t>中传入的根</w:t>
      </w:r>
      <w:r>
        <w:rPr>
          <w:rFonts w:ascii="DejaVu Sans" w:cs="Courier New" w:eastAsia="DejaVu Sans" w:hAnsi="DejaVu Sans"/>
          <w:color w:val="000000"/>
          <w:sz w:val="24"/>
          <w:szCs w:val="24"/>
        </w:rPr>
        <w:t>layout</w:t>
      </w:r>
      <w:r>
        <w:rPr>
          <w:rFonts w:ascii="DejaVu Sans" w:cs="Courier New" w:hAnsi="DejaVu Sans"/>
          <w:color w:val="000000"/>
          <w:sz w:val="24"/>
          <w:szCs w:val="24"/>
        </w:rPr>
        <w:t>。</w:t>
      </w:r>
    </w:p>
    <w:p>
      <w:pPr>
        <w:pStyle w:val="style26"/>
      </w:pPr>
      <w:r>
        <w:rPr>
          <w:rFonts w:ascii="DejaVu Sans" w:eastAsia="DejaVu Sans" w:hAnsi="DejaVu Sans"/>
          <w:sz w:val="24"/>
          <w:szCs w:val="24"/>
        </w:rPr>
        <w:tab/>
        <w:t>IManager</w:t>
      </w:r>
      <w:r>
        <w:rPr>
          <w:rFonts w:ascii="DejaVu Sans" w:hAnsi="DejaVu Sans"/>
          <w:sz w:val="24"/>
          <w:szCs w:val="24"/>
        </w:rPr>
        <w:t>定义了模块管理接口，实现类</w:t>
      </w:r>
      <w:r>
        <w:rPr>
          <w:rFonts w:ascii="DejaVu Sans" w:eastAsia="DejaVu Sans" w:hAnsi="DejaVu Sans"/>
          <w:sz w:val="24"/>
          <w:szCs w:val="24"/>
        </w:rPr>
        <w:t>BaseManager</w:t>
      </w:r>
      <w:r>
        <w:rPr>
          <w:rFonts w:ascii="DejaVu Sans" w:hAnsi="DejaVu Sans"/>
          <w:sz w:val="24"/>
          <w:szCs w:val="24"/>
        </w:rPr>
        <w:t>中用</w:t>
      </w:r>
      <w:r>
        <w:rPr>
          <w:rFonts w:ascii="DejaVu Sans" w:eastAsia="DejaVu Sans" w:hAnsi="DejaVu Sans"/>
          <w:sz w:val="24"/>
          <w:szCs w:val="24"/>
        </w:rPr>
        <w:t>HashMap</w:t>
      </w:r>
      <w:r>
        <w:rPr>
          <w:rFonts w:ascii="DejaVu Sans" w:hAnsi="DejaVu Sans"/>
          <w:sz w:val="24"/>
          <w:szCs w:val="24"/>
        </w:rPr>
        <w:t>保存全局变量，应用层实现</w:t>
      </w:r>
      <w:r>
        <w:rPr>
          <w:rFonts w:ascii="DejaVu Sans" w:eastAsia="DejaVu Sans" w:hAnsi="DejaVu Sans"/>
          <w:sz w:val="24"/>
          <w:szCs w:val="24"/>
        </w:rPr>
        <w:t>MyServiceManager</w:t>
      </w:r>
      <w:r>
        <w:rPr>
          <w:rFonts w:ascii="DejaVu Sans" w:hAnsi="DejaVu Sans"/>
          <w:sz w:val="24"/>
          <w:szCs w:val="24"/>
        </w:rPr>
        <w:t>，通过</w:t>
      </w:r>
      <w:r>
        <w:rPr>
          <w:rFonts w:ascii="DejaVu Sans" w:eastAsia="DejaVu Sans" w:hAnsi="DejaVu Sans"/>
          <w:sz w:val="24"/>
          <w:szCs w:val="24"/>
        </w:rPr>
        <w:t>addService</w:t>
      </w:r>
      <w:r>
        <w:rPr>
          <w:rFonts w:ascii="DejaVu Sans" w:hAnsi="DejaVu Sans"/>
          <w:sz w:val="24"/>
          <w:szCs w:val="24"/>
        </w:rPr>
        <w:t>添加全局对象，而后可通过</w:t>
      </w:r>
      <w:r>
        <w:rPr>
          <w:rFonts w:ascii="DejaVu Sans" w:eastAsia="DejaVu Sans" w:hAnsi="DejaVu Sans"/>
          <w:sz w:val="24"/>
          <w:szCs w:val="24"/>
        </w:rPr>
        <w:t>getService</w:t>
      </w:r>
      <w:r>
        <w:rPr>
          <w:rFonts w:ascii="DejaVu Sans" w:hAnsi="DejaVu Sans"/>
          <w:sz w:val="24"/>
          <w:szCs w:val="24"/>
        </w:rPr>
        <w:t>调用该对象。</w:t>
      </w:r>
    </w:p>
    <w:p>
      <w:pPr>
        <w:pStyle w:val="style2"/>
        <w:numPr>
          <w:ilvl w:val="1"/>
          <w:numId w:val="6"/>
        </w:numPr>
      </w:pPr>
      <w:r>
        <w:rPr>
          <w:rFonts w:ascii="DejaVu Sans" w:hAnsi="DejaVu Sans"/>
          <w:sz w:val="30"/>
          <w:szCs w:val="30"/>
        </w:rPr>
        <w:t>BaseApp</w:t>
      </w:r>
    </w:p>
    <w:p>
      <w:pPr>
        <w:pStyle w:val="style26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采用</w:t>
      </w:r>
      <w:r>
        <w:rPr>
          <w:rFonts w:ascii="" w:hAnsi=""/>
          <w:sz w:val="24"/>
          <w:szCs w:val="24"/>
        </w:rPr>
        <w:t>Application</w:t>
      </w:r>
      <w:r>
        <w:rPr>
          <w:rFonts w:ascii="" w:hAnsi=""/>
          <w:sz w:val="24"/>
          <w:szCs w:val="24"/>
        </w:rPr>
        <w:t>保存全局变量，使其可以全局访问，并用来控制初始化与资源释放。代码中</w:t>
      </w:r>
      <w:r>
        <w:rPr>
          <w:rFonts w:ascii="" w:hAnsi=""/>
          <w:sz w:val="24"/>
          <w:szCs w:val="24"/>
        </w:rPr>
        <w:t>BaseApp</w:t>
      </w:r>
      <w:r>
        <w:rPr>
          <w:rFonts w:ascii="" w:hAnsi=""/>
          <w:sz w:val="24"/>
          <w:szCs w:val="24"/>
        </w:rPr>
        <w:t>继承自</w:t>
      </w:r>
      <w:r>
        <w:rPr>
          <w:rFonts w:ascii="" w:hAnsi=""/>
          <w:sz w:val="24"/>
          <w:szCs w:val="24"/>
        </w:rPr>
        <w:t>Application</w:t>
      </w:r>
      <w:r>
        <w:rPr>
          <w:rFonts w:ascii="" w:hAnsi=""/>
          <w:sz w:val="24"/>
          <w:szCs w:val="24"/>
        </w:rPr>
        <w:t>，主要代码为</w:t>
      </w:r>
      <w:r>
        <w:rPr>
          <w:rFonts w:ascii="" w:hAnsi=""/>
          <w:sz w:val="24"/>
          <w:szCs w:val="24"/>
        </w:rPr>
        <w:t>initApp()</w:t>
      </w:r>
      <w:r>
        <w:rPr>
          <w:rFonts w:ascii="" w:hAnsi=""/>
          <w:sz w:val="24"/>
          <w:szCs w:val="24"/>
        </w:rPr>
        <w:t>和</w:t>
      </w:r>
      <w:r>
        <w:rPr>
          <w:rFonts w:ascii="" w:hAnsi=""/>
          <w:sz w:val="24"/>
          <w:szCs w:val="24"/>
        </w:rPr>
        <w:t>exitApp()</w:t>
      </w:r>
      <w:r>
        <w:rPr>
          <w:rFonts w:ascii="" w:hAnsi=""/>
          <w:sz w:val="24"/>
          <w:szCs w:val="24"/>
        </w:rPr>
        <w:t>，以及静态方法</w:t>
      </w:r>
      <w:r>
        <w:rPr>
          <w:rFonts w:ascii="" w:hAnsi=""/>
          <w:sz w:val="24"/>
          <w:szCs w:val="24"/>
        </w:rPr>
        <w:t>getApp()</w:t>
      </w:r>
      <w:r>
        <w:rPr>
          <w:rFonts w:ascii="" w:hAnsi=""/>
          <w:sz w:val="24"/>
          <w:szCs w:val="24"/>
        </w:rPr>
        <w:t>。</w:t>
      </w:r>
    </w:p>
    <w:p>
      <w:pPr>
        <w:pStyle w:val="style26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在</w:t>
      </w:r>
      <w:r>
        <w:rPr>
          <w:rFonts w:ascii="" w:hAnsi=""/>
          <w:sz w:val="24"/>
          <w:szCs w:val="24"/>
        </w:rPr>
        <w:t>BaseAp</w:t>
      </w:r>
      <w:r>
        <w:rPr>
          <w:rFonts w:ascii="" w:cs="Courier New" w:hAnsi=""/>
          <w:color w:val="000000"/>
          <w:sz w:val="24"/>
          <w:szCs w:val="24"/>
        </w:rPr>
        <w:t>p</w:t>
      </w:r>
      <w:r>
        <w:rPr>
          <w:rFonts w:ascii="" w:cs="Courier New" w:hAnsi=""/>
          <w:color w:val="000000"/>
          <w:sz w:val="24"/>
          <w:szCs w:val="24"/>
        </w:rPr>
        <w:t>中定义了</w:t>
      </w:r>
      <w:r>
        <w:rPr>
          <w:rFonts w:ascii="" w:cs="Courier New" w:hAnsi=""/>
          <w:color w:val="000000"/>
          <w:sz w:val="24"/>
          <w:szCs w:val="24"/>
        </w:rPr>
        <w:t>BaseManager</w:t>
      </w:r>
      <w:r>
        <w:rPr>
          <w:rFonts w:ascii="" w:cs="Courier New" w:hAnsi=""/>
          <w:color w:val="000000"/>
          <w:sz w:val="24"/>
          <w:szCs w:val="24"/>
        </w:rPr>
        <w:t>对象用来保存各个管理模块，由于</w:t>
      </w:r>
      <w:r>
        <w:rPr>
          <w:rFonts w:ascii="" w:cs="Courier New" w:hAnsi=""/>
          <w:color w:val="000000"/>
          <w:sz w:val="24"/>
          <w:szCs w:val="24"/>
        </w:rPr>
        <w:t>BaseApp</w:t>
      </w:r>
      <w:r>
        <w:rPr>
          <w:rFonts w:ascii="" w:cs="Courier New" w:hAnsi=""/>
          <w:color w:val="000000"/>
          <w:sz w:val="24"/>
          <w:szCs w:val="24"/>
        </w:rPr>
        <w:t>对象唯一，自然</w:t>
      </w:r>
      <w:r>
        <w:rPr>
          <w:rFonts w:ascii="" w:cs="Courier New" w:hAnsi=""/>
          <w:color w:val="000000"/>
          <w:sz w:val="24"/>
          <w:szCs w:val="24"/>
        </w:rPr>
        <w:t>BaseManager</w:t>
      </w:r>
      <w:r>
        <w:rPr>
          <w:rFonts w:ascii="" w:cs="Courier New" w:hAnsi=""/>
          <w:color w:val="000000"/>
          <w:sz w:val="24"/>
          <w:szCs w:val="24"/>
        </w:rPr>
        <w:t>对象也唯一，代码其他地方如果需要调用单例对象，只需要通过</w:t>
      </w:r>
      <w:r>
        <w:rPr>
          <w:rFonts w:ascii="" w:cs="Courier New" w:hAnsi=""/>
          <w:color w:val="000000"/>
          <w:sz w:val="24"/>
          <w:szCs w:val="24"/>
        </w:rPr>
        <w:t>BaseManager</w:t>
      </w:r>
      <w:r>
        <w:rPr>
          <w:rFonts w:ascii="" w:cs="Courier New" w:hAnsi=""/>
          <w:color w:val="000000"/>
          <w:sz w:val="24"/>
          <w:szCs w:val="24"/>
        </w:rPr>
        <w:t>获取到全局对象就可以直接使用了。</w:t>
      </w:r>
    </w:p>
    <w:p>
      <w:pPr>
        <w:pStyle w:val="style26"/>
      </w:pPr>
      <w:r>
        <w:rPr>
          <w:rFonts w:ascii="" w:cs="Courier New" w:hAnsi=""/>
          <w:color w:val="000000"/>
          <w:sz w:val="24"/>
          <w:szCs w:val="24"/>
        </w:rPr>
        <w:tab/>
        <w:t>android</w:t>
      </w:r>
      <w:r>
        <w:rPr>
          <w:rFonts w:ascii="" w:cs="Courier New" w:hAnsi=""/>
          <w:color w:val="000000"/>
          <w:sz w:val="24"/>
          <w:szCs w:val="24"/>
        </w:rPr>
        <w:t>不建议采用结束进程的方式退出应用，在不结束进程的场景下只需要释放</w:t>
      </w:r>
      <w:r>
        <w:rPr>
          <w:rFonts w:ascii="" w:cs="Courier New" w:hAnsi=""/>
          <w:color w:val="000000"/>
          <w:sz w:val="24"/>
          <w:szCs w:val="24"/>
        </w:rPr>
        <w:t>BaseManager</w:t>
      </w:r>
      <w:r>
        <w:rPr>
          <w:rFonts w:ascii="" w:cs="Courier New" w:hAnsi=""/>
          <w:color w:val="000000"/>
          <w:sz w:val="24"/>
          <w:szCs w:val="24"/>
        </w:rPr>
        <w:t>对象就可以释放资源。初始化时通</w:t>
      </w:r>
      <w:r>
        <w:rPr>
          <w:rFonts w:ascii="" w:hAnsi=""/>
          <w:sz w:val="24"/>
          <w:szCs w:val="24"/>
        </w:rPr>
        <w:t>过</w:t>
      </w:r>
      <w:r>
        <w:rPr>
          <w:rFonts w:ascii="" w:hAnsi=""/>
          <w:sz w:val="24"/>
          <w:szCs w:val="24"/>
        </w:rPr>
        <w:t>MyApp.getApp().initApp()</w:t>
      </w:r>
      <w:r>
        <w:rPr>
          <w:rFonts w:ascii="" w:hAnsi=""/>
          <w:sz w:val="24"/>
          <w:szCs w:val="24"/>
        </w:rPr>
        <w:t>调用，退出时调用</w:t>
      </w:r>
      <w:r>
        <w:rPr>
          <w:rFonts w:ascii="" w:hAnsi=""/>
          <w:sz w:val="24"/>
          <w:szCs w:val="24"/>
        </w:rPr>
        <w:t>MyApp.getApp().exitApp()</w:t>
      </w:r>
      <w:r>
        <w:rPr>
          <w:rFonts w:ascii="" w:hAnsi=""/>
          <w:sz w:val="24"/>
          <w:szCs w:val="24"/>
        </w:rPr>
        <w:t>。</w:t>
      </w:r>
    </w:p>
    <w:p>
      <w:pPr>
        <w:pStyle w:val="style26"/>
      </w:pPr>
      <w:r>
        <w:rPr>
          <w:rFonts w:ascii="" w:cs="Courier New" w:hAnsi=""/>
          <w:color w:val="000000"/>
          <w:sz w:val="24"/>
          <w:szCs w:val="24"/>
        </w:rPr>
        <w:tab/>
      </w:r>
      <w:r>
        <w:rPr>
          <w:rFonts w:ascii="" w:cs="Courier New" w:hAnsi=""/>
          <w:color w:val="000000"/>
          <w:sz w:val="24"/>
          <w:szCs w:val="24"/>
        </w:rPr>
        <w:t>实际开发时，在</w:t>
      </w:r>
      <w:r>
        <w:rPr>
          <w:rFonts w:ascii="" w:cs="Courier New" w:hAnsi=""/>
          <w:color w:val="000000"/>
          <w:sz w:val="24"/>
          <w:szCs w:val="24"/>
        </w:rPr>
        <w:t>wd.android.custom</w:t>
      </w:r>
      <w:r>
        <w:rPr>
          <w:rFonts w:ascii="" w:cs="Courier New" w:hAnsi=""/>
          <w:color w:val="000000"/>
          <w:sz w:val="24"/>
          <w:szCs w:val="24"/>
        </w:rPr>
        <w:t>包下实现子类</w:t>
      </w:r>
      <w:r>
        <w:rPr>
          <w:rFonts w:ascii="" w:cs="Courier New" w:hAnsi=""/>
          <w:color w:val="000000"/>
          <w:sz w:val="24"/>
          <w:szCs w:val="24"/>
        </w:rPr>
        <w:t>MyApp</w:t>
      </w:r>
      <w:r>
        <w:rPr>
          <w:rFonts w:ascii="" w:cs="Courier New" w:hAnsi=""/>
          <w:color w:val="000000"/>
          <w:sz w:val="24"/>
          <w:szCs w:val="24"/>
        </w:rPr>
        <w:t>继承</w:t>
      </w:r>
      <w:r>
        <w:rPr>
          <w:rFonts w:ascii="" w:cs="Courier New" w:hAnsi=""/>
          <w:color w:val="000000"/>
          <w:sz w:val="24"/>
          <w:szCs w:val="24"/>
        </w:rPr>
        <w:t>BaseApp</w:t>
      </w:r>
      <w:r>
        <w:rPr>
          <w:rFonts w:ascii="" w:cs="Courier New" w:hAnsi=""/>
          <w:color w:val="000000"/>
          <w:sz w:val="24"/>
          <w:szCs w:val="24"/>
        </w:rPr>
        <w:t>，并实现</w:t>
      </w:r>
      <w:r>
        <w:rPr>
          <w:rFonts w:ascii="" w:cs="Courier New" w:hAnsi=""/>
          <w:color w:val="000000"/>
          <w:sz w:val="24"/>
          <w:szCs w:val="24"/>
        </w:rPr>
        <w:t>MyServiceManager</w:t>
      </w:r>
      <w:r>
        <w:rPr>
          <w:rFonts w:ascii="" w:cs="Courier New" w:hAnsi=""/>
          <w:color w:val="000000"/>
          <w:sz w:val="24"/>
          <w:szCs w:val="24"/>
        </w:rPr>
        <w:t>继承</w:t>
      </w:r>
      <w:r>
        <w:rPr>
          <w:rFonts w:ascii="" w:cs="Courier New" w:hAnsi=""/>
          <w:color w:val="000000"/>
          <w:sz w:val="24"/>
          <w:szCs w:val="24"/>
        </w:rPr>
        <w:t>BaseManager</w:t>
      </w:r>
      <w:r>
        <w:rPr>
          <w:rFonts w:ascii="" w:cs="Courier New" w:hAnsi=""/>
          <w:color w:val="000000"/>
          <w:sz w:val="24"/>
          <w:szCs w:val="24"/>
        </w:rPr>
        <w:t>，实现</w:t>
      </w:r>
      <w:r>
        <w:rPr>
          <w:rFonts w:ascii="" w:cs="Courier New" w:hAnsi=""/>
          <w:color w:val="000000"/>
          <w:sz w:val="24"/>
          <w:szCs w:val="24"/>
        </w:rPr>
        <w:t>MyConfig</w:t>
      </w:r>
      <w:r>
        <w:rPr>
          <w:rFonts w:ascii="" w:cs="Courier New" w:hAnsi=""/>
          <w:color w:val="000000"/>
          <w:sz w:val="24"/>
          <w:szCs w:val="24"/>
        </w:rPr>
        <w:t>继承</w:t>
      </w:r>
      <w:r>
        <w:rPr>
          <w:rFonts w:ascii="" w:cs="Courier New" w:hAnsi=""/>
          <w:color w:val="000000"/>
          <w:sz w:val="24"/>
          <w:szCs w:val="24"/>
        </w:rPr>
        <w:t>AppConfig</w:t>
      </w:r>
      <w:r>
        <w:rPr>
          <w:rFonts w:ascii="" w:cs="Courier New" w:hAnsi=""/>
          <w:color w:val="000000"/>
          <w:sz w:val="24"/>
          <w:szCs w:val="24"/>
        </w:rPr>
        <w:t>。</w:t>
      </w:r>
    </w:p>
    <w:p>
      <w:pPr>
        <w:pStyle w:val="style2"/>
        <w:numPr>
          <w:ilvl w:val="1"/>
          <w:numId w:val="6"/>
        </w:numPr>
      </w:pPr>
      <w:r>
        <w:rPr>
          <w:rFonts w:ascii="DejaVu Sans" w:hAnsi="DejaVu Sans"/>
          <w:sz w:val="30"/>
          <w:szCs w:val="30"/>
        </w:rPr>
        <w:t>BaseManager</w:t>
      </w:r>
    </w:p>
    <w:p>
      <w:pPr>
        <w:pStyle w:val="style26"/>
      </w:pPr>
      <w:r>
        <w:rPr>
          <w:rFonts w:ascii="" w:hAnsi=""/>
          <w:sz w:val="24"/>
          <w:szCs w:val="24"/>
        </w:rPr>
        <w:tab/>
        <w:t>Base</w:t>
      </w:r>
      <w:r>
        <w:rPr>
          <w:rFonts w:ascii="" w:cs="Courier New" w:hAnsi=""/>
          <w:color w:val="000000"/>
          <w:sz w:val="24"/>
          <w:szCs w:val="24"/>
        </w:rPr>
        <w:t>Manager</w:t>
      </w:r>
      <w:r>
        <w:rPr>
          <w:rFonts w:ascii="" w:cs="Courier New" w:hAnsi=""/>
          <w:color w:val="000000"/>
          <w:sz w:val="24"/>
          <w:szCs w:val="24"/>
        </w:rPr>
        <w:t>为统一管理模块，实现了流程相关的</w:t>
      </w:r>
      <w:r>
        <w:rPr>
          <w:rFonts w:ascii="" w:cs="Courier New" w:hAnsi=""/>
          <w:color w:val="000000"/>
          <w:sz w:val="24"/>
          <w:szCs w:val="24"/>
        </w:rPr>
        <w:t>create</w:t>
      </w:r>
      <w:r>
        <w:rPr>
          <w:rFonts w:ascii="" w:cs="Courier New" w:hAnsi=""/>
          <w:color w:val="000000"/>
          <w:sz w:val="24"/>
          <w:szCs w:val="24"/>
        </w:rPr>
        <w:t>和</w:t>
      </w:r>
      <w:r>
        <w:rPr>
          <w:rFonts w:ascii="" w:cs="Courier New" w:hAnsi=""/>
          <w:color w:val="000000"/>
          <w:sz w:val="24"/>
          <w:szCs w:val="24"/>
        </w:rPr>
        <w:t>destroy</w:t>
      </w:r>
      <w:r>
        <w:rPr>
          <w:rFonts w:ascii="" w:cs="Courier New" w:hAnsi=""/>
          <w:color w:val="000000"/>
          <w:sz w:val="24"/>
          <w:szCs w:val="24"/>
        </w:rPr>
        <w:t>方法，并定义了</w:t>
      </w:r>
      <w:r>
        <w:rPr>
          <w:rFonts w:ascii="" w:cs="Courier New" w:hAnsi=""/>
          <w:color w:val="000000"/>
          <w:sz w:val="24"/>
          <w:szCs w:val="24"/>
        </w:rPr>
        <w:t>onCreate</w:t>
      </w:r>
      <w:r>
        <w:rPr>
          <w:rFonts w:ascii="" w:cs="Courier New" w:hAnsi=""/>
          <w:color w:val="000000"/>
          <w:sz w:val="24"/>
          <w:szCs w:val="24"/>
        </w:rPr>
        <w:t>和</w:t>
      </w:r>
      <w:r>
        <w:rPr>
          <w:rFonts w:ascii="" w:cs="Courier New" w:hAnsi=""/>
          <w:color w:val="000000"/>
          <w:sz w:val="24"/>
          <w:szCs w:val="24"/>
        </w:rPr>
        <w:t>onDestroy</w:t>
      </w:r>
      <w:r>
        <w:rPr>
          <w:rFonts w:ascii="" w:cs="Courier New" w:hAnsi=""/>
          <w:color w:val="000000"/>
          <w:sz w:val="24"/>
          <w:szCs w:val="24"/>
        </w:rPr>
        <w:t>抽象方法。</w:t>
      </w:r>
    </w:p>
    <w:p>
      <w:pPr>
        <w:pStyle w:val="style26"/>
      </w:pPr>
      <w:r>
        <w:rPr>
          <w:rFonts w:ascii="" w:cs="Courier New" w:hAnsi=""/>
          <w:color w:val="000000"/>
          <w:sz w:val="24"/>
          <w:szCs w:val="24"/>
        </w:rPr>
        <w:tab/>
        <w:t>wd.android.framework.manager</w:t>
      </w:r>
      <w:r>
        <w:rPr>
          <w:rFonts w:ascii="" w:cs="Courier New" w:hAnsi=""/>
          <w:color w:val="000000"/>
          <w:sz w:val="24"/>
          <w:szCs w:val="24"/>
        </w:rPr>
        <w:t>下还实现了</w:t>
      </w:r>
      <w:r>
        <w:rPr>
          <w:rFonts w:ascii="" w:cs="Courier New" w:hAnsi=""/>
          <w:color w:val="000000"/>
          <w:sz w:val="24"/>
          <w:szCs w:val="24"/>
        </w:rPr>
        <w:t>CommonBaseManager</w:t>
      </w:r>
      <w:r>
        <w:rPr>
          <w:rFonts w:ascii="" w:cs="Courier New" w:hAnsi=""/>
          <w:color w:val="000000"/>
          <w:sz w:val="24"/>
          <w:szCs w:val="24"/>
        </w:rPr>
        <w:t>，该类继承自</w:t>
      </w:r>
      <w:r>
        <w:rPr>
          <w:rFonts w:ascii="" w:cs="Courier New" w:hAnsi=""/>
          <w:color w:val="000000"/>
          <w:sz w:val="24"/>
          <w:szCs w:val="24"/>
        </w:rPr>
        <w:t>BaseManager</w:t>
      </w:r>
      <w:r>
        <w:rPr>
          <w:rFonts w:ascii="" w:cs="Courier New" w:hAnsi=""/>
          <w:color w:val="000000"/>
          <w:sz w:val="24"/>
          <w:szCs w:val="24"/>
        </w:rPr>
        <w:t>，定义了一些基础管理模块（</w:t>
      </w:r>
      <w:r>
        <w:rPr>
          <w:rFonts w:ascii="" w:cs="Courier New" w:hAnsi=""/>
          <w:color w:val="000000"/>
          <w:sz w:val="24"/>
          <w:szCs w:val="24"/>
        </w:rPr>
        <w:t>ImageManager</w:t>
      </w:r>
      <w:r>
        <w:rPr>
          <w:rFonts w:ascii="" w:cs="Courier New" w:hAnsi=""/>
          <w:color w:val="000000"/>
          <w:sz w:val="24"/>
          <w:szCs w:val="24"/>
        </w:rPr>
        <w:t>、</w:t>
      </w:r>
      <w:r>
        <w:rPr>
          <w:rFonts w:ascii="" w:cs="Courier New" w:hAnsi=""/>
          <w:color w:val="000000"/>
          <w:sz w:val="24"/>
          <w:szCs w:val="24"/>
        </w:rPr>
        <w:t>MyDaoManager</w:t>
      </w:r>
      <w:r>
        <w:rPr>
          <w:rFonts w:ascii="" w:cs="Courier New" w:hAnsi=""/>
          <w:color w:val="000000"/>
          <w:sz w:val="24"/>
          <w:szCs w:val="24"/>
        </w:rPr>
        <w:t>、</w:t>
      </w:r>
      <w:r>
        <w:rPr>
          <w:rFonts w:ascii="" w:cs="Courier New" w:hAnsi=""/>
          <w:color w:val="000000"/>
          <w:sz w:val="24"/>
          <w:szCs w:val="24"/>
        </w:rPr>
        <w:t>EnvironmentInfo</w:t>
      </w:r>
      <w:r>
        <w:rPr>
          <w:rFonts w:ascii="" w:cs="Courier New" w:hAnsi=""/>
          <w:color w:val="000000"/>
          <w:sz w:val="24"/>
          <w:szCs w:val="24"/>
        </w:rPr>
        <w:t>、</w:t>
      </w:r>
      <w:r>
        <w:rPr>
          <w:rFonts w:ascii="" w:cs="Courier New" w:hAnsi=""/>
          <w:color w:val="000000"/>
          <w:sz w:val="24"/>
          <w:szCs w:val="24"/>
        </w:rPr>
        <w:t>GlobalData</w:t>
      </w:r>
      <w:r>
        <w:rPr>
          <w:rFonts w:ascii="" w:cs="Courier New" w:hAnsi=""/>
          <w:color w:val="000000"/>
          <w:sz w:val="24"/>
          <w:szCs w:val="24"/>
        </w:rPr>
        <w:t>、</w:t>
      </w:r>
      <w:r>
        <w:rPr>
          <w:rFonts w:ascii="" w:cs="Courier New" w:hAnsi=""/>
          <w:color w:val="000000"/>
          <w:sz w:val="24"/>
          <w:szCs w:val="24"/>
        </w:rPr>
        <w:t>MyPreference</w:t>
      </w:r>
      <w:r>
        <w:rPr>
          <w:rFonts w:ascii="" w:cs="Courier New" w:hAnsi=""/>
          <w:color w:val="000000"/>
          <w:sz w:val="24"/>
          <w:szCs w:val="24"/>
        </w:rPr>
        <w:t>等）。并提供了相应的静态方法供外部直接调用，调用方式如下</w:t>
      </w:r>
      <w:r>
        <w:rPr>
          <w:rFonts w:ascii="" w:cs="Courier New" w:hAnsi=""/>
          <w:color w:val="000000"/>
          <w:sz w:val="24"/>
          <w:szCs w:val="24"/>
        </w:rPr>
        <w:t>MyManager.getMyPreference()</w:t>
      </w:r>
      <w:r>
        <w:rPr>
          <w:rFonts w:ascii="" w:cs="Courier New" w:hAnsi=""/>
          <w:color w:val="000000"/>
          <w:sz w:val="24"/>
          <w:szCs w:val="24"/>
        </w:rPr>
        <w:t>或者</w:t>
      </w:r>
      <w:r>
        <w:rPr>
          <w:rFonts w:ascii="" w:cs="Courier New" w:hAnsi=""/>
          <w:color w:val="000000"/>
          <w:sz w:val="24"/>
          <w:szCs w:val="24"/>
        </w:rPr>
        <w:t>BaseManager.getService(MyPreference.class)</w:t>
      </w:r>
      <w:r>
        <w:rPr>
          <w:rFonts w:ascii="" w:cs="Courier New" w:hAnsi=""/>
          <w:color w:val="000000"/>
          <w:sz w:val="24"/>
          <w:szCs w:val="24"/>
        </w:rPr>
        <w:t>。</w:t>
      </w:r>
    </w:p>
    <w:p>
      <w:pPr>
        <w:pStyle w:val="style26"/>
      </w:pPr>
      <w:r>
        <w:rPr>
          <w:rFonts w:ascii="" w:cs="Courier New" w:hAnsi=""/>
          <w:color w:val="000000"/>
          <w:sz w:val="24"/>
          <w:szCs w:val="24"/>
        </w:rPr>
        <w:tab/>
      </w:r>
      <w:r>
        <w:rPr>
          <w:rFonts w:ascii="" w:cs="Courier New" w:hAnsi=""/>
          <w:color w:val="000000"/>
          <w:sz w:val="24"/>
          <w:szCs w:val="24"/>
        </w:rPr>
        <w:t>实际开发时，在</w:t>
      </w:r>
      <w:r>
        <w:rPr>
          <w:rFonts w:ascii="" w:cs="Courier New" w:hAnsi=""/>
          <w:color w:val="000000"/>
          <w:sz w:val="24"/>
          <w:szCs w:val="24"/>
        </w:rPr>
        <w:t>wd.android.custom</w:t>
      </w:r>
      <w:r>
        <w:rPr>
          <w:rFonts w:ascii="" w:cs="Courier New" w:hAnsi=""/>
          <w:color w:val="000000"/>
          <w:sz w:val="24"/>
          <w:szCs w:val="24"/>
        </w:rPr>
        <w:t>包下定义自己的</w:t>
      </w:r>
      <w:r>
        <w:rPr>
          <w:rFonts w:ascii="" w:cs="Courier New" w:hAnsi=""/>
          <w:color w:val="000000"/>
          <w:sz w:val="24"/>
          <w:szCs w:val="24"/>
        </w:rPr>
        <w:t>MyServiceManager</w:t>
      </w:r>
      <w:r>
        <w:rPr>
          <w:rFonts w:ascii="" w:cs="Courier New" w:hAnsi=""/>
          <w:color w:val="000000"/>
          <w:sz w:val="24"/>
          <w:szCs w:val="24"/>
        </w:rPr>
        <w:t>继承自</w:t>
      </w:r>
      <w:r>
        <w:rPr>
          <w:rFonts w:ascii="" w:cs="Courier New" w:hAnsi=""/>
          <w:color w:val="000000"/>
          <w:sz w:val="24"/>
          <w:szCs w:val="24"/>
        </w:rPr>
        <w:t>CommonBaseManager</w:t>
      </w:r>
      <w:r>
        <w:rPr>
          <w:rFonts w:ascii="" w:cs="Courier New" w:hAnsi=""/>
          <w:color w:val="000000"/>
          <w:sz w:val="24"/>
          <w:szCs w:val="24"/>
        </w:rPr>
        <w:t>。</w:t>
      </w:r>
    </w:p>
    <w:p>
      <w:pPr>
        <w:pStyle w:val="style1"/>
        <w:numPr>
          <w:ilvl w:val="0"/>
          <w:numId w:val="6"/>
        </w:numPr>
      </w:pPr>
      <w:r>
        <w:rPr>
          <w:rFonts w:ascii="DejaVu Sans" w:cs="Courier New" w:hAnsi="DejaVu Sans"/>
          <w:color w:val="000000"/>
          <w:sz w:val="32"/>
          <w:szCs w:val="32"/>
        </w:rPr>
        <w:t>WdCommon</w:t>
      </w:r>
    </w:p>
    <w:p>
      <w:pPr>
        <w:pStyle w:val="style2"/>
        <w:numPr>
          <w:ilvl w:val="1"/>
          <w:numId w:val="6"/>
        </w:numPr>
      </w:pPr>
      <w:r>
        <w:rPr>
          <w:rFonts w:ascii="DejaVu Sans" w:cs="Courier New" w:hAnsi="DejaVu Sans"/>
          <w:color w:val="000000"/>
          <w:sz w:val="24"/>
          <w:szCs w:val="24"/>
        </w:rPr>
        <w:t>简介</w:t>
      </w:r>
      <w:r>
        <w:rPr>
          <w:rFonts w:ascii="DejaVu Sans" w:cs="Courier New" w:eastAsia="DejaVu Sans" w:hAnsi="DejaVu Sans"/>
          <w:color w:val="000000"/>
          <w:sz w:val="24"/>
          <w:szCs w:val="24"/>
        </w:rPr>
        <w:tab/>
      </w:r>
    </w:p>
    <w:p>
      <w:pPr>
        <w:pStyle w:val="style26"/>
      </w:pPr>
      <w:r>
        <w:rPr>
          <w:rFonts w:ascii="DejaVu Sans" w:cs="Courier New" w:eastAsia="DejaVu Sans" w:hAnsi="DejaVu Sans"/>
          <w:color w:val="000000"/>
          <w:sz w:val="24"/>
          <w:szCs w:val="24"/>
        </w:rPr>
        <w:tab/>
        <w:t>WdCommon</w:t>
      </w:r>
      <w:r>
        <w:rPr>
          <w:rFonts w:ascii="DejaVu Sans" w:cs="Courier New" w:hAnsi="DejaVu Sans"/>
          <w:color w:val="000000"/>
          <w:sz w:val="24"/>
          <w:szCs w:val="24"/>
        </w:rPr>
        <w:t>模块中集成了数据库管理模块、网络图片加载模块、网络数据交互模块、缓存模块、安装卸载模块等</w:t>
      </w:r>
      <w:r>
        <w:rPr>
          <w:rFonts w:ascii="DejaVu Sans" w:cs="Courier New" w:hAnsi="DejaVu Sans"/>
          <w:color w:val="000000"/>
          <w:sz w:val="32"/>
          <w:szCs w:val="32"/>
        </w:rPr>
        <w:t>。</w:t>
      </w:r>
    </w:p>
    <w:p>
      <w:pPr>
        <w:pStyle w:val="style2"/>
        <w:numPr>
          <w:ilvl w:val="1"/>
          <w:numId w:val="6"/>
        </w:numPr>
      </w:pPr>
      <w:r>
        <w:rPr>
          <w:sz w:val="32"/>
          <w:szCs w:val="32"/>
        </w:rPr>
        <w:t>数据库管理模块</w:t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包结构</w:t>
      </w:r>
    </w:p>
    <w:p>
      <w:pPr>
        <w:pStyle w:val="style26"/>
      </w:pPr>
      <w:r>
        <w:rPr/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171450</wp:posOffset>
            </wp:positionH>
            <wp:positionV relativeFrom="line">
              <wp:posOffset>15240</wp:posOffset>
            </wp:positionV>
            <wp:extent cx="2124075" cy="15335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类图</w:t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274310" cy="21107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"/>
        <w:numPr>
          <w:ilvl w:val="2"/>
          <w:numId w:val="6"/>
        </w:numPr>
      </w:pPr>
      <w:r>
        <w:rPr>
          <w:rFonts w:ascii="DejaVu Sans" w:hAnsi="DejaVu Sans"/>
          <w:sz w:val="30"/>
          <w:szCs w:val="30"/>
        </w:rPr>
        <w:t>模块简介</w:t>
      </w:r>
    </w:p>
    <w:p>
      <w:pPr>
        <w:pStyle w:val="style26"/>
      </w:pPr>
      <w:r>
        <w:rPr>
          <w:rFonts w:ascii="" w:hAnsi="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实现子类集成自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wd.android.common.db</w:t>
      </w:r>
      <w:r>
        <w:rPr>
          <w:rFonts w:ascii="DejaVu Sans" w:eastAsia="DejaVu Sans" w:hAnsi="DejaVu Sans"/>
          <w:sz w:val="24"/>
          <w:szCs w:val="24"/>
        </w:rPr>
        <w:t>.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BaseBean</w:t>
      </w:r>
      <w:r>
        <w:rPr>
          <w:rFonts w:ascii="DejaVu Sans" w:hAnsi="DejaVu Sans"/>
          <w:sz w:val="24"/>
          <w:szCs w:val="24"/>
        </w:rPr>
        <w:t>，每个字段中添加</w:t>
      </w:r>
      <w:r>
        <w:rPr>
          <w:rFonts w:ascii="DejaVu Sans" w:eastAsia="DejaVu Sans" w:hAnsi="DejaVu Sans"/>
          <w:sz w:val="24"/>
          <w:szCs w:val="24"/>
        </w:rPr>
        <w:t>@DatabaseField</w:t>
      </w:r>
      <w:r>
        <w:rPr>
          <w:rFonts w:ascii="DejaVu Sans" w:hAnsi="DejaVu Sans"/>
          <w:sz w:val="24"/>
          <w:szCs w:val="24"/>
        </w:rPr>
        <w:t>标签，如果是数组则标签为</w:t>
      </w:r>
      <w:r>
        <w:rPr>
          <w:rFonts w:ascii="DejaVu Sans" w:eastAsia="DejaVu Sans" w:hAnsi="DejaVu Sans"/>
          <w:sz w:val="24"/>
          <w:szCs w:val="24"/>
        </w:rPr>
        <w:t>@DatabaseField(dataType = DataType.BYTE_ARRAY)</w:t>
      </w:r>
      <w:r>
        <w:rPr>
          <w:rFonts w:ascii="DejaVu Sans" w:hAnsi="DejaVu Sans"/>
          <w:sz w:val="24"/>
          <w:szCs w:val="24"/>
        </w:rPr>
        <w:t>。同时实现子类集成自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wd.android.common.db</w:t>
      </w:r>
      <w:r>
        <w:rPr>
          <w:rFonts w:ascii="DejaVu Sans" w:eastAsia="DejaVu Sans" w:hAnsi="DejaVu Sans"/>
          <w:sz w:val="24"/>
          <w:szCs w:val="24"/>
        </w:rPr>
        <w:t>.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BaseDao</w:t>
      </w:r>
      <w:r>
        <w:rPr>
          <w:rFonts w:ascii="DejaVu Sans" w:cs="Monospace" w:hAnsi="DejaVu Sans"/>
          <w:color w:val="000000"/>
          <w:sz w:val="24"/>
          <w:szCs w:val="24"/>
        </w:rPr>
        <w:t>。</w:t>
      </w:r>
    </w:p>
    <w:p>
      <w:pPr>
        <w:pStyle w:val="style26"/>
      </w:pPr>
      <w:r>
        <w:rPr>
          <w:rFonts w:ascii="DejaVu Sans" w:eastAsia="DejaVu Sans" w:hAnsi="DejaVu Sans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如果有一些实体类（以</w:t>
      </w:r>
      <w:r>
        <w:rPr>
          <w:rFonts w:ascii="DejaVu Sans" w:eastAsia="DejaVu Sans" w:hAnsi="DejaVu Sans"/>
          <w:sz w:val="24"/>
          <w:szCs w:val="24"/>
        </w:rPr>
        <w:t>DownloadItem</w:t>
      </w:r>
      <w:r>
        <w:rPr>
          <w:rFonts w:ascii="DejaVu Sans" w:hAnsi="DejaVu Sans"/>
          <w:sz w:val="24"/>
          <w:szCs w:val="24"/>
        </w:rPr>
        <w:t>为例）既需要存取数据库</w:t>
      </w:r>
      <w:r>
        <w:rPr>
          <w:rFonts w:ascii="DejaVu Sans" w:eastAsia="DejaVu Sans" w:hAnsi="DejaVu Sans"/>
          <w:sz w:val="24"/>
          <w:szCs w:val="24"/>
        </w:rPr>
        <w:t>bean</w:t>
      </w:r>
      <w:r>
        <w:rPr>
          <w:rFonts w:ascii="DejaVu Sans" w:hAnsi="DejaVu Sans"/>
          <w:sz w:val="24"/>
          <w:szCs w:val="24"/>
        </w:rPr>
        <w:t>类，又需要保存其他不用持久化的数据，建议在在</w:t>
      </w:r>
      <w:r>
        <w:rPr>
          <w:rFonts w:ascii="DejaVu Sans" w:eastAsia="DejaVu Sans" w:hAnsi="DejaVu Sans"/>
          <w:sz w:val="24"/>
          <w:szCs w:val="24"/>
        </w:rPr>
        <w:t>DownloadItem</w:t>
      </w:r>
      <w:r>
        <w:rPr>
          <w:rFonts w:ascii="DejaVu Sans" w:hAnsi="DejaVu Sans"/>
          <w:sz w:val="24"/>
          <w:szCs w:val="24"/>
        </w:rPr>
        <w:t>中定义</w:t>
      </w:r>
      <w:r>
        <w:rPr>
          <w:rFonts w:ascii="DejaVu Sans" w:eastAsia="DejaVu Sans" w:hAnsi="DejaVu Sans"/>
          <w:sz w:val="24"/>
          <w:szCs w:val="24"/>
        </w:rPr>
        <w:t>DownloadBean</w:t>
      </w:r>
      <w:r>
        <w:rPr>
          <w:rFonts w:ascii="DejaVu Sans" w:hAnsi="DejaVu Sans"/>
          <w:sz w:val="24"/>
          <w:szCs w:val="24"/>
        </w:rPr>
        <w:t>对象。</w:t>
      </w:r>
    </w:p>
    <w:p>
      <w:pPr>
        <w:pStyle w:val="style26"/>
      </w:pPr>
      <w:r>
        <w:rPr>
          <w:rFonts w:ascii="DejaVu Sans" w:eastAsia="DejaVu Sans" w:hAnsi="DejaVu Sans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原则上</w:t>
      </w:r>
      <w:r>
        <w:rPr>
          <w:rFonts w:ascii="DejaVu Sans" w:eastAsia="DejaVu Sans" w:hAnsi="DejaVu Sans"/>
          <w:sz w:val="24"/>
          <w:szCs w:val="24"/>
        </w:rPr>
        <w:t>model</w:t>
      </w:r>
      <w:r>
        <w:rPr>
          <w:rFonts w:ascii="DejaVu Sans" w:hAnsi="DejaVu Sans"/>
          <w:sz w:val="24"/>
          <w:szCs w:val="24"/>
        </w:rPr>
        <w:t>类仅仅用于数据库存取，不允许其他多余代码。应用初始化时需要在自定义</w:t>
      </w:r>
      <w:r>
        <w:rPr>
          <w:rFonts w:ascii="DejaVu Sans" w:eastAsia="DejaVu Sans" w:hAnsi="DejaVu Sans"/>
          <w:sz w:val="24"/>
          <w:szCs w:val="24"/>
        </w:rPr>
        <w:t>MainConfig</w:t>
      </w:r>
      <w:r>
        <w:rPr>
          <w:rFonts w:ascii="DejaVu Sans" w:hAnsi="DejaVu Sans"/>
          <w:sz w:val="24"/>
          <w:szCs w:val="24"/>
        </w:rPr>
        <w:t>中初始化表（</w:t>
      </w:r>
      <w:r>
        <w:rPr>
          <w:rFonts w:ascii="DejaVu Sans" w:eastAsia="DejaVu Sans" w:hAnsi="DejaVu Sans"/>
          <w:sz w:val="24"/>
          <w:szCs w:val="24"/>
        </w:rPr>
        <w:t>DatabaseConfig.initTable()</w:t>
      </w:r>
      <w:r>
        <w:rPr>
          <w:rFonts w:ascii="DejaVu Sans" w:hAnsi="DejaVu Sans"/>
          <w:sz w:val="24"/>
          <w:szCs w:val="24"/>
        </w:rPr>
        <w:t>以及</w:t>
      </w:r>
      <w:r>
        <w:rPr>
          <w:rFonts w:ascii="DejaVu Sans" w:eastAsia="DejaVu Sans" w:hAnsi="DejaVu Sans"/>
          <w:sz w:val="24"/>
          <w:szCs w:val="24"/>
        </w:rPr>
        <w:t>DatabaseConfig .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initVersion()</w:t>
      </w:r>
      <w:r>
        <w:rPr>
          <w:rFonts w:ascii="DejaVu Sans" w:hAnsi="DejaVu Sans"/>
          <w:sz w:val="24"/>
          <w:szCs w:val="24"/>
        </w:rPr>
        <w:t>）。</w:t>
      </w:r>
    </w:p>
    <w:p>
      <w:pPr>
        <w:pStyle w:val="style26"/>
      </w:pPr>
      <w:r>
        <w:rPr>
          <w:rFonts w:ascii="DejaVu Sans" w:eastAsia="DejaVu Sans" w:hAnsi="DejaVu Sans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程序中调用时可通过</w:t>
      </w:r>
      <w:r>
        <w:rPr>
          <w:rFonts w:ascii="DejaVu Sans" w:eastAsia="DejaVu Sans" w:hAnsi="DejaVu Sans"/>
          <w:sz w:val="24"/>
          <w:szCs w:val="24"/>
        </w:rPr>
        <w:t>MyDaoManager</w:t>
      </w:r>
      <w:r>
        <w:rPr>
          <w:rFonts w:ascii="DejaVu Sans" w:hAnsi="DejaVu Sans"/>
          <w:sz w:val="24"/>
          <w:szCs w:val="24"/>
        </w:rPr>
        <w:t>获取</w:t>
      </w:r>
      <w:r>
        <w:rPr>
          <w:rFonts w:ascii="DejaVu Sans" w:eastAsia="DejaVu Sans" w:hAnsi="DejaVu Sans"/>
          <w:sz w:val="24"/>
          <w:szCs w:val="24"/>
        </w:rPr>
        <w:t>Dao</w:t>
      </w:r>
      <w:r>
        <w:rPr>
          <w:rFonts w:ascii="DejaVu Sans" w:hAnsi="DejaVu Sans"/>
          <w:sz w:val="24"/>
          <w:szCs w:val="24"/>
        </w:rPr>
        <w:t>对象，而后通过</w:t>
      </w:r>
      <w:r>
        <w:rPr>
          <w:rFonts w:ascii="DejaVu Sans" w:eastAsia="DejaVu Sans" w:hAnsi="DejaVu Sans"/>
          <w:sz w:val="24"/>
          <w:szCs w:val="24"/>
        </w:rPr>
        <w:t>Dao</w:t>
      </w:r>
      <w:r>
        <w:rPr>
          <w:rFonts w:ascii="DejaVu Sans" w:hAnsi="DejaVu Sans"/>
          <w:sz w:val="24"/>
          <w:szCs w:val="24"/>
        </w:rPr>
        <w:t>对</w:t>
      </w:r>
      <w:r>
        <w:rPr>
          <w:rFonts w:ascii="DejaVu Sans" w:eastAsia="DejaVu Sans" w:hAnsi="DejaVu Sans"/>
          <w:sz w:val="24"/>
          <w:szCs w:val="24"/>
        </w:rPr>
        <w:t>Bean</w:t>
      </w:r>
      <w:r>
        <w:rPr>
          <w:rFonts w:ascii="DejaVu Sans" w:hAnsi="DejaVu Sans"/>
          <w:sz w:val="24"/>
          <w:szCs w:val="24"/>
        </w:rPr>
        <w:t>进行增删查改操作。</w:t>
      </w:r>
    </w:p>
    <w:p>
      <w:pPr>
        <w:pStyle w:val="style3"/>
        <w:numPr>
          <w:ilvl w:val="2"/>
          <w:numId w:val="6"/>
        </w:numPr>
      </w:pPr>
      <w:r>
        <w:rPr>
          <w:rFonts w:ascii="DejaVu Sans" w:hAnsi="DejaVu Sans"/>
          <w:sz w:val="30"/>
          <w:szCs w:val="30"/>
        </w:rPr>
        <w:t>其他说明</w:t>
      </w:r>
    </w:p>
    <w:p>
      <w:pPr>
        <w:pStyle w:val="style26"/>
      </w:pPr>
      <w:r>
        <w:rPr>
          <w:rFonts w:ascii="" w:hAnsi=""/>
          <w:sz w:val="24"/>
          <w:szCs w:val="24"/>
        </w:rPr>
        <w:tab/>
        <w:t>DatabaseConfig</w:t>
      </w:r>
      <w:r>
        <w:rPr>
          <w:rFonts w:ascii="" w:hAnsi=""/>
          <w:sz w:val="24"/>
          <w:szCs w:val="24"/>
        </w:rPr>
        <w:t>中</w:t>
      </w:r>
      <w:r>
        <w:rPr>
          <w:rFonts w:ascii="" w:hAnsi=""/>
          <w:sz w:val="24"/>
          <w:szCs w:val="24"/>
        </w:rPr>
        <w:t>DB_VERSION</w:t>
      </w:r>
      <w:r>
        <w:rPr>
          <w:rFonts w:ascii="" w:hAnsi=""/>
          <w:sz w:val="24"/>
          <w:szCs w:val="24"/>
        </w:rPr>
        <w:t>为数据库版本。</w:t>
      </w:r>
    </w:p>
    <w:p>
      <w:pPr>
        <w:pStyle w:val="style26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代码中使用时，通过</w:t>
      </w:r>
      <w:r>
        <w:rPr>
          <w:rFonts w:ascii="" w:hAnsi=""/>
          <w:sz w:val="24"/>
          <w:szCs w:val="24"/>
        </w:rPr>
        <w:t>MyManager.getDao()</w:t>
      </w:r>
      <w:r>
        <w:rPr>
          <w:rFonts w:ascii="" w:hAnsi=""/>
          <w:sz w:val="24"/>
          <w:szCs w:val="24"/>
        </w:rPr>
        <w:t>获取对应的</w:t>
      </w:r>
      <w:r>
        <w:rPr>
          <w:rFonts w:ascii="" w:hAnsi=""/>
          <w:sz w:val="24"/>
          <w:szCs w:val="24"/>
        </w:rPr>
        <w:t>Dao</w:t>
      </w:r>
      <w:r>
        <w:rPr>
          <w:rFonts w:ascii="" w:hAnsi=""/>
          <w:sz w:val="24"/>
          <w:szCs w:val="24"/>
        </w:rPr>
        <w:t>接口。</w:t>
      </w:r>
    </w:p>
    <w:p>
      <w:pPr>
        <w:pStyle w:val="style26"/>
      </w:pPr>
      <w:r>
        <w:rPr/>
      </w:r>
    </w:p>
    <w:p>
      <w:pPr>
        <w:pStyle w:val="style2"/>
        <w:numPr>
          <w:ilvl w:val="1"/>
          <w:numId w:val="6"/>
        </w:numPr>
      </w:pPr>
      <w:r>
        <w:rPr/>
        <w:t>网络数据交互模块</w:t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包结构</w:t>
      </w:r>
    </w:p>
    <w:p>
      <w:pPr>
        <w:pStyle w:val="style32"/>
        <w:ind w:hanging="0" w:left="36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347345</wp:posOffset>
            </wp:positionH>
            <wp:positionV relativeFrom="line">
              <wp:posOffset>-180975</wp:posOffset>
            </wp:positionV>
            <wp:extent cx="2419350" cy="19812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2"/>
        <w:ind w:hanging="0" w:left="360" w:right="0"/>
      </w:pPr>
      <w:r>
        <w:rPr/>
      </w:r>
    </w:p>
    <w:p>
      <w:pPr>
        <w:pStyle w:val="style32"/>
        <w:ind w:hanging="0" w:left="360" w:right="0"/>
      </w:pPr>
      <w:r>
        <w:rPr/>
      </w:r>
    </w:p>
    <w:p>
      <w:pPr>
        <w:pStyle w:val="style32"/>
        <w:ind w:hanging="0" w:left="360" w:right="0"/>
      </w:pPr>
      <w:r>
        <w:rPr/>
      </w:r>
    </w:p>
    <w:p>
      <w:pPr>
        <w:pStyle w:val="style32"/>
        <w:ind w:hanging="0" w:left="360" w:right="0"/>
      </w:pPr>
      <w:r>
        <w:rPr/>
      </w:r>
    </w:p>
    <w:p>
      <w:pPr>
        <w:pStyle w:val="style32"/>
        <w:ind w:hanging="0" w:left="360" w:right="0"/>
      </w:pPr>
      <w:r>
        <w:rPr/>
      </w:r>
    </w:p>
    <w:p>
      <w:pPr>
        <w:pStyle w:val="style32"/>
        <w:ind w:hanging="0" w:left="360" w:right="0"/>
      </w:pPr>
      <w:r>
        <w:rPr/>
      </w:r>
    </w:p>
    <w:p>
      <w:pPr>
        <w:pStyle w:val="style32"/>
        <w:ind w:hanging="0" w:left="360" w:right="0"/>
      </w:pPr>
      <w:r>
        <w:rPr/>
      </w:r>
    </w:p>
    <w:p>
      <w:pPr>
        <w:pStyle w:val="style32"/>
        <w:ind w:hanging="0" w:left="360" w:right="0"/>
      </w:pPr>
      <w:r>
        <w:rPr/>
      </w:r>
    </w:p>
    <w:p>
      <w:pPr>
        <w:pStyle w:val="style32"/>
        <w:ind w:hanging="0" w:left="360" w:right="0"/>
      </w:pPr>
      <w:r>
        <w:rPr/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类图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274310" cy="49561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模块简介</w:t>
      </w:r>
    </w:p>
    <w:p>
      <w:pPr>
        <w:pStyle w:val="style26"/>
      </w:pPr>
      <w:r>
        <w:rPr>
          <w:rFonts w:ascii="" w:hAnsi="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在</w:t>
      </w:r>
      <w:r>
        <w:rPr>
          <w:rFonts w:ascii="DejaVu Sans" w:eastAsia="DejaVu Sans" w:hAnsi="DejaVu Sans"/>
          <w:sz w:val="24"/>
          <w:szCs w:val="24"/>
        </w:rPr>
        <w:t>BaseActivity</w:t>
      </w:r>
      <w:r>
        <w:rPr>
          <w:rFonts w:ascii="DejaVu Sans" w:hAnsi="DejaVu Sans"/>
          <w:sz w:val="24"/>
          <w:szCs w:val="24"/>
        </w:rPr>
        <w:t>中创建</w:t>
      </w:r>
      <w:r>
        <w:rPr>
          <w:rFonts w:ascii="DejaVu Sans" w:eastAsia="DejaVu Sans" w:hAnsi="DejaVu Sans"/>
          <w:sz w:val="24"/>
          <w:szCs w:val="24"/>
        </w:rPr>
        <w:t>MyHttp</w:t>
      </w:r>
      <w:r>
        <w:rPr>
          <w:rFonts w:ascii="DejaVu Sans" w:hAnsi="DejaVu Sans"/>
          <w:sz w:val="24"/>
          <w:szCs w:val="24"/>
        </w:rPr>
        <w:t>对象，传入</w:t>
      </w:r>
      <w:r>
        <w:rPr>
          <w:rFonts w:ascii="DejaVu Sans" w:eastAsia="DejaVu Sans" w:hAnsi="DejaVu Sans"/>
          <w:sz w:val="24"/>
          <w:szCs w:val="24"/>
        </w:rPr>
        <w:t>Context</w:t>
      </w:r>
      <w:r>
        <w:rPr>
          <w:rFonts w:ascii="DejaVu Sans" w:hAnsi="DejaVu Sans"/>
          <w:sz w:val="24"/>
          <w:szCs w:val="24"/>
        </w:rPr>
        <w:t>值，请求数据时，调用</w:t>
      </w:r>
      <w:r>
        <w:rPr>
          <w:rFonts w:ascii="DejaVu Sans" w:eastAsia="DejaVu Sans" w:hAnsi="DejaVu Sans"/>
          <w:sz w:val="24"/>
          <w:szCs w:val="24"/>
        </w:rPr>
        <w:t>MyHttp.exex()</w:t>
      </w:r>
      <w:r>
        <w:rPr>
          <w:rFonts w:ascii="DejaVu Sans" w:hAnsi="DejaVu Sans"/>
          <w:sz w:val="24"/>
          <w:szCs w:val="24"/>
        </w:rPr>
        <w:t>方法。</w:t>
      </w:r>
    </w:p>
    <w:p>
      <w:pPr>
        <w:pStyle w:val="style26"/>
      </w:pPr>
      <w:r>
        <w:rPr>
          <w:rFonts w:ascii="DejaVu Sans" w:eastAsia="DejaVu Sans" w:hAnsi="DejaVu Sans"/>
          <w:sz w:val="24"/>
          <w:szCs w:val="24"/>
        </w:rPr>
        <w:tab/>
        <w:t>HttpUtil</w:t>
      </w:r>
      <w:r>
        <w:rPr>
          <w:rFonts w:ascii="DejaVu Sans" w:hAnsi="DejaVu Sans"/>
          <w:sz w:val="24"/>
          <w:szCs w:val="24"/>
        </w:rPr>
        <w:t>封装了</w:t>
      </w:r>
      <w:r>
        <w:rPr>
          <w:rFonts w:ascii="DejaVu Sans" w:eastAsia="DejaVu Sans" w:hAnsi="DejaVu Sans"/>
          <w:sz w:val="24"/>
          <w:szCs w:val="24"/>
        </w:rPr>
        <w:t>get/post</w:t>
      </w:r>
      <w:r>
        <w:rPr>
          <w:rFonts w:ascii="DejaVu Sans" w:hAnsi="DejaVu Sans"/>
          <w:sz w:val="24"/>
          <w:szCs w:val="24"/>
        </w:rPr>
        <w:t>、</w:t>
      </w:r>
      <w:r>
        <w:rPr>
          <w:rFonts w:ascii="DejaVu Sans" w:eastAsia="DejaVu Sans" w:hAnsi="DejaVu Sans"/>
          <w:sz w:val="24"/>
          <w:szCs w:val="24"/>
        </w:rPr>
        <w:t>setHeader</w:t>
      </w:r>
      <w:r>
        <w:rPr>
          <w:rFonts w:ascii="DejaVu Sans" w:hAnsi="DejaVu Sans"/>
          <w:sz w:val="24"/>
          <w:szCs w:val="24"/>
        </w:rPr>
        <w:t>等操作。</w:t>
      </w:r>
    </w:p>
    <w:p>
      <w:pPr>
        <w:pStyle w:val="style26"/>
      </w:pPr>
      <w:r>
        <w:rPr>
          <w:rFonts w:ascii="DejaVu Sans" w:eastAsia="DejaVu Sans" w:hAnsi="DejaVu Sans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如果需要缓存，可以使用</w:t>
      </w:r>
      <w:r>
        <w:rPr>
          <w:rFonts w:ascii="DejaVu Sans" w:eastAsia="DejaVu Sans" w:hAnsi="DejaVu Sans"/>
          <w:sz w:val="24"/>
          <w:szCs w:val="24"/>
        </w:rPr>
        <w:t>HttpLoader</w:t>
      </w:r>
      <w:r>
        <w:rPr>
          <w:rFonts w:ascii="DejaVu Sans" w:hAnsi="DejaVu Sans"/>
          <w:sz w:val="24"/>
          <w:szCs w:val="24"/>
        </w:rPr>
        <w:t>。</w:t>
      </w:r>
    </w:p>
    <w:p>
      <w:pPr>
        <w:pStyle w:val="style2"/>
        <w:numPr>
          <w:ilvl w:val="1"/>
          <w:numId w:val="6"/>
        </w:numPr>
      </w:pPr>
      <w:r>
        <w:rPr/>
        <w:t>网络图片加载</w:t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包结构</w:t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537845</wp:posOffset>
            </wp:positionH>
            <wp:positionV relativeFrom="line">
              <wp:posOffset>0</wp:posOffset>
            </wp:positionV>
            <wp:extent cx="2038350" cy="6477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类图</w:t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274310" cy="29470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模块简介</w:t>
      </w:r>
    </w:p>
    <w:p>
      <w:pPr>
        <w:pStyle w:val="style26"/>
      </w:pPr>
      <w:r>
        <w:rPr/>
        <w:tab/>
      </w:r>
      <w:r>
        <w:rPr>
          <w:rFonts w:ascii="DejaVu Sans" w:hAnsi="DejaVu Sans"/>
          <w:sz w:val="24"/>
          <w:szCs w:val="24"/>
        </w:rPr>
        <w:t>调用</w:t>
      </w:r>
      <w:r>
        <w:rPr>
          <w:rFonts w:ascii="DejaVu Sans" w:eastAsia="DejaVu Sans" w:hAnsi="DejaVu Sans"/>
          <w:sz w:val="24"/>
          <w:szCs w:val="24"/>
        </w:rPr>
        <w:t>ImageManager.load()</w:t>
      </w:r>
      <w:r>
        <w:rPr>
          <w:rFonts w:ascii="DejaVu Sans" w:hAnsi="DejaVu Sans"/>
          <w:sz w:val="24"/>
          <w:szCs w:val="24"/>
        </w:rPr>
        <w:t>加载网络图片，可以通过</w:t>
      </w:r>
      <w:r>
        <w:rPr>
          <w:rFonts w:ascii="DejaVu Sans" w:eastAsia="DejaVu Sans" w:hAnsi="DejaVu Sans"/>
          <w:sz w:val="24"/>
          <w:szCs w:val="24"/>
        </w:rPr>
        <w:t>ImageLoaderConfiguration</w:t>
      </w:r>
      <w:r>
        <w:rPr>
          <w:rFonts w:ascii="DejaVu Sans" w:hAnsi="DejaVu Sans"/>
          <w:sz w:val="24"/>
          <w:szCs w:val="24"/>
        </w:rPr>
        <w:t>进行参数配置，</w:t>
      </w:r>
      <w:r>
        <w:rPr>
          <w:rFonts w:ascii="DejaVu Sans" w:eastAsia="DejaVu Sans" w:hAnsi="DejaVu Sans"/>
          <w:sz w:val="24"/>
          <w:szCs w:val="24"/>
        </w:rPr>
        <w:t>DisplayImageOptions</w:t>
      </w:r>
      <w:r>
        <w:rPr>
          <w:rFonts w:ascii="DejaVu Sans" w:hAnsi="DejaVu Sans"/>
          <w:sz w:val="24"/>
          <w:szCs w:val="24"/>
        </w:rPr>
        <w:t>用以配置显示效果。</w:t>
      </w:r>
    </w:p>
    <w:p>
      <w:pPr>
        <w:pStyle w:val="style2"/>
        <w:numPr>
          <w:ilvl w:val="1"/>
          <w:numId w:val="6"/>
        </w:numPr>
      </w:pPr>
      <w:r>
        <w:rPr/>
        <w:t>缓存模块</w:t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包结构</w:t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485775</wp:posOffset>
            </wp:positionH>
            <wp:positionV relativeFrom="line">
              <wp:posOffset>0</wp:posOffset>
            </wp:positionV>
            <wp:extent cx="2143125" cy="26377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类图</w:t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274310" cy="29927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模块简介</w:t>
      </w:r>
    </w:p>
    <w:p>
      <w:pPr>
        <w:pStyle w:val="style26"/>
      </w:pPr>
      <w:r>
        <w:rPr>
          <w:rFonts w:ascii="DejaVu Sans" w:eastAsia="DejaVu Sans" w:hAnsi="DejaVu Sans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采用</w:t>
      </w:r>
      <w:r>
        <w:rPr>
          <w:rFonts w:ascii="DejaVu Sans" w:eastAsia="DejaVu Sans" w:hAnsi="DejaVu Sans"/>
          <w:sz w:val="24"/>
          <w:szCs w:val="24"/>
        </w:rPr>
        <w:t>DiskLruCache</w:t>
      </w:r>
      <w:r>
        <w:rPr>
          <w:rFonts w:ascii="DejaVu Sans" w:hAnsi="DejaVu Sans"/>
          <w:sz w:val="24"/>
          <w:szCs w:val="24"/>
        </w:rPr>
        <w:t>作为缓存载体，亦可配置数据库等缓存方式。可自定义</w:t>
      </w:r>
      <w:r>
        <w:rPr>
          <w:rFonts w:ascii="DejaVu Sans" w:eastAsia="DejaVu Sans" w:hAnsi="DejaVu Sans"/>
          <w:sz w:val="24"/>
          <w:szCs w:val="24"/>
        </w:rPr>
        <w:t>CacheEntry</w:t>
      </w:r>
      <w:r>
        <w:rPr>
          <w:rFonts w:ascii="DejaVu Sans" w:hAnsi="DejaVu Sans"/>
          <w:sz w:val="24"/>
          <w:szCs w:val="24"/>
        </w:rPr>
        <w:t>以及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DiskCacheLoder</w:t>
      </w:r>
      <w:r>
        <w:rPr>
          <w:rFonts w:ascii="DejaVu Sans" w:hAnsi="DejaVu Sans"/>
          <w:sz w:val="24"/>
          <w:szCs w:val="24"/>
        </w:rPr>
        <w:t>用来缓存想要的数据（</w:t>
      </w:r>
      <w:r>
        <w:rPr>
          <w:rFonts w:ascii="DejaVu Sans" w:eastAsia="DejaVu Sans" w:hAnsi="DejaVu Sans"/>
          <w:sz w:val="24"/>
          <w:szCs w:val="24"/>
        </w:rPr>
        <w:t>HttpCacheEntry</w:t>
      </w:r>
      <w:r>
        <w:rPr>
          <w:rFonts w:ascii="DejaVu Sans" w:hAnsi="DejaVu Sans"/>
          <w:sz w:val="24"/>
          <w:szCs w:val="24"/>
        </w:rPr>
        <w:t>用于缓存</w:t>
      </w:r>
      <w:r>
        <w:rPr>
          <w:rFonts w:ascii="DejaVu Sans" w:eastAsia="DejaVu Sans" w:hAnsi="DejaVu Sans"/>
          <w:sz w:val="24"/>
          <w:szCs w:val="24"/>
        </w:rPr>
        <w:t>httpResponse</w:t>
      </w:r>
      <w:r>
        <w:rPr>
          <w:rFonts w:ascii="DejaVu Sans" w:hAnsi="DejaVu Sans"/>
          <w:sz w:val="24"/>
          <w:szCs w:val="24"/>
        </w:rPr>
        <w:t>数据）。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LocalCache</w:t>
      </w:r>
      <w:r>
        <w:rPr>
          <w:rFonts w:ascii="DejaVu Sans" w:cs="Monospace" w:hAnsi="DejaVu Sans"/>
          <w:color w:val="000000"/>
          <w:sz w:val="24"/>
          <w:szCs w:val="24"/>
        </w:rPr>
        <w:t>与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GuavaCache</w:t>
      </w:r>
      <w:r>
        <w:rPr>
          <w:rFonts w:ascii="DejaVu Sans" w:cs="Monospace" w:hAnsi="DejaVu Sans"/>
          <w:color w:val="000000"/>
          <w:sz w:val="24"/>
          <w:szCs w:val="24"/>
        </w:rPr>
        <w:t>为缓存操作入口，提供了常规的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put</w:t>
      </w:r>
      <w:r>
        <w:rPr>
          <w:rFonts w:ascii="DejaVu Sans" w:cs="Monospace" w:hAnsi="DejaVu Sans"/>
          <w:color w:val="000000"/>
          <w:sz w:val="24"/>
          <w:szCs w:val="24"/>
        </w:rPr>
        <w:t>、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get</w:t>
      </w:r>
      <w:r>
        <w:rPr>
          <w:rFonts w:ascii="DejaVu Sans" w:cs="Monospace" w:hAnsi="DejaVu Sans"/>
          <w:color w:val="000000"/>
          <w:sz w:val="24"/>
          <w:szCs w:val="24"/>
        </w:rPr>
        <w:t>、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clear</w:t>
      </w:r>
      <w:r>
        <w:rPr>
          <w:rFonts w:ascii="DejaVu Sans" w:cs="Monospace" w:hAnsi="DejaVu Sans"/>
          <w:color w:val="000000"/>
          <w:sz w:val="24"/>
          <w:szCs w:val="24"/>
        </w:rPr>
        <w:t>操作接口。</w:t>
      </w:r>
    </w:p>
    <w:p>
      <w:pPr>
        <w:pStyle w:val="style26"/>
      </w:pPr>
      <w:r>
        <w:rPr>
          <w:rFonts w:ascii="DejaVu Sans" w:cs="Monospace" w:eastAsia="DejaVu Sans" w:hAnsi="DejaVu Sans"/>
          <w:color w:val="000000"/>
          <w:sz w:val="24"/>
          <w:szCs w:val="24"/>
        </w:rPr>
        <w:tab/>
      </w:r>
      <w:r>
        <w:rPr>
          <w:rFonts w:ascii="DejaVu Sans" w:cs="Monospace" w:hAnsi="DejaVu Sans"/>
          <w:color w:val="000000"/>
          <w:sz w:val="24"/>
          <w:szCs w:val="24"/>
        </w:rPr>
        <w:t>可自定义缓存失效时间。使用请参考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HttpLoader</w:t>
      </w:r>
      <w:r>
        <w:rPr>
          <w:rFonts w:ascii="DejaVu Sans" w:cs="Monospace" w:hAnsi="DejaVu Sans"/>
          <w:color w:val="000000"/>
          <w:sz w:val="24"/>
          <w:szCs w:val="24"/>
        </w:rPr>
        <w:t>。</w:t>
      </w:r>
    </w:p>
    <w:p>
      <w:pPr>
        <w:pStyle w:val="style2"/>
        <w:numPr>
          <w:ilvl w:val="1"/>
          <w:numId w:val="6"/>
        </w:numPr>
      </w:pPr>
      <w:r>
        <w:rPr/>
        <w:t>安装卸载模块</w:t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包结构</w:t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606425</wp:posOffset>
            </wp:positionH>
            <wp:positionV relativeFrom="line">
              <wp:posOffset>-386715</wp:posOffset>
            </wp:positionV>
            <wp:extent cx="2324100" cy="10668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类图</w:t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274310" cy="2667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模块简介</w:t>
      </w:r>
    </w:p>
    <w:p>
      <w:pPr>
        <w:pStyle w:val="style26"/>
      </w:pPr>
      <w:r>
        <w:rPr>
          <w:rFonts w:ascii="DejaVu Sans" w:hAnsi="DejaVu Sans"/>
          <w:sz w:val="24"/>
          <w:szCs w:val="24"/>
        </w:rPr>
        <w:tab/>
      </w:r>
      <w:r>
        <w:rPr>
          <w:rFonts w:ascii="DejaVu Sans" w:eastAsia="DejaVu Sans" w:hAnsi="DejaVu Sans"/>
          <w:sz w:val="24"/>
          <w:szCs w:val="24"/>
        </w:rPr>
        <w:t>PackageUtil</w:t>
      </w:r>
      <w:r>
        <w:rPr>
          <w:rFonts w:ascii="DejaVu Sans" w:hAnsi="DejaVu Sans"/>
          <w:sz w:val="24"/>
          <w:szCs w:val="24"/>
        </w:rPr>
        <w:t>中定义了常规安装卸载以及静默安装卸载（需要获取</w:t>
      </w:r>
      <w:r>
        <w:rPr>
          <w:rFonts w:ascii="DejaVu Sans" w:eastAsia="DejaVu Sans" w:hAnsi="DejaVu Sans"/>
          <w:sz w:val="24"/>
          <w:szCs w:val="24"/>
        </w:rPr>
        <w:t>root</w:t>
      </w:r>
      <w:r>
        <w:rPr>
          <w:rFonts w:ascii="DejaVu Sans" w:hAnsi="DejaVu Sans"/>
          <w:sz w:val="24"/>
          <w:szCs w:val="24"/>
        </w:rPr>
        <w:t>权限）操作。</w:t>
      </w:r>
      <w:r>
        <w:rPr>
          <w:rFonts w:ascii="DejaVu Sans" w:eastAsia="DejaVu Sans" w:hAnsi="DejaVu Sans"/>
          <w:sz w:val="24"/>
          <w:szCs w:val="24"/>
        </w:rPr>
        <w:t>PackageInstallerFactory</w:t>
      </w:r>
      <w:r>
        <w:rPr>
          <w:rFonts w:ascii="DejaVu Sans" w:hAnsi="DejaVu Sans"/>
          <w:sz w:val="24"/>
          <w:szCs w:val="24"/>
        </w:rPr>
        <w:t>用于创建安装</w:t>
      </w:r>
      <w:r>
        <w:rPr>
          <w:rFonts w:ascii="DejaVu Sans" w:eastAsia="DejaVu Sans" w:hAnsi="DejaVu Sans"/>
          <w:sz w:val="24"/>
          <w:szCs w:val="24"/>
        </w:rPr>
        <w:t>/</w:t>
      </w:r>
      <w:r>
        <w:rPr>
          <w:rFonts w:ascii="DejaVu Sans" w:hAnsi="DejaVu Sans"/>
          <w:sz w:val="24"/>
          <w:szCs w:val="24"/>
        </w:rPr>
        <w:t>卸载完成状态。应用中通过</w:t>
      </w:r>
      <w:r>
        <w:rPr>
          <w:rFonts w:ascii="DejaVu Sans" w:eastAsia="DejaVu Sans" w:hAnsi="DejaVu Sans"/>
          <w:sz w:val="24"/>
          <w:szCs w:val="24"/>
        </w:rPr>
        <w:t>PackageInstaller</w:t>
      </w:r>
      <w:r>
        <w:rPr>
          <w:rFonts w:ascii="DejaVu Sans" w:hAnsi="DejaVu Sans"/>
          <w:sz w:val="24"/>
          <w:szCs w:val="24"/>
        </w:rPr>
        <w:t>对象调用其</w:t>
      </w:r>
      <w:r>
        <w:rPr>
          <w:rFonts w:ascii="DejaVu Sans" w:eastAsia="DejaVu Sans" w:hAnsi="DejaVu Sans"/>
          <w:sz w:val="24"/>
          <w:szCs w:val="24"/>
        </w:rPr>
        <w:t>installPackage()</w:t>
      </w:r>
      <w:r>
        <w:rPr>
          <w:rFonts w:ascii="DejaVu Sans" w:hAnsi="DejaVu Sans"/>
          <w:sz w:val="24"/>
          <w:szCs w:val="24"/>
        </w:rPr>
        <w:t>与</w:t>
      </w:r>
      <w:r>
        <w:rPr>
          <w:rFonts w:ascii="DejaVu Sans" w:eastAsia="DejaVu Sans" w:hAnsi="DejaVu Sans"/>
          <w:sz w:val="24"/>
          <w:szCs w:val="24"/>
        </w:rPr>
        <w:t>deletePackage()</w:t>
      </w:r>
      <w:r>
        <w:rPr>
          <w:rFonts w:ascii="DejaVu Sans" w:hAnsi="DejaVu Sans"/>
          <w:sz w:val="24"/>
          <w:szCs w:val="24"/>
        </w:rPr>
        <w:t>即可进行安装卸载功能。在能获取</w:t>
      </w:r>
      <w:r>
        <w:rPr>
          <w:rFonts w:ascii="DejaVu Sans" w:eastAsia="DejaVu Sans" w:hAnsi="DejaVu Sans"/>
          <w:sz w:val="24"/>
          <w:szCs w:val="24"/>
        </w:rPr>
        <w:t>root</w:t>
      </w:r>
      <w:r>
        <w:rPr>
          <w:rFonts w:ascii="DejaVu Sans" w:hAnsi="DejaVu Sans"/>
          <w:sz w:val="24"/>
          <w:szCs w:val="24"/>
        </w:rPr>
        <w:t>权限时会默认进行静默安装卸载，获取不到则采用常规安装卸载方式。</w:t>
      </w:r>
    </w:p>
    <w:p>
      <w:pPr>
        <w:pStyle w:val="style2"/>
        <w:numPr>
          <w:ilvl w:val="1"/>
          <w:numId w:val="6"/>
        </w:numPr>
      </w:pPr>
      <w:r>
        <w:rPr/>
        <w:t>下载模块</w:t>
      </w:r>
    </w:p>
    <w:p>
      <w:pPr>
        <w:pStyle w:val="style3"/>
        <w:numPr>
          <w:ilvl w:val="2"/>
          <w:numId w:val="6"/>
        </w:numPr>
      </w:pPr>
      <w:r>
        <w:rPr>
          <w:sz w:val="30"/>
          <w:szCs w:val="30"/>
        </w:rPr>
        <w:t>包结构</w:t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252095</wp:posOffset>
            </wp:positionH>
            <wp:positionV relativeFrom="line">
              <wp:posOffset>-40005</wp:posOffset>
            </wp:positionV>
            <wp:extent cx="2800350" cy="32861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3"/>
        <w:numPr>
          <w:ilvl w:val="2"/>
          <w:numId w:val="6"/>
        </w:numPr>
      </w:pPr>
      <w:r>
        <w:rPr>
          <w:rFonts w:ascii="DejaVu Sans" w:cs="Monospace" w:hAnsi="DejaVu Sans"/>
          <w:color w:val="000000"/>
          <w:sz w:val="30"/>
          <w:szCs w:val="30"/>
        </w:rPr>
        <w:t>模块简介</w:t>
      </w:r>
    </w:p>
    <w:p>
      <w:pPr>
        <w:pStyle w:val="style26"/>
      </w:pPr>
      <w:r>
        <w:rPr>
          <w:rFonts w:ascii="DejaVu Sans" w:cs="Monospace" w:eastAsia="Monospace" w:hAnsi="DejaVu Sans"/>
          <w:color w:val="000000"/>
          <w:sz w:val="24"/>
          <w:szCs w:val="24"/>
        </w:rPr>
        <w:tab/>
      </w:r>
      <w:r>
        <w:rPr>
          <w:rFonts w:ascii="DejaVu Sans" w:cs="Monospace" w:hAnsi="DejaVu Sans"/>
          <w:color w:val="000000"/>
          <w:sz w:val="24"/>
          <w:szCs w:val="24"/>
        </w:rPr>
        <w:t>基于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android2.3</w:t>
      </w:r>
      <w:r>
        <w:rPr>
          <w:rFonts w:ascii="DejaVu Sans" w:cs="Monospace" w:hAnsi="DejaVu Sans"/>
          <w:color w:val="000000"/>
          <w:sz w:val="24"/>
          <w:szCs w:val="24"/>
        </w:rPr>
        <w:t>源码提取出的下载代码。</w:t>
      </w:r>
    </w:p>
    <w:p>
      <w:pPr>
        <w:pStyle w:val="style26"/>
      </w:pPr>
      <w:r>
        <w:rPr>
          <w:rFonts w:ascii="DejaVu Sans" w:cs="Monospace" w:eastAsia="DejaVu Sans" w:hAnsi="DejaVu Sans"/>
          <w:color w:val="000000"/>
          <w:sz w:val="24"/>
          <w:szCs w:val="24"/>
        </w:rPr>
        <w:tab/>
        <w:t>MyDownloadManager</w:t>
      </w:r>
      <w:r>
        <w:rPr>
          <w:rFonts w:ascii="DejaVu Sans" w:cs="Monospace" w:hAnsi="DejaVu Sans"/>
          <w:color w:val="000000"/>
          <w:sz w:val="24"/>
          <w:szCs w:val="24"/>
        </w:rPr>
        <w:t>提供了下载、暂停、删除等常规下载操作。</w:t>
      </w:r>
    </w:p>
    <w:p>
      <w:pPr>
        <w:pStyle w:val="style26"/>
      </w:pPr>
      <w:r>
        <w:rPr>
          <w:rFonts w:ascii="DejaVu Sans" w:cs="Monospace" w:eastAsia="DejaVu Sans" w:hAnsi="DejaVu Sans"/>
          <w:color w:val="000000"/>
          <w:sz w:val="24"/>
          <w:szCs w:val="24"/>
        </w:rPr>
        <w:tab/>
      </w:r>
      <w:r>
        <w:rPr>
          <w:rFonts w:ascii="DejaVu Sans" w:cs="Monospace" w:hAnsi="DejaVu Sans"/>
          <w:color w:val="000000"/>
          <w:sz w:val="24"/>
          <w:szCs w:val="24"/>
        </w:rPr>
        <w:t>如果下载数据需要保存特定内容至数据库，以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apk</w:t>
      </w:r>
      <w:r>
        <w:rPr>
          <w:rFonts w:ascii="DejaVu Sans" w:cs="Monospace" w:hAnsi="DejaVu Sans"/>
          <w:color w:val="000000"/>
          <w:sz w:val="24"/>
          <w:szCs w:val="24"/>
        </w:rPr>
        <w:t>为例，自定义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ApkDownloadManager</w:t>
      </w:r>
      <w:r>
        <w:rPr>
          <w:rFonts w:ascii="DejaVu Sans" w:cs="Monospace" w:hAnsi="DejaVu Sans"/>
          <w:color w:val="000000"/>
          <w:sz w:val="24"/>
          <w:szCs w:val="24"/>
        </w:rPr>
        <w:t>继承自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MyDownloadManager</w:t>
      </w:r>
      <w:r>
        <w:rPr>
          <w:rFonts w:ascii="DejaVu Sans" w:cs="Monospace" w:hAnsi="DejaVu Sans"/>
          <w:color w:val="000000"/>
          <w:sz w:val="24"/>
          <w:szCs w:val="24"/>
        </w:rPr>
        <w:t>，实现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ApkBean</w:t>
      </w:r>
      <w:r>
        <w:rPr>
          <w:rFonts w:ascii="DejaVu Sans" w:cs="Monospace" w:hAnsi="DejaVu Sans"/>
          <w:color w:val="000000"/>
          <w:sz w:val="24"/>
          <w:szCs w:val="24"/>
        </w:rPr>
        <w:t>与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ApkDao</w:t>
      </w:r>
      <w:r>
        <w:rPr>
          <w:rFonts w:ascii="DejaVu Sans" w:cs="Monospace" w:hAnsi="DejaVu Sans"/>
          <w:color w:val="000000"/>
          <w:sz w:val="24"/>
          <w:szCs w:val="24"/>
        </w:rPr>
        <w:t>。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1"/>
        <w:numPr>
          <w:ilvl w:val="0"/>
          <w:numId w:val="6"/>
        </w:numPr>
      </w:pPr>
      <w:r>
        <w:rPr>
          <w:rFonts w:ascii="DejaVu Sans" w:cs="Courier New" w:hAnsi="DejaVu Sans"/>
          <w:color w:val="000000"/>
        </w:rPr>
        <w:t>WdCommonUI</w:t>
      </w:r>
    </w:p>
    <w:p>
      <w:pPr>
        <w:pStyle w:val="style3"/>
        <w:numPr>
          <w:ilvl w:val="2"/>
          <w:numId w:val="6"/>
        </w:numPr>
      </w:pPr>
      <w:r>
        <w:rPr>
          <w:rFonts w:ascii="DejaVu Sans" w:cs="Courier New" w:hAnsi="DejaVu Sans"/>
          <w:color w:val="000000"/>
          <w:sz w:val="30"/>
          <w:szCs w:val="30"/>
        </w:rPr>
        <w:t>包结构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59690</wp:posOffset>
            </wp:positionH>
            <wp:positionV relativeFrom="line">
              <wp:posOffset>80010</wp:posOffset>
            </wp:positionV>
            <wp:extent cx="2761615" cy="76485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3"/>
        <w:numPr>
          <w:ilvl w:val="2"/>
          <w:numId w:val="6"/>
        </w:numPr>
      </w:pPr>
      <w:r>
        <w:rPr>
          <w:rFonts w:ascii="DejaVu Sans" w:cs="Courier New" w:hAnsi="DejaVu Sans"/>
          <w:color w:val="000000"/>
          <w:sz w:val="30"/>
          <w:szCs w:val="30"/>
        </w:rPr>
        <w:t>模块简介</w:t>
      </w:r>
    </w:p>
    <w:p>
      <w:pPr>
        <w:pStyle w:val="style26"/>
      </w:pPr>
      <w:r>
        <w:rPr>
          <w:rFonts w:ascii="DejaVu Sans" w:cs="Courier New" w:eastAsia="DejaVu Sans" w:hAnsi="DejaVu Sans"/>
          <w:color w:val="000000"/>
          <w:sz w:val="24"/>
          <w:szCs w:val="24"/>
        </w:rPr>
        <w:tab/>
      </w:r>
      <w:r>
        <w:rPr>
          <w:rFonts w:ascii="DejaVu Sans" w:cs="Courier New" w:hAnsi="DejaVu Sans"/>
          <w:color w:val="000000"/>
          <w:sz w:val="24"/>
          <w:szCs w:val="24"/>
        </w:rPr>
        <w:t>包装了一些自定义</w:t>
      </w:r>
      <w:r>
        <w:rPr>
          <w:rFonts w:ascii="DejaVu Sans" w:cs="Courier New" w:eastAsia="DejaVu Sans" w:hAnsi="DejaVu Sans"/>
          <w:color w:val="000000"/>
          <w:sz w:val="24"/>
          <w:szCs w:val="24"/>
        </w:rPr>
        <w:t>view</w:t>
      </w:r>
      <w:r>
        <w:rPr>
          <w:rFonts w:ascii="DejaVu Sans" w:cs="Courier New" w:hAnsi="DejaVu Sans"/>
          <w:color w:val="000000"/>
          <w:sz w:val="24"/>
          <w:szCs w:val="24"/>
        </w:rPr>
        <w:t>以及其他</w:t>
      </w:r>
      <w:r>
        <w:rPr>
          <w:rFonts w:ascii="DejaVu Sans" w:cs="Courier New" w:eastAsia="DejaVu Sans" w:hAnsi="DejaVu Sans"/>
          <w:color w:val="000000"/>
          <w:sz w:val="24"/>
          <w:szCs w:val="24"/>
        </w:rPr>
        <w:t>UI</w:t>
      </w:r>
      <w:r>
        <w:rPr>
          <w:rFonts w:ascii="DejaVu Sans" w:cs="Courier New" w:hAnsi="DejaVu Sans"/>
          <w:color w:val="000000"/>
          <w:sz w:val="24"/>
          <w:szCs w:val="24"/>
        </w:rPr>
        <w:t>控件（可能会包含资源文件）。</w:t>
      </w:r>
    </w:p>
    <w:p>
      <w:pPr>
        <w:pStyle w:val="style26"/>
      </w:pPr>
      <w:r>
        <w:rPr>
          <w:rFonts w:ascii="DejaVu Sans" w:cs="Courier New" w:eastAsia="DejaVu Sans" w:hAnsi="DejaVu Sans"/>
          <w:color w:val="000000"/>
          <w:sz w:val="24"/>
          <w:szCs w:val="24"/>
        </w:rPr>
        <w:tab/>
        <w:t>adapter</w:t>
      </w:r>
      <w:r>
        <w:rPr>
          <w:rFonts w:ascii="DejaVu Sans" w:cs="Courier New" w:hAnsi="DejaVu Sans"/>
          <w:color w:val="000000"/>
          <w:sz w:val="24"/>
          <w:szCs w:val="24"/>
        </w:rPr>
        <w:t>包下封装了继承自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BaseAdapter</w:t>
      </w:r>
      <w:r>
        <w:rPr>
          <w:rFonts w:ascii="DejaVu Sans" w:cs="Monospace" w:hAnsi="DejaVu Sans"/>
          <w:color w:val="000000"/>
          <w:sz w:val="24"/>
          <w:szCs w:val="24"/>
        </w:rPr>
        <w:t>的适配器基类，提供了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view</w:t>
      </w:r>
      <w:r>
        <w:rPr>
          <w:rFonts w:ascii="DejaVu Sans" w:cs="Monospace" w:hAnsi="DejaVu Sans"/>
          <w:color w:val="000000"/>
          <w:sz w:val="24"/>
          <w:szCs w:val="24"/>
        </w:rPr>
        <w:t>缓存机制。内部封装了用于显示的集合，以解决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notifyDataChanged</w:t>
      </w:r>
      <w:r>
        <w:rPr>
          <w:rFonts w:ascii="DejaVu Sans" w:cs="Monospace" w:hAnsi="DejaVu Sans"/>
          <w:color w:val="000000"/>
          <w:sz w:val="24"/>
          <w:szCs w:val="24"/>
        </w:rPr>
        <w:t>调用无效等问题。应用中使用时，实现自定义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adapter</w:t>
      </w:r>
      <w:r>
        <w:rPr>
          <w:rFonts w:ascii="DejaVu Sans" w:cs="Monospace" w:hAnsi="DejaVu Sans"/>
          <w:color w:val="000000"/>
          <w:sz w:val="24"/>
          <w:szCs w:val="24"/>
        </w:rPr>
        <w:t>继承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MyBaseAdapter</w:t>
      </w:r>
      <w:r>
        <w:rPr>
          <w:rFonts w:ascii="DejaVu Sans" w:cs="Monospace" w:hAnsi="DejaVu Sans"/>
          <w:color w:val="000000"/>
          <w:sz w:val="24"/>
          <w:szCs w:val="24"/>
        </w:rPr>
        <w:t>，实现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updateView()</w:t>
      </w:r>
      <w:r>
        <w:rPr>
          <w:rFonts w:ascii="DejaVu Sans" w:cs="Monospace" w:hAnsi="DejaVu Sans"/>
          <w:color w:val="000000"/>
          <w:sz w:val="24"/>
          <w:szCs w:val="24"/>
        </w:rPr>
        <w:t>、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initViewHolder()</w:t>
      </w:r>
      <w:r>
        <w:rPr>
          <w:rFonts w:ascii="DejaVu Sans" w:cs="Monospace" w:hAnsi="DejaVu Sans"/>
          <w:color w:val="000000"/>
          <w:sz w:val="24"/>
          <w:szCs w:val="24"/>
        </w:rPr>
        <w:t>、</w:t>
      </w:r>
      <w:r>
        <w:rPr>
          <w:rFonts w:ascii="DejaVu Sans" w:cs="Monospace" w:eastAsia="DejaVu Sans" w:hAnsi="DejaVu Sans"/>
          <w:color w:val="000000"/>
          <w:sz w:val="24"/>
          <w:szCs w:val="24"/>
        </w:rPr>
        <w:t>createRootView()</w:t>
      </w:r>
      <w:r>
        <w:rPr>
          <w:rFonts w:ascii="DejaVu Sans" w:cs="Monospace" w:hAnsi="DejaVu Sans"/>
          <w:color w:val="000000"/>
          <w:sz w:val="24"/>
          <w:szCs w:val="24"/>
        </w:rPr>
        <w:t>等方法。</w:t>
      </w:r>
    </w:p>
    <w:p>
      <w:pPr>
        <w:pStyle w:val="style1"/>
        <w:numPr>
          <w:ilvl w:val="0"/>
          <w:numId w:val="6"/>
        </w:numPr>
      </w:pPr>
      <w:r>
        <w:rPr>
          <w:rFonts w:ascii="DejaVu Sans" w:cs="Courier New" w:hAnsi="DejaVu Sans"/>
          <w:color w:val="000000"/>
        </w:rPr>
        <w:t>WdUtil</w:t>
      </w:r>
    </w:p>
    <w:p>
      <w:pPr>
        <w:pStyle w:val="style3"/>
        <w:numPr>
          <w:ilvl w:val="2"/>
          <w:numId w:val="6"/>
        </w:numPr>
      </w:pPr>
      <w:r>
        <w:rPr>
          <w:rFonts w:ascii="DejaVu Sans" w:cs="Courier New" w:hAnsi="DejaVu Sans"/>
          <w:color w:val="000000"/>
          <w:sz w:val="30"/>
          <w:szCs w:val="30"/>
        </w:rPr>
        <w:t>包结构</w:t>
      </w:r>
    </w:p>
    <w:p>
      <w:pPr>
        <w:pStyle w:val="style2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398780</wp:posOffset>
            </wp:positionH>
            <wp:positionV relativeFrom="line">
              <wp:posOffset>-85725</wp:posOffset>
            </wp:positionV>
            <wp:extent cx="2190750" cy="38671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3"/>
        <w:numPr>
          <w:ilvl w:val="2"/>
          <w:numId w:val="6"/>
        </w:numPr>
      </w:pPr>
      <w:r>
        <w:rPr>
          <w:rFonts w:ascii="DejaVu Sans" w:cs="Courier New" w:hAnsi="DejaVu Sans"/>
          <w:color w:val="000000"/>
          <w:sz w:val="30"/>
          <w:szCs w:val="30"/>
        </w:rPr>
        <w:t>模块简介</w:t>
      </w:r>
    </w:p>
    <w:p>
      <w:pPr>
        <w:pStyle w:val="style26"/>
      </w:pPr>
      <w:r>
        <w:rPr>
          <w:rFonts w:ascii="DejaVu Sans" w:eastAsia="DejaVu Sans" w:hAnsi="DejaVu Sans"/>
          <w:sz w:val="24"/>
          <w:szCs w:val="24"/>
        </w:rPr>
        <w:tab/>
      </w:r>
      <w:r>
        <w:rPr>
          <w:rFonts w:ascii="DejaVu Sans" w:hAnsi="DejaVu Sans"/>
          <w:sz w:val="24"/>
          <w:szCs w:val="24"/>
        </w:rPr>
        <w:t>封装了</w:t>
      </w:r>
      <w:r>
        <w:rPr>
          <w:rFonts w:ascii="DejaVu Sans" w:eastAsia="DejaVu Sans" w:hAnsi="DejaVu Sans"/>
          <w:sz w:val="24"/>
          <w:szCs w:val="24"/>
        </w:rPr>
        <w:t>MyLog</w:t>
      </w:r>
      <w:r>
        <w:rPr>
          <w:rFonts w:ascii="DejaVu Sans" w:hAnsi="DejaVu Sans"/>
          <w:sz w:val="24"/>
          <w:szCs w:val="24"/>
        </w:rPr>
        <w:t>、</w:t>
      </w:r>
      <w:r>
        <w:rPr>
          <w:rFonts w:ascii="DejaVu Sans" w:eastAsia="DejaVu Sans" w:hAnsi="DejaVu Sans"/>
          <w:sz w:val="24"/>
          <w:szCs w:val="24"/>
        </w:rPr>
        <w:t>IoUtil</w:t>
      </w:r>
      <w:r>
        <w:rPr>
          <w:rFonts w:ascii="DejaVu Sans" w:hAnsi="DejaVu Sans"/>
          <w:sz w:val="24"/>
          <w:szCs w:val="24"/>
        </w:rPr>
        <w:t>、</w:t>
      </w:r>
      <w:r>
        <w:rPr>
          <w:rFonts w:ascii="DejaVu Sans" w:eastAsia="DejaVu Sans" w:hAnsi="DejaVu Sans"/>
          <w:sz w:val="24"/>
          <w:szCs w:val="24"/>
        </w:rPr>
        <w:t>Base64Util</w:t>
      </w:r>
      <w:r>
        <w:rPr>
          <w:rFonts w:ascii="DejaVu Sans" w:hAnsi="DejaVu Sans"/>
          <w:sz w:val="24"/>
          <w:szCs w:val="24"/>
        </w:rPr>
        <w:t>、</w:t>
      </w:r>
      <w:r>
        <w:rPr>
          <w:rFonts w:ascii="DejaVu Sans" w:eastAsia="DejaVu Sans" w:hAnsi="DejaVu Sans"/>
          <w:sz w:val="24"/>
          <w:szCs w:val="24"/>
        </w:rPr>
        <w:t>ObjectUtil</w:t>
      </w:r>
      <w:r>
        <w:rPr>
          <w:rFonts w:ascii="DejaVu Sans" w:hAnsi="DejaVu Sans"/>
          <w:sz w:val="24"/>
          <w:szCs w:val="24"/>
        </w:rPr>
        <w:t>、</w:t>
      </w:r>
      <w:r>
        <w:rPr>
          <w:rFonts w:ascii="DejaVu Sans" w:eastAsia="DejaVu Sans" w:hAnsi="DejaVu Sans"/>
          <w:sz w:val="24"/>
          <w:szCs w:val="24"/>
        </w:rPr>
        <w:t>Utils</w:t>
      </w:r>
      <w:r>
        <w:rPr>
          <w:rFonts w:ascii="DejaVu Sans" w:hAnsi="DejaVu Sans"/>
          <w:sz w:val="24"/>
          <w:szCs w:val="24"/>
        </w:rPr>
        <w:t>等</w:t>
      </w:r>
      <w:r>
        <w:rPr>
          <w:rFonts w:ascii="DejaVu Sans" w:eastAsia="DejaVu Sans" w:hAnsi="DejaVu Sans"/>
          <w:sz w:val="24"/>
          <w:szCs w:val="24"/>
        </w:rPr>
        <w:t>util</w:t>
      </w:r>
      <w:r>
        <w:rPr>
          <w:rFonts w:ascii="DejaVu Sans" w:hAnsi="DejaVu Sans"/>
          <w:sz w:val="24"/>
          <w:szCs w:val="24"/>
        </w:rPr>
        <w:t>类。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24165" w:linePitch="328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 %1.%2.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 %1.%2.%3."/>
      <w:lvlJc w:val="left"/>
      <w:pPr>
        <w:tabs>
          <w:tab w:pos="720" w:val="num"/>
        </w:tabs>
        <w:ind w:hanging="720" w:left="720"/>
      </w:pPr>
    </w:lvl>
    <w:lvl w:ilvl="3">
      <w:start w:val="1"/>
      <w:numFmt w:val="decimal"/>
      <w:lvlText w:val=" %1.%2.%3.%4."/>
      <w:lvlJc w:val="left"/>
      <w:pPr>
        <w:tabs>
          <w:tab w:pos="864" w:val="num"/>
        </w:tabs>
        <w:ind w:hanging="864" w:left="864"/>
      </w:pPr>
    </w:lvl>
    <w:lvl w:ilvl="4">
      <w:start w:val="1"/>
      <w:numFmt w:val="decimal"/>
      <w:lvlText w:val=" %1.%2.%3.%4.%5."/>
      <w:lvlJc w:val="left"/>
      <w:pPr>
        <w:tabs>
          <w:tab w:pos="1008" w:val="num"/>
        </w:tabs>
        <w:ind w:hanging="1008" w:left="1008"/>
      </w:pPr>
    </w:lvl>
    <w:lvl w:ilvl="5">
      <w:start w:val="1"/>
      <w:numFmt w:val="decimal"/>
      <w:lvlText w:val=" %1.%2.%3.%4.%5.%6.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lvlText w:val=" %1.%2.%3.%4.%5.%6.%7.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 %1.%2.%3.%4.%5.%6.%7.%8.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 %1.%2.%3.%4.%5.%6.%7.%8.%9.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2"/>
      <w:numFmt w:val="decimal"/>
      <w:lvlText w:val=" 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shd w:fill="FFFFFF" w:val="clear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" w:type="paragraph">
    <w:name w:val="标题 1"/>
    <w:basedOn w:val="style0"/>
    <w:next w:val="style26"/>
    <w:pPr>
      <w:keepNext/>
      <w:keepLines/>
      <w:numPr>
        <w:ilvl w:val="0"/>
        <w:numId w:val="1"/>
      </w:numPr>
      <w:shd w:fill="FFFFFF" w:val="clear"/>
      <w:spacing w:after="330" w:before="340" w:line="576" w:lineRule="auto"/>
      <w:outlineLvl w:val="0"/>
    </w:pPr>
    <w:rPr>
      <w:b/>
      <w:bCs/>
      <w:sz w:val="44"/>
      <w:szCs w:val="44"/>
    </w:rPr>
  </w:style>
  <w:style w:styleId="style2" w:type="paragraph">
    <w:name w:val="标题 2"/>
    <w:basedOn w:val="style0"/>
    <w:next w:val="style26"/>
    <w:pPr>
      <w:keepNext/>
      <w:keepLines/>
      <w:numPr>
        <w:ilvl w:val="1"/>
        <w:numId w:val="1"/>
      </w:numPr>
      <w:spacing w:after="260" w:before="260" w:line="408" w:lineRule="auto"/>
      <w:outlineLvl w:val="1"/>
    </w:pPr>
    <w:rPr>
      <w:rFonts w:ascii="Cambria" w:cs="" w:hAnsi="Cambria"/>
      <w:b/>
      <w:bCs/>
      <w:i/>
      <w:iCs/>
      <w:sz w:val="32"/>
      <w:szCs w:val="32"/>
    </w:rPr>
  </w:style>
  <w:style w:styleId="style3" w:type="paragraph">
    <w:name w:val="标题 3"/>
    <w:basedOn w:val="style0"/>
    <w:next w:val="style26"/>
    <w:pPr>
      <w:keepNext/>
      <w:keepLines/>
      <w:numPr>
        <w:ilvl w:val="2"/>
        <w:numId w:val="1"/>
      </w:numPr>
      <w:spacing w:after="260" w:before="260" w:line="408" w:lineRule="auto"/>
      <w:outlineLvl w:val="2"/>
    </w:pPr>
    <w:rPr>
      <w:b/>
      <w:bCs/>
      <w:sz w:val="32"/>
      <w:szCs w:val="32"/>
    </w:rPr>
  </w:style>
  <w:style w:styleId="style4" w:type="paragraph">
    <w:name w:val="标题 4"/>
    <w:basedOn w:val="style25"/>
    <w:next w:val="style26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标题 5"/>
    <w:basedOn w:val="style25"/>
    <w:next w:val="style26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标题 6"/>
    <w:basedOn w:val="style25"/>
    <w:next w:val="style26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标题 7"/>
    <w:basedOn w:val="style25"/>
    <w:next w:val="style26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8" w:type="paragraph">
    <w:name w:val="标题 8"/>
    <w:basedOn w:val="style25"/>
    <w:next w:val="style26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styleId="style9" w:type="paragraph">
    <w:name w:val="标题 9"/>
    <w:basedOn w:val="style25"/>
    <w:next w:val="style26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批注框文本 Char"/>
    <w:basedOn w:val="style15"/>
    <w:next w:val="style18"/>
    <w:rPr>
      <w:sz w:val="18"/>
      <w:szCs w:val="18"/>
    </w:rPr>
  </w:style>
  <w:style w:styleId="style19" w:type="character">
    <w:name w:val="标题 1 Char"/>
    <w:basedOn w:val="style15"/>
    <w:next w:val="style19"/>
    <w:rPr>
      <w:b/>
      <w:bCs/>
      <w:sz w:val="44"/>
      <w:szCs w:val="44"/>
    </w:rPr>
  </w:style>
  <w:style w:styleId="style20" w:type="character">
    <w:name w:val="文档结构图 Char"/>
    <w:basedOn w:val="style15"/>
    <w:next w:val="style20"/>
    <w:rPr>
      <w:rFonts w:ascii="宋体" w:eastAsia="宋体" w:hAnsi="宋体"/>
      <w:sz w:val="18"/>
      <w:szCs w:val="18"/>
    </w:rPr>
  </w:style>
  <w:style w:styleId="style21" w:type="character">
    <w:name w:val="标题 2 Char"/>
    <w:basedOn w:val="style15"/>
    <w:next w:val="style21"/>
    <w:rPr>
      <w:rFonts w:ascii="Cambria" w:cs="" w:hAnsi="Cambria"/>
      <w:b/>
      <w:bCs/>
      <w:sz w:val="32"/>
      <w:szCs w:val="32"/>
    </w:rPr>
  </w:style>
  <w:style w:styleId="style22" w:type="character">
    <w:name w:val="标题 3 Char"/>
    <w:basedOn w:val="style15"/>
    <w:next w:val="style22"/>
    <w:rPr>
      <w:b/>
      <w:bCs/>
      <w:sz w:val="32"/>
      <w:szCs w:val="32"/>
    </w:rPr>
  </w:style>
  <w:style w:styleId="style23" w:type="character">
    <w:name w:val="项目符号"/>
    <w:next w:val="style23"/>
    <w:rPr>
      <w:rFonts w:ascii="OpenSymbol" w:cs="OpenSymbol" w:eastAsia="OpenSymbol" w:hAnsi="OpenSymbol"/>
    </w:rPr>
  </w:style>
  <w:style w:styleId="style24" w:type="character">
    <w:name w:val="ListLabel 1"/>
    <w:next w:val="style24"/>
    <w:rPr>
      <w:rFonts w:cs="Symbol"/>
    </w:rPr>
  </w:style>
  <w:style w:styleId="style25" w:type="paragraph">
    <w:name w:val="标题"/>
    <w:basedOn w:val="style0"/>
    <w:next w:val="style26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6" w:type="paragraph">
    <w:name w:val="正文"/>
    <w:basedOn w:val="style0"/>
    <w:next w:val="style26"/>
    <w:pPr>
      <w:spacing w:after="120" w:before="0"/>
    </w:pPr>
    <w:rPr/>
  </w:style>
  <w:style w:styleId="style27" w:type="paragraph">
    <w:name w:val="列表"/>
    <w:basedOn w:val="style26"/>
    <w:next w:val="style27"/>
    <w:pPr/>
    <w:rPr>
      <w:rFonts w:cs="Lohit Hindi"/>
    </w:rPr>
  </w:style>
  <w:style w:styleId="style28" w:type="paragraph">
    <w:name w:val="题注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目录"/>
    <w:basedOn w:val="style0"/>
    <w:next w:val="style29"/>
    <w:pPr>
      <w:suppressLineNumbers/>
    </w:pPr>
    <w:rPr>
      <w:rFonts w:cs="Lohit Hindi"/>
    </w:rPr>
  </w:style>
  <w:style w:styleId="style30" w:type="paragraph">
    <w:name w:val="页眉"/>
    <w:basedOn w:val="style0"/>
    <w:next w:val="style30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1" w:type="paragraph">
    <w:name w:val="页脚"/>
    <w:basedOn w:val="style0"/>
    <w:next w:val="style31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2" w:type="paragraph">
    <w:name w:val="List Paragraph"/>
    <w:basedOn w:val="style0"/>
    <w:next w:val="style32"/>
    <w:pPr>
      <w:ind w:firstLine="420" w:left="0" w:right="0"/>
    </w:pPr>
    <w:rPr/>
  </w:style>
  <w:style w:styleId="style33" w:type="paragraph">
    <w:name w:val="Balloon Text"/>
    <w:basedOn w:val="style0"/>
    <w:next w:val="style33"/>
    <w:pPr/>
    <w:rPr>
      <w:sz w:val="18"/>
      <w:szCs w:val="18"/>
    </w:rPr>
  </w:style>
  <w:style w:styleId="style34" w:type="paragraph">
    <w:name w:val="内容目录标题"/>
    <w:basedOn w:val="style1"/>
    <w:next w:val="style34"/>
    <w:pPr>
      <w:widowControl/>
      <w:suppressLineNumbers/>
      <w:spacing w:after="0" w:before="480" w:line="276" w:lineRule="auto"/>
      <w:ind w:hanging="0" w:left="0" w:right="0"/>
      <w:jc w:val="left"/>
      <w:outlineLvl w:val="9"/>
    </w:pPr>
    <w:rPr>
      <w:rFonts w:ascii="Cambria" w:cs="" w:hAnsi="Cambria"/>
      <w:b/>
      <w:bCs/>
      <w:color w:val="365F91"/>
      <w:sz w:val="28"/>
      <w:szCs w:val="28"/>
    </w:rPr>
  </w:style>
  <w:style w:styleId="style35" w:type="paragraph">
    <w:name w:val="Document Map"/>
    <w:basedOn w:val="style0"/>
    <w:next w:val="style35"/>
    <w:pPr/>
    <w:rPr>
      <w:rFonts w:ascii="宋体" w:eastAsia="宋体" w:hAnsi="宋体"/>
      <w:sz w:val="18"/>
      <w:szCs w:val="18"/>
    </w:rPr>
  </w:style>
  <w:style w:styleId="style36" w:type="paragraph">
    <w:name w:val="正文缩进"/>
    <w:basedOn w:val="style26"/>
    <w:next w:val="style36"/>
    <w:pPr>
      <w:ind w:firstLine="283" w:left="0" w:right="0"/>
    </w:pPr>
    <w:rPr/>
  </w:style>
  <w:style w:styleId="style37" w:type="paragraph">
    <w:name w:val="标题 10"/>
    <w:basedOn w:val="style25"/>
    <w:next w:val="style26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styleId="style38" w:type="paragraph">
    <w:name w:val="用户目录 3"/>
    <w:basedOn w:val="style29"/>
    <w:next w:val="style38"/>
    <w:pPr>
      <w:tabs>
        <w:tab w:leader="dot" w:pos="8872" w:val="right"/>
      </w:tabs>
      <w:ind w:hanging="0" w:left="566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16.png"/><Relationship Id="rId3" Type="http://schemas.openxmlformats.org/officeDocument/2006/relationships/image" Target="media/image317.png"/><Relationship Id="rId4" Type="http://schemas.openxmlformats.org/officeDocument/2006/relationships/image" Target="media/image318.png"/><Relationship Id="rId5" Type="http://schemas.openxmlformats.org/officeDocument/2006/relationships/image" Target="media/image319.png"/><Relationship Id="rId6" Type="http://schemas.openxmlformats.org/officeDocument/2006/relationships/image" Target="media/image320.png"/><Relationship Id="rId7" Type="http://schemas.openxmlformats.org/officeDocument/2006/relationships/image" Target="media/image321.png"/><Relationship Id="rId8" Type="http://schemas.openxmlformats.org/officeDocument/2006/relationships/image" Target="media/image322.png"/><Relationship Id="rId9" Type="http://schemas.openxmlformats.org/officeDocument/2006/relationships/image" Target="media/image323.png"/><Relationship Id="rId10" Type="http://schemas.openxmlformats.org/officeDocument/2006/relationships/image" Target="media/image324.png"/><Relationship Id="rId11" Type="http://schemas.openxmlformats.org/officeDocument/2006/relationships/image" Target="media/image325.png"/><Relationship Id="rId12" Type="http://schemas.openxmlformats.org/officeDocument/2006/relationships/image" Target="media/image326.png"/><Relationship Id="rId13" Type="http://schemas.openxmlformats.org/officeDocument/2006/relationships/image" Target="media/image327.png"/><Relationship Id="rId14" Type="http://schemas.openxmlformats.org/officeDocument/2006/relationships/image" Target="media/image328.png"/><Relationship Id="rId15" Type="http://schemas.openxmlformats.org/officeDocument/2006/relationships/image" Target="media/image329.png"/><Relationship Id="rId16" Type="http://schemas.openxmlformats.org/officeDocument/2006/relationships/image" Target="media/image330.png"/><Relationship Id="rId17" Type="http://schemas.openxmlformats.org/officeDocument/2006/relationships/image" Target="media/image331.png"/><Relationship Id="rId18" Type="http://schemas.openxmlformats.org/officeDocument/2006/relationships/image" Target="media/image332.png"/><Relationship Id="rId19" Type="http://schemas.openxmlformats.org/officeDocument/2006/relationships/image" Target="media/image333.png"/><Relationship Id="rId20" Type="http://schemas.openxmlformats.org/officeDocument/2006/relationships/image" Target="media/image334.png"/><Relationship Id="rId21" Type="http://schemas.openxmlformats.org/officeDocument/2006/relationships/image" Target="media/image335.png"/><Relationship Id="rId22" Type="http://schemas.openxmlformats.org/officeDocument/2006/relationships/image" Target="media/image336.png"/><Relationship Id="rId23" Type="http://schemas.openxmlformats.org/officeDocument/2006/relationships/numbering" Target="numbering.xml"/><Relationship Id="rId2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2013-04-17T06:19:00.00Z</dcterms:created>
  <dc:creator>user</dc:creator>
  <cp:lastModifiedBy>Windows 用户</cp:lastModifiedBy>
  <dcterms:modified xsi:type="dcterms:W3CDTF">2013-07-03T07:12:00.00Z</dcterms:modified>
  <cp:revision>413</cp:revision>
</cp:coreProperties>
</file>