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834057617"/>
        <w:docPartObj>
          <w:docPartGallery w:val="Cover Pages"/>
          <w:docPartUnique/>
        </w:docPartObj>
      </w:sdtPr>
      <w:sdtEndPr/>
      <w:sdtContent>
        <w:p w14:paraId="11BBED87" w14:textId="77777777" w:rsidR="00B65528" w:rsidRDefault="00B65528">
          <w:r>
            <w:rPr>
              <w:noProof/>
            </w:rPr>
            <mc:AlternateContent>
              <mc:Choice Requires="wpg">
                <w:drawing>
                  <wp:anchor distT="0" distB="0" distL="114300" distR="114300" simplePos="0" relativeHeight="251659264" behindDoc="1" locked="0" layoutInCell="1" allowOverlap="1" wp14:anchorId="67BB3EDA" wp14:editId="15672B7B">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1FBD1F2" w14:textId="77777777" w:rsidR="00B65528" w:rsidRDefault="00B65528">
                                      <w:pPr>
                                        <w:pStyle w:val="NoSpacing"/>
                                        <w:spacing w:before="120"/>
                                        <w:jc w:val="center"/>
                                        <w:rPr>
                                          <w:color w:val="FFFFFF" w:themeColor="background1"/>
                                        </w:rPr>
                                      </w:pPr>
                                      <w:r>
                                        <w:rPr>
                                          <w:color w:val="FFFFFF" w:themeColor="background1"/>
                                        </w:rPr>
                                        <w:t>Jake Lucic</w:t>
                                      </w:r>
                                    </w:p>
                                  </w:sdtContent>
                                </w:sdt>
                                <w:p w14:paraId="24B1F699" w14:textId="31654EDD" w:rsidR="00B65528" w:rsidRDefault="003328F8">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B65528">
                                        <w:rPr>
                                          <w:caps/>
                                          <w:color w:val="FFFFFF" w:themeColor="background1"/>
                                        </w:rPr>
                                        <w:t>2103435</w:t>
                                      </w:r>
                                    </w:sdtContent>
                                  </w:sdt>
                                  <w:r w:rsidR="00B65528">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B65528">
                                        <w:rPr>
                                          <w:color w:val="FFFFFF" w:themeColor="background1"/>
                                        </w:rPr>
                                        <w:t>AI for Games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029136D3" w14:textId="0DA02B80" w:rsidR="00B65528" w:rsidRDefault="00B6552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Spike report</w:t>
                                      </w:r>
                                      <w:r w:rsidR="00E51939">
                                        <w:rPr>
                                          <w:rFonts w:asciiTheme="majorHAnsi" w:eastAsiaTheme="majorEastAsia" w:hAnsiTheme="majorHAnsi" w:cstheme="majorBidi"/>
                                          <w:caps/>
                                          <w:color w:val="4472C4" w:themeColor="accent1"/>
                                          <w:sz w:val="72"/>
                                          <w:szCs w:val="72"/>
                                        </w:rPr>
                                        <w:t xml:space="preserve"> spike </w:t>
                                      </w:r>
                                      <w:r w:rsidR="009A28A2">
                                        <w:rPr>
                                          <w:rFonts w:asciiTheme="majorHAnsi" w:eastAsiaTheme="majorEastAsia" w:hAnsiTheme="majorHAnsi" w:cstheme="majorBidi"/>
                                          <w:caps/>
                                          <w:color w:val="4472C4" w:themeColor="accent1"/>
                                          <w:sz w:val="72"/>
                                          <w:szCs w:val="72"/>
                                        </w:rPr>
                                        <w:t>1</w:t>
                                      </w:r>
                                      <w:r w:rsidR="00B86DF4">
                                        <w:rPr>
                                          <w:rFonts w:asciiTheme="majorHAnsi" w:eastAsiaTheme="majorEastAsia" w:hAnsiTheme="majorHAnsi" w:cstheme="majorBidi"/>
                                          <w:caps/>
                                          <w:color w:val="4472C4" w:themeColor="accent1"/>
                                          <w:sz w:val="72"/>
                                          <w:szCs w:val="72"/>
                                        </w:rPr>
                                        <w:t>3</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7BB3EDA"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1FBD1F2" w14:textId="77777777" w:rsidR="00B65528" w:rsidRDefault="00B65528">
                                <w:pPr>
                                  <w:pStyle w:val="NoSpacing"/>
                                  <w:spacing w:before="120"/>
                                  <w:jc w:val="center"/>
                                  <w:rPr>
                                    <w:color w:val="FFFFFF" w:themeColor="background1"/>
                                  </w:rPr>
                                </w:pPr>
                                <w:r>
                                  <w:rPr>
                                    <w:color w:val="FFFFFF" w:themeColor="background1"/>
                                  </w:rPr>
                                  <w:t>Jake Lucic</w:t>
                                </w:r>
                              </w:p>
                            </w:sdtContent>
                          </w:sdt>
                          <w:p w14:paraId="24B1F699" w14:textId="31654EDD" w:rsidR="00B65528" w:rsidRDefault="003328F8">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B65528">
                                  <w:rPr>
                                    <w:caps/>
                                    <w:color w:val="FFFFFF" w:themeColor="background1"/>
                                  </w:rPr>
                                  <w:t>2103435</w:t>
                                </w:r>
                              </w:sdtContent>
                            </w:sdt>
                            <w:r w:rsidR="00B65528">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B65528">
                                  <w:rPr>
                                    <w:color w:val="FFFFFF" w:themeColor="background1"/>
                                  </w:rPr>
                                  <w:t>AI for Games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029136D3" w14:textId="0DA02B80" w:rsidR="00B65528" w:rsidRDefault="00B6552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Spike report</w:t>
                                </w:r>
                                <w:r w:rsidR="00E51939">
                                  <w:rPr>
                                    <w:rFonts w:asciiTheme="majorHAnsi" w:eastAsiaTheme="majorEastAsia" w:hAnsiTheme="majorHAnsi" w:cstheme="majorBidi"/>
                                    <w:caps/>
                                    <w:color w:val="4472C4" w:themeColor="accent1"/>
                                    <w:sz w:val="72"/>
                                    <w:szCs w:val="72"/>
                                  </w:rPr>
                                  <w:t xml:space="preserve"> spike </w:t>
                                </w:r>
                                <w:r w:rsidR="009A28A2">
                                  <w:rPr>
                                    <w:rFonts w:asciiTheme="majorHAnsi" w:eastAsiaTheme="majorEastAsia" w:hAnsiTheme="majorHAnsi" w:cstheme="majorBidi"/>
                                    <w:caps/>
                                    <w:color w:val="4472C4" w:themeColor="accent1"/>
                                    <w:sz w:val="72"/>
                                    <w:szCs w:val="72"/>
                                  </w:rPr>
                                  <w:t>1</w:t>
                                </w:r>
                                <w:r w:rsidR="00B86DF4">
                                  <w:rPr>
                                    <w:rFonts w:asciiTheme="majorHAnsi" w:eastAsiaTheme="majorEastAsia" w:hAnsiTheme="majorHAnsi" w:cstheme="majorBidi"/>
                                    <w:caps/>
                                    <w:color w:val="4472C4" w:themeColor="accent1"/>
                                    <w:sz w:val="72"/>
                                    <w:szCs w:val="72"/>
                                  </w:rPr>
                                  <w:t>3</w:t>
                                </w:r>
                              </w:p>
                            </w:sdtContent>
                          </w:sdt>
                        </w:txbxContent>
                      </v:textbox>
                    </v:shape>
                    <w10:wrap anchorx="page" anchory="page"/>
                  </v:group>
                </w:pict>
              </mc:Fallback>
            </mc:AlternateContent>
          </w:r>
        </w:p>
        <w:p w14:paraId="71940485" w14:textId="77777777" w:rsidR="00B65528" w:rsidRDefault="00B65528">
          <w:r>
            <w:br w:type="page"/>
          </w:r>
        </w:p>
      </w:sdtContent>
    </w:sdt>
    <w:p w14:paraId="4EF40F6D" w14:textId="176A50FE" w:rsidR="00B65528" w:rsidRP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r w:rsidRPr="00B65528">
        <w:rPr>
          <w:rFonts w:ascii="Arial" w:eastAsia="Times New Roman" w:hAnsi="Arial" w:cs="Arial"/>
          <w:b/>
          <w:color w:val="000000"/>
          <w:sz w:val="20"/>
          <w:szCs w:val="20"/>
          <w:lang w:eastAsia="en-AU"/>
        </w:rPr>
        <w:lastRenderedPageBreak/>
        <w:t>Number:</w:t>
      </w:r>
      <w:r w:rsidRPr="00B65528">
        <w:rPr>
          <w:rFonts w:ascii="Arial" w:eastAsia="Times New Roman" w:hAnsi="Arial" w:cs="Arial"/>
          <w:color w:val="000000"/>
          <w:sz w:val="20"/>
          <w:szCs w:val="20"/>
          <w:lang w:eastAsia="en-AU"/>
        </w:rPr>
        <w:t xml:space="preserve"> </w:t>
      </w:r>
      <w:r w:rsidR="00E51939">
        <w:rPr>
          <w:rFonts w:ascii="Arial" w:eastAsia="Times New Roman" w:hAnsi="Arial" w:cs="Arial"/>
          <w:color w:val="000000"/>
          <w:sz w:val="20"/>
          <w:szCs w:val="20"/>
          <w:lang w:eastAsia="en-AU"/>
        </w:rPr>
        <w:t xml:space="preserve">Spike </w:t>
      </w:r>
      <w:r w:rsidR="00B86DF4">
        <w:rPr>
          <w:rFonts w:ascii="Arial" w:eastAsia="Times New Roman" w:hAnsi="Arial" w:cs="Arial"/>
          <w:color w:val="000000"/>
          <w:sz w:val="20"/>
          <w:szCs w:val="20"/>
          <w:lang w:eastAsia="en-AU"/>
        </w:rPr>
        <w:t>13</w:t>
      </w:r>
    </w:p>
    <w:p w14:paraId="0400AC68" w14:textId="0B592DBF" w:rsidR="00B65528" w:rsidRP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r w:rsidRPr="00B65528">
        <w:rPr>
          <w:rFonts w:ascii="Arial" w:eastAsia="Times New Roman" w:hAnsi="Arial" w:cs="Arial"/>
          <w:b/>
          <w:color w:val="000000"/>
          <w:sz w:val="20"/>
          <w:szCs w:val="20"/>
          <w:lang w:eastAsia="en-AU"/>
        </w:rPr>
        <w:t>Spike Title:</w:t>
      </w:r>
      <w:r w:rsidRPr="00B65528">
        <w:rPr>
          <w:rFonts w:ascii="Arial" w:eastAsia="Times New Roman" w:hAnsi="Arial" w:cs="Arial"/>
          <w:color w:val="000000"/>
          <w:sz w:val="20"/>
          <w:szCs w:val="20"/>
          <w:lang w:eastAsia="en-AU"/>
        </w:rPr>
        <w:t xml:space="preserve"> </w:t>
      </w:r>
      <w:r w:rsidR="00B86DF4">
        <w:t>The Planning in GOAP</w:t>
      </w:r>
    </w:p>
    <w:p w14:paraId="28E2C329" w14:textId="58040598" w:rsidR="00B65528" w:rsidRP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r w:rsidRPr="00B65528">
        <w:rPr>
          <w:rFonts w:ascii="Arial" w:eastAsia="Times New Roman" w:hAnsi="Arial" w:cs="Arial"/>
          <w:b/>
          <w:color w:val="000000"/>
          <w:sz w:val="20"/>
          <w:szCs w:val="20"/>
          <w:lang w:eastAsia="en-AU"/>
        </w:rPr>
        <w:t>Personal:</w:t>
      </w:r>
      <w:r w:rsidRPr="00B65528">
        <w:rPr>
          <w:rFonts w:ascii="Arial" w:eastAsia="Times New Roman" w:hAnsi="Arial" w:cs="Arial"/>
          <w:color w:val="000000"/>
          <w:sz w:val="20"/>
          <w:szCs w:val="20"/>
          <w:lang w:eastAsia="en-AU"/>
        </w:rPr>
        <w:t xml:space="preserve"> </w:t>
      </w:r>
      <w:r>
        <w:rPr>
          <w:rFonts w:ascii="Arial" w:eastAsia="Times New Roman" w:hAnsi="Arial" w:cs="Arial"/>
          <w:color w:val="000000"/>
          <w:sz w:val="20"/>
          <w:szCs w:val="20"/>
          <w:lang w:eastAsia="en-AU"/>
        </w:rPr>
        <w:t>Jake Lucic (2103435)</w:t>
      </w:r>
    </w:p>
    <w:p w14:paraId="25F8AC46" w14:textId="4FF5BAFE" w:rsid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211379A4" w14:textId="5106184B" w:rsid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71DECB09" w14:textId="31EC5A62" w:rsidR="00156068" w:rsidRDefault="0015606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Context:</w:t>
      </w:r>
    </w:p>
    <w:p w14:paraId="53542C14" w14:textId="77777777" w:rsidR="00B86DF4" w:rsidRDefault="00B86DF4"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221575B5" w14:textId="687E0F37" w:rsidR="00153BCA" w:rsidRDefault="00B86DF4"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Goal Oriented Action Planning (GOAP) is an extension to simple goal insistence action planning that considered the outcome of actions and creates plans instead of simple reactions to goal insistence levels.</w:t>
      </w:r>
    </w:p>
    <w:p w14:paraId="471AA14C" w14:textId="63AAC529" w:rsidR="00B86DF4" w:rsidRDefault="00B86DF4"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295AACF5" w14:textId="77777777" w:rsidR="00B86DF4" w:rsidRDefault="00B86DF4"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473BAB8E" w14:textId="573134E3" w:rsidR="00153BCA" w:rsidRDefault="00153BCA"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535F7761" w14:textId="77777777" w:rsidR="00153BCA" w:rsidRDefault="00153BCA"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53BCA">
        <w:rPr>
          <w:b/>
        </w:rPr>
        <w:t>Knowledge/Skill Gap:</w:t>
      </w:r>
      <w:r>
        <w:t xml:space="preserve"> </w:t>
      </w:r>
    </w:p>
    <w:p w14:paraId="3EC09439" w14:textId="77777777" w:rsidR="00153BCA" w:rsidRDefault="00153BCA"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9380D0D" w14:textId="40B3272B" w:rsidR="00156068" w:rsidRDefault="00B86DF4"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r>
        <w:t>Developers need to be able to create and use a GOAP system for agent control.</w:t>
      </w:r>
    </w:p>
    <w:p w14:paraId="545FCBBB" w14:textId="5AE941AC" w:rsidR="00156068" w:rsidRDefault="0015606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4189584C" w14:textId="4D0D3C44" w:rsidR="00B86DF4" w:rsidRDefault="00B86DF4"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0FCDE2AF" w14:textId="77777777" w:rsidR="00B86DF4" w:rsidRPr="00B65528" w:rsidRDefault="00B86DF4"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420D92C1" w14:textId="77777777" w:rsidR="00B65528" w:rsidRP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r w:rsidRPr="00B65528">
        <w:rPr>
          <w:rFonts w:ascii="Arial" w:eastAsia="Times New Roman" w:hAnsi="Arial" w:cs="Arial"/>
          <w:b/>
          <w:color w:val="000000"/>
          <w:sz w:val="20"/>
          <w:szCs w:val="20"/>
          <w:lang w:eastAsia="en-AU"/>
        </w:rPr>
        <w:t xml:space="preserve">Goals:  </w:t>
      </w:r>
    </w:p>
    <w:p w14:paraId="1F9B773B" w14:textId="3A61D0ED" w:rsidR="00153BCA" w:rsidRDefault="00B86DF4"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Create a GOAP simulation that demonstrates the effectiveness of the technique in considering long-term outcomes of actions (related to side-effects and/or time delays) and can plan and act intelligently.</w:t>
      </w:r>
    </w:p>
    <w:p w14:paraId="5598E82B" w14:textId="77777777" w:rsidR="00B86DF4" w:rsidRDefault="00B86DF4"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D73B4BA" w14:textId="77777777" w:rsidR="00B86DF4" w:rsidRPr="00B86DF4" w:rsidRDefault="00B86DF4"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5CBDFCD0" w14:textId="77777777" w:rsidR="00B65528" w:rsidRP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29D5B9BA" w14:textId="77777777" w:rsidR="00B65528" w:rsidRP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r w:rsidRPr="00B65528">
        <w:rPr>
          <w:rFonts w:ascii="Arial" w:eastAsia="Times New Roman" w:hAnsi="Arial" w:cs="Arial"/>
          <w:b/>
          <w:color w:val="000000"/>
          <w:sz w:val="20"/>
          <w:szCs w:val="20"/>
          <w:lang w:eastAsia="en-AU"/>
        </w:rPr>
        <w:t>Technologies, Tools, and Resources used:</w:t>
      </w:r>
    </w:p>
    <w:p w14:paraId="0742E785" w14:textId="1C00633B" w:rsid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55EB80B6" w14:textId="6F36A6B6" w:rsid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In this task, the technologies used are listed below:</w:t>
      </w:r>
    </w:p>
    <w:p w14:paraId="1EA67860" w14:textId="77777777" w:rsid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2AF8C34E" w14:textId="7066408B" w:rsidR="00B65528" w:rsidRDefault="00B65528" w:rsidP="00B65528">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Simple Code base, the not-yet-functional code that required fixing.</w:t>
      </w:r>
    </w:p>
    <w:p w14:paraId="65586DA7" w14:textId="6847EF62" w:rsidR="00B65528" w:rsidRDefault="00B65528" w:rsidP="00B65528">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Python IDLE v3.6.4 / Python language</w:t>
      </w:r>
      <w:r w:rsidR="003C3AAF">
        <w:rPr>
          <w:rFonts w:ascii="Arial" w:eastAsia="Times New Roman" w:hAnsi="Arial" w:cs="Arial"/>
          <w:color w:val="000000"/>
          <w:sz w:val="20"/>
          <w:szCs w:val="20"/>
          <w:lang w:eastAsia="en-AU"/>
        </w:rPr>
        <w:t xml:space="preserve"> / PyCharm</w:t>
      </w:r>
    </w:p>
    <w:p w14:paraId="6C23E62C" w14:textId="3A2F804C" w:rsidR="00703D19" w:rsidRDefault="00B86DF4" w:rsidP="00B65528">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 xml:space="preserve">GOB and GOAP Lectures </w:t>
      </w:r>
    </w:p>
    <w:p w14:paraId="17F026FD" w14:textId="5DB00540" w:rsidR="00B65528" w:rsidRPr="00B86DF4" w:rsidRDefault="00B86DF4" w:rsidP="00B65528">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i/>
          <w:color w:val="000000"/>
          <w:sz w:val="20"/>
          <w:szCs w:val="20"/>
          <w:lang w:eastAsia="en-AU"/>
        </w:rPr>
      </w:pPr>
      <w:r w:rsidRPr="00B65528">
        <w:rPr>
          <w:rFonts w:ascii="Arial" w:eastAsia="Times New Roman" w:hAnsi="Arial" w:cs="Arial"/>
          <w:bCs/>
          <w:i/>
          <w:color w:val="333333"/>
          <w:kern w:val="36"/>
          <w:sz w:val="18"/>
          <w:szCs w:val="18"/>
          <w:lang w:eastAsia="en-AU"/>
        </w:rPr>
        <w:t>Artificial Intelligence for Games</w:t>
      </w:r>
      <w:r w:rsidRPr="00B65528">
        <w:rPr>
          <w:rFonts w:ascii="Arial" w:eastAsia="Times New Roman" w:hAnsi="Arial" w:cs="Arial"/>
          <w:bCs/>
          <w:color w:val="333333"/>
          <w:kern w:val="36"/>
          <w:sz w:val="18"/>
          <w:szCs w:val="18"/>
          <w:lang w:eastAsia="en-AU"/>
        </w:rPr>
        <w:t>” Book by Ian Millington and John Fung</w:t>
      </w:r>
      <w:r>
        <w:rPr>
          <w:rFonts w:ascii="Arial" w:eastAsia="Times New Roman" w:hAnsi="Arial" w:cs="Arial"/>
          <w:bCs/>
          <w:color w:val="333333"/>
          <w:kern w:val="36"/>
          <w:sz w:val="18"/>
          <w:szCs w:val="18"/>
          <w:lang w:eastAsia="en-AU"/>
        </w:rPr>
        <w:t xml:space="preserve">. </w:t>
      </w:r>
      <w:r w:rsidRPr="00B65528">
        <w:rPr>
          <w:rFonts w:ascii="Arial" w:eastAsia="Times New Roman" w:hAnsi="Arial" w:cs="Arial"/>
          <w:bCs/>
          <w:i/>
          <w:color w:val="333333"/>
          <w:kern w:val="36"/>
          <w:sz w:val="18"/>
          <w:szCs w:val="18"/>
          <w:lang w:eastAsia="en-AU"/>
        </w:rPr>
        <w:t>Chapter 5</w:t>
      </w:r>
      <w:r>
        <w:rPr>
          <w:rFonts w:ascii="Arial" w:eastAsia="Times New Roman" w:hAnsi="Arial" w:cs="Arial"/>
          <w:bCs/>
          <w:i/>
          <w:color w:val="333333"/>
          <w:kern w:val="36"/>
          <w:sz w:val="18"/>
          <w:szCs w:val="18"/>
          <w:lang w:eastAsia="en-AU"/>
        </w:rPr>
        <w:t xml:space="preserve"> p412-p417</w:t>
      </w:r>
    </w:p>
    <w:p w14:paraId="44C63E6B" w14:textId="77777777" w:rsidR="00B86DF4" w:rsidRPr="00B65528" w:rsidRDefault="00B86DF4" w:rsidP="00B86DF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rial" w:eastAsia="Times New Roman" w:hAnsi="Arial" w:cs="Arial"/>
          <w:i/>
          <w:color w:val="000000"/>
          <w:sz w:val="20"/>
          <w:szCs w:val="20"/>
          <w:lang w:eastAsia="en-AU"/>
        </w:rPr>
      </w:pPr>
    </w:p>
    <w:p w14:paraId="5238DEAF" w14:textId="009FA934" w:rsidR="00B65528" w:rsidRP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sz w:val="20"/>
          <w:szCs w:val="20"/>
          <w:lang w:eastAsia="en-AU"/>
        </w:rPr>
      </w:pPr>
    </w:p>
    <w:p w14:paraId="081EB899" w14:textId="77777777" w:rsid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52438506"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27DA1ACC"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1D7E07AB"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14DC611E"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74962313"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4700C1BB"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56C7AE63"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703B5AF7"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bookmarkStart w:id="0" w:name="_GoBack"/>
      <w:bookmarkEnd w:id="0"/>
    </w:p>
    <w:p w14:paraId="7DA8B147"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358EB5AB"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1E340A8E"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1C9C0152"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0B854DC8"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3A8B1945"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331FCA30"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3B390410"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46578420" w14:textId="0455645E"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5AF8274A" w14:textId="7D08241C" w:rsidR="00B86DF4" w:rsidRDefault="00B86DF4"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3C5E4B65" w14:textId="087F3A09" w:rsidR="00B86DF4" w:rsidRDefault="00B86DF4"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13E224AB" w14:textId="77777777" w:rsidR="00B86DF4" w:rsidRDefault="00B86DF4"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61F99E5C"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00C43F13" w14:textId="77777777" w:rsidR="00703D19" w:rsidRDefault="00703D19"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p>
    <w:p w14:paraId="3F6E3460" w14:textId="403D0A63" w:rsidR="00B65528" w:rsidRP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r w:rsidRPr="00B65528">
        <w:rPr>
          <w:rFonts w:ascii="Arial" w:eastAsia="Times New Roman" w:hAnsi="Arial" w:cs="Arial"/>
          <w:b/>
          <w:color w:val="000000"/>
          <w:sz w:val="20"/>
          <w:szCs w:val="20"/>
          <w:lang w:eastAsia="en-AU"/>
        </w:rPr>
        <w:t xml:space="preserve">Tasks undertaken: </w:t>
      </w:r>
    </w:p>
    <w:p w14:paraId="73B7CB78" w14:textId="7904ADAF" w:rsidR="00B65528" w:rsidRDefault="00B65528" w:rsidP="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ab/>
      </w:r>
    </w:p>
    <w:p w14:paraId="43881C71" w14:textId="6A7D619F" w:rsidR="00B65528" w:rsidRDefault="00B65528" w:rsidP="00B65528">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Re</w:t>
      </w:r>
      <w:r w:rsidR="00B86DF4">
        <w:rPr>
          <w:rFonts w:ascii="Arial" w:eastAsia="Times New Roman" w:hAnsi="Arial" w:cs="Arial"/>
          <w:color w:val="000000"/>
          <w:sz w:val="20"/>
          <w:szCs w:val="20"/>
          <w:lang w:eastAsia="en-AU"/>
        </w:rPr>
        <w:t>assess</w:t>
      </w:r>
      <w:r>
        <w:rPr>
          <w:rFonts w:ascii="Arial" w:eastAsia="Times New Roman" w:hAnsi="Arial" w:cs="Arial"/>
          <w:color w:val="000000"/>
          <w:sz w:val="20"/>
          <w:szCs w:val="20"/>
          <w:lang w:eastAsia="en-AU"/>
        </w:rPr>
        <w:t xml:space="preserve"> the code base and understand what each function does</w:t>
      </w:r>
    </w:p>
    <w:p w14:paraId="6BB18775" w14:textId="41CFBBF0" w:rsidR="00B65528" w:rsidRDefault="00B65528" w:rsidP="00B65528">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Study the different key words and variable names</w:t>
      </w:r>
    </w:p>
    <w:p w14:paraId="5969BA2E" w14:textId="56EA9F58" w:rsidR="00B65528" w:rsidRDefault="00703D19" w:rsidP="00B65528">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 xml:space="preserve">Follow the </w:t>
      </w:r>
      <w:r w:rsidR="00B86DF4">
        <w:rPr>
          <w:rFonts w:ascii="Arial" w:eastAsia="Times New Roman" w:hAnsi="Arial" w:cs="Arial"/>
          <w:color w:val="000000"/>
          <w:sz w:val="20"/>
          <w:szCs w:val="20"/>
          <w:lang w:eastAsia="en-AU"/>
        </w:rPr>
        <w:t xml:space="preserve">lectures on GOAP and Read the pages in </w:t>
      </w:r>
      <w:r w:rsidR="00B86DF4" w:rsidRPr="00B65528">
        <w:rPr>
          <w:rFonts w:ascii="Arial" w:eastAsia="Times New Roman" w:hAnsi="Arial" w:cs="Arial"/>
          <w:bCs/>
          <w:i/>
          <w:color w:val="333333"/>
          <w:kern w:val="36"/>
          <w:sz w:val="18"/>
          <w:szCs w:val="18"/>
          <w:lang w:eastAsia="en-AU"/>
        </w:rPr>
        <w:t>Artificial Intelligence for Games</w:t>
      </w:r>
      <w:r w:rsidR="00B86DF4" w:rsidRPr="00B65528">
        <w:rPr>
          <w:rFonts w:ascii="Arial" w:eastAsia="Times New Roman" w:hAnsi="Arial" w:cs="Arial"/>
          <w:bCs/>
          <w:color w:val="333333"/>
          <w:kern w:val="36"/>
          <w:sz w:val="18"/>
          <w:szCs w:val="18"/>
          <w:lang w:eastAsia="en-AU"/>
        </w:rPr>
        <w:t>” Book by Ian Millington and John Fung</w:t>
      </w:r>
      <w:r w:rsidR="00B86DF4">
        <w:rPr>
          <w:rFonts w:ascii="Arial" w:eastAsia="Times New Roman" w:hAnsi="Arial" w:cs="Arial"/>
          <w:bCs/>
          <w:color w:val="333333"/>
          <w:kern w:val="36"/>
          <w:sz w:val="18"/>
          <w:szCs w:val="18"/>
          <w:lang w:eastAsia="en-AU"/>
        </w:rPr>
        <w:t xml:space="preserve">. </w:t>
      </w:r>
      <w:r w:rsidR="00B86DF4" w:rsidRPr="00B65528">
        <w:rPr>
          <w:rFonts w:ascii="Arial" w:eastAsia="Times New Roman" w:hAnsi="Arial" w:cs="Arial"/>
          <w:bCs/>
          <w:i/>
          <w:color w:val="333333"/>
          <w:kern w:val="36"/>
          <w:sz w:val="18"/>
          <w:szCs w:val="18"/>
          <w:lang w:eastAsia="en-AU"/>
        </w:rPr>
        <w:t>Chapter 5</w:t>
      </w:r>
    </w:p>
    <w:p w14:paraId="2BBC11F4" w14:textId="1B5731E7" w:rsidR="00703D19" w:rsidRPr="00B65528" w:rsidRDefault="00703D19" w:rsidP="00B65528">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Approach Task using similar process below</w:t>
      </w:r>
    </w:p>
    <w:p w14:paraId="64C8EE81" w14:textId="0B280D0B" w:rsidR="00873E6A" w:rsidRDefault="00873E6A" w:rsidP="00873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36EBB5CF" w14:textId="77777777" w:rsidR="00703D19" w:rsidRDefault="00703D19" w:rsidP="00873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17CD4D6B" w14:textId="78E5737E" w:rsidR="00703D19" w:rsidRDefault="00703D19" w:rsidP="00873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lang w:eastAsia="en-AU"/>
        </w:rPr>
      </w:pPr>
      <w:r>
        <w:rPr>
          <w:rFonts w:ascii="Arial" w:eastAsia="Times New Roman" w:hAnsi="Arial" w:cs="Arial"/>
          <w:b/>
          <w:color w:val="000000"/>
          <w:sz w:val="20"/>
          <w:szCs w:val="20"/>
          <w:lang w:eastAsia="en-AU"/>
        </w:rPr>
        <w:t>Process:</w:t>
      </w:r>
    </w:p>
    <w:p w14:paraId="158CAAC7" w14:textId="50804D76" w:rsidR="00703D19" w:rsidRDefault="00703D19" w:rsidP="00873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lang w:eastAsia="en-AU"/>
        </w:rPr>
      </w:pPr>
    </w:p>
    <w:p w14:paraId="4FC46689" w14:textId="1982037E" w:rsidR="00BD0431" w:rsidRDefault="00B86DF4" w:rsidP="002175A3">
      <w:pPr>
        <w:rPr>
          <w:rFonts w:ascii="Arial" w:eastAsia="Times New Roman" w:hAnsi="Arial" w:cs="Arial"/>
          <w:color w:val="000000"/>
          <w:sz w:val="20"/>
          <w:szCs w:val="20"/>
          <w:lang w:eastAsia="en-AU"/>
        </w:rPr>
      </w:pPr>
      <w:r>
        <w:rPr>
          <w:rFonts w:ascii="Arial" w:eastAsia="Times New Roman" w:hAnsi="Arial" w:cs="Arial"/>
          <w:color w:val="000000"/>
          <w:sz w:val="20"/>
          <w:szCs w:val="20"/>
          <w:lang w:eastAsia="en-AU"/>
        </w:rPr>
        <w:t>Much like lab03, I found this task quite difficult to complete. However, in the end I was able to achieve the result I was looking for.</w:t>
      </w:r>
    </w:p>
    <w:p w14:paraId="2BCCBDA2" w14:textId="1F5B0FEF" w:rsidR="00B86DF4" w:rsidRDefault="00B86DF4" w:rsidP="002175A3">
      <w:pPr>
        <w:rPr>
          <w:rFonts w:ascii="Arial" w:eastAsia="Times New Roman" w:hAnsi="Arial" w:cs="Arial"/>
          <w:sz w:val="20"/>
          <w:szCs w:val="20"/>
          <w:lang w:eastAsia="en-AU"/>
        </w:rPr>
      </w:pPr>
      <w:r>
        <w:rPr>
          <w:rFonts w:ascii="Arial" w:eastAsia="Times New Roman" w:hAnsi="Arial" w:cs="Arial"/>
          <w:sz w:val="20"/>
          <w:szCs w:val="20"/>
          <w:lang w:eastAsia="en-AU"/>
        </w:rPr>
        <w:t xml:space="preserve">In lab03, we were instructed to make an Agent that uses simple goal insistence with the use of discontentment values to achieve its immediate need first, only looking to its next step. </w:t>
      </w:r>
    </w:p>
    <w:p w14:paraId="037F0E3B" w14:textId="3CAD5E75" w:rsidR="00B86DF4" w:rsidRDefault="00B86DF4" w:rsidP="002175A3">
      <w:pPr>
        <w:rPr>
          <w:rFonts w:ascii="Arial" w:eastAsia="Times New Roman" w:hAnsi="Arial" w:cs="Arial"/>
          <w:bCs/>
          <w:color w:val="333333"/>
          <w:kern w:val="36"/>
          <w:sz w:val="18"/>
          <w:szCs w:val="18"/>
          <w:lang w:eastAsia="en-AU"/>
        </w:rPr>
      </w:pPr>
      <w:r>
        <w:rPr>
          <w:rFonts w:ascii="Arial" w:eastAsia="Times New Roman" w:hAnsi="Arial" w:cs="Arial"/>
          <w:sz w:val="20"/>
          <w:szCs w:val="20"/>
          <w:lang w:eastAsia="en-AU"/>
        </w:rPr>
        <w:t xml:space="preserve">It was my goal to create an Agent that could plan the best set of actions to lower its discontentment value whilst keeping an eye on its costs used. The perfect example is much like the examples shown in the lecture and in </w:t>
      </w:r>
      <w:r w:rsidRPr="00B65528">
        <w:rPr>
          <w:rFonts w:ascii="Arial" w:eastAsia="Times New Roman" w:hAnsi="Arial" w:cs="Arial"/>
          <w:bCs/>
          <w:i/>
          <w:color w:val="333333"/>
          <w:kern w:val="36"/>
          <w:sz w:val="18"/>
          <w:szCs w:val="18"/>
          <w:lang w:eastAsia="en-AU"/>
        </w:rPr>
        <w:t>Artificial Intelligence for Games</w:t>
      </w:r>
      <w:r w:rsidRPr="00B65528">
        <w:rPr>
          <w:rFonts w:ascii="Arial" w:eastAsia="Times New Roman" w:hAnsi="Arial" w:cs="Arial"/>
          <w:bCs/>
          <w:color w:val="333333"/>
          <w:kern w:val="36"/>
          <w:sz w:val="18"/>
          <w:szCs w:val="18"/>
          <w:lang w:eastAsia="en-AU"/>
        </w:rPr>
        <w:t>” Book by Ian Millington and John Fung</w:t>
      </w:r>
      <w:r>
        <w:rPr>
          <w:rFonts w:ascii="Arial" w:eastAsia="Times New Roman" w:hAnsi="Arial" w:cs="Arial"/>
          <w:bCs/>
          <w:color w:val="333333"/>
          <w:kern w:val="36"/>
          <w:sz w:val="18"/>
          <w:szCs w:val="18"/>
          <w:lang w:eastAsia="en-AU"/>
        </w:rPr>
        <w:t xml:space="preserve">. </w:t>
      </w:r>
      <w:r w:rsidRPr="00B65528">
        <w:rPr>
          <w:rFonts w:ascii="Arial" w:eastAsia="Times New Roman" w:hAnsi="Arial" w:cs="Arial"/>
          <w:bCs/>
          <w:i/>
          <w:color w:val="333333"/>
          <w:kern w:val="36"/>
          <w:sz w:val="18"/>
          <w:szCs w:val="18"/>
          <w:lang w:eastAsia="en-AU"/>
        </w:rPr>
        <w:t>Chapter 5</w:t>
      </w:r>
      <w:r>
        <w:rPr>
          <w:rFonts w:ascii="Arial" w:eastAsia="Times New Roman" w:hAnsi="Arial" w:cs="Arial"/>
          <w:bCs/>
          <w:i/>
          <w:color w:val="333333"/>
          <w:kern w:val="36"/>
          <w:sz w:val="18"/>
          <w:szCs w:val="18"/>
          <w:lang w:eastAsia="en-AU"/>
        </w:rPr>
        <w:t xml:space="preserve">. </w:t>
      </w:r>
    </w:p>
    <w:p w14:paraId="7D8449DA" w14:textId="0DE648C9" w:rsidR="00B86DF4" w:rsidRDefault="00B86DF4" w:rsidP="002175A3">
      <w:pPr>
        <w:rPr>
          <w:rFonts w:ascii="Arial" w:eastAsia="Times New Roman" w:hAnsi="Arial" w:cs="Arial"/>
          <w:sz w:val="20"/>
          <w:szCs w:val="20"/>
          <w:lang w:eastAsia="en-AU"/>
        </w:rPr>
      </w:pPr>
      <w:r>
        <w:rPr>
          <w:noProof/>
        </w:rPr>
        <w:drawing>
          <wp:anchor distT="0" distB="0" distL="114300" distR="114300" simplePos="0" relativeHeight="251660288" behindDoc="1" locked="0" layoutInCell="1" allowOverlap="1" wp14:anchorId="7B73E706" wp14:editId="39AD9CDA">
            <wp:simplePos x="0" y="0"/>
            <wp:positionH relativeFrom="margin">
              <wp:align>center</wp:align>
            </wp:positionH>
            <wp:positionV relativeFrom="paragraph">
              <wp:posOffset>168910</wp:posOffset>
            </wp:positionV>
            <wp:extent cx="5305425" cy="1600200"/>
            <wp:effectExtent l="0" t="0" r="9525" b="0"/>
            <wp:wrapTight wrapText="bothSides">
              <wp:wrapPolygon edited="0">
                <wp:start x="0" y="0"/>
                <wp:lineTo x="0" y="21343"/>
                <wp:lineTo x="21561" y="21343"/>
                <wp:lineTo x="2156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305425" cy="1600200"/>
                    </a:xfrm>
                    <a:prstGeom prst="rect">
                      <a:avLst/>
                    </a:prstGeom>
                  </pic:spPr>
                </pic:pic>
              </a:graphicData>
            </a:graphic>
          </wp:anchor>
        </w:drawing>
      </w:r>
    </w:p>
    <w:p w14:paraId="252E0ACD" w14:textId="39C83D37" w:rsidR="00B86DF4" w:rsidRDefault="00B86DF4" w:rsidP="00B86DF4">
      <w:pPr>
        <w:rPr>
          <w:rFonts w:ascii="Arial" w:eastAsia="Times New Roman" w:hAnsi="Arial" w:cs="Arial"/>
          <w:sz w:val="20"/>
          <w:szCs w:val="20"/>
          <w:lang w:eastAsia="en-AU"/>
        </w:rPr>
      </w:pPr>
      <w:r>
        <w:rPr>
          <w:rFonts w:ascii="Arial" w:eastAsia="Times New Roman" w:hAnsi="Arial" w:cs="Arial"/>
          <w:sz w:val="20"/>
          <w:szCs w:val="20"/>
          <w:lang w:eastAsia="en-AU"/>
        </w:rPr>
        <w:t xml:space="preserve">As you can see here, this agent has a set of action it can do that will influence its goals with a cost. It can lesser heal to satisfy its healing goal by 2, with a cost of 2, it can also cast a fireball which will satisfy its kill-ogre goal by 2 with a cost of 3. </w:t>
      </w:r>
      <w:proofErr w:type="gramStart"/>
      <w:r>
        <w:rPr>
          <w:rFonts w:ascii="Arial" w:eastAsia="Times New Roman" w:hAnsi="Arial" w:cs="Arial"/>
          <w:sz w:val="20"/>
          <w:szCs w:val="20"/>
          <w:lang w:eastAsia="en-AU"/>
        </w:rPr>
        <w:t>Finally</w:t>
      </w:r>
      <w:proofErr w:type="gramEnd"/>
      <w:r>
        <w:rPr>
          <w:rFonts w:ascii="Arial" w:eastAsia="Times New Roman" w:hAnsi="Arial" w:cs="Arial"/>
          <w:sz w:val="20"/>
          <w:szCs w:val="20"/>
          <w:lang w:eastAsia="en-AU"/>
        </w:rPr>
        <w:t xml:space="preserve"> it can also cast a greater-healing with double the amount that lesser-healing does, but with a shorter cost. </w:t>
      </w:r>
    </w:p>
    <w:p w14:paraId="51E1332F" w14:textId="44855702" w:rsidR="00B86DF4" w:rsidRDefault="00B86DF4" w:rsidP="00B86DF4">
      <w:pPr>
        <w:rPr>
          <w:rFonts w:ascii="Arial" w:eastAsia="Times New Roman" w:hAnsi="Arial" w:cs="Arial"/>
          <w:sz w:val="20"/>
          <w:szCs w:val="20"/>
          <w:lang w:eastAsia="en-AU"/>
        </w:rPr>
      </w:pPr>
      <w:r>
        <w:rPr>
          <w:rFonts w:ascii="Arial" w:eastAsia="Times New Roman" w:hAnsi="Arial" w:cs="Arial"/>
          <w:sz w:val="20"/>
          <w:szCs w:val="20"/>
          <w:lang w:eastAsia="en-AU"/>
        </w:rPr>
        <w:t>If I had used this example in the lab03 code, the Agent would cast Greater-Healing, because it wanted to satisfy its</w:t>
      </w:r>
      <w:r w:rsidR="000D69A5">
        <w:rPr>
          <w:rFonts w:ascii="Arial" w:eastAsia="Times New Roman" w:hAnsi="Arial" w:cs="Arial"/>
          <w:sz w:val="20"/>
          <w:szCs w:val="20"/>
          <w:lang w:eastAsia="en-AU"/>
        </w:rPr>
        <w:t xml:space="preserve"> </w:t>
      </w:r>
      <w:r w:rsidR="000D69A5">
        <w:rPr>
          <w:rFonts w:ascii="Arial" w:eastAsia="Times New Roman" w:hAnsi="Arial" w:cs="Arial"/>
          <w:i/>
          <w:sz w:val="20"/>
          <w:szCs w:val="20"/>
          <w:lang w:eastAsia="en-AU"/>
        </w:rPr>
        <w:t>next</w:t>
      </w:r>
      <w:r>
        <w:rPr>
          <w:rFonts w:ascii="Arial" w:eastAsia="Times New Roman" w:hAnsi="Arial" w:cs="Arial"/>
          <w:sz w:val="20"/>
          <w:szCs w:val="20"/>
          <w:lang w:eastAsia="en-AU"/>
        </w:rPr>
        <w:t xml:space="preserve"> discontentment value</w:t>
      </w:r>
      <w:r w:rsidR="000D69A5">
        <w:rPr>
          <w:rFonts w:ascii="Arial" w:eastAsia="Times New Roman" w:hAnsi="Arial" w:cs="Arial"/>
          <w:sz w:val="20"/>
          <w:szCs w:val="20"/>
          <w:lang w:eastAsia="en-AU"/>
        </w:rPr>
        <w:t>.</w:t>
      </w:r>
      <w:r w:rsidR="003328F8">
        <w:rPr>
          <w:rFonts w:ascii="Arial" w:eastAsia="Times New Roman" w:hAnsi="Arial" w:cs="Arial"/>
          <w:sz w:val="20"/>
          <w:szCs w:val="20"/>
          <w:lang w:eastAsia="en-AU"/>
        </w:rPr>
        <w:t xml:space="preserve"> This would leave the Agent at having a discontentment of a value of 9. Kill-Ogre 3*3. Because then it could not cast a fireball, because its energy cost of casting fireball after using greater healing is 6.</w:t>
      </w:r>
    </w:p>
    <w:p w14:paraId="744AC9AD" w14:textId="6F7A047C" w:rsidR="000D69A5" w:rsidRPr="000D69A5" w:rsidRDefault="000D69A5" w:rsidP="00B86DF4">
      <w:pPr>
        <w:rPr>
          <w:rFonts w:ascii="Arial" w:eastAsia="Times New Roman" w:hAnsi="Arial" w:cs="Arial"/>
          <w:b/>
          <w:sz w:val="20"/>
          <w:szCs w:val="20"/>
          <w:lang w:eastAsia="en-AU"/>
        </w:rPr>
      </w:pPr>
      <w:r>
        <w:rPr>
          <w:rFonts w:ascii="Arial" w:eastAsia="Times New Roman" w:hAnsi="Arial" w:cs="Arial"/>
          <w:b/>
          <w:sz w:val="20"/>
          <w:szCs w:val="20"/>
          <w:lang w:eastAsia="en-AU"/>
        </w:rPr>
        <w:t>Behaviour Tree</w:t>
      </w:r>
    </w:p>
    <w:p w14:paraId="666A1564" w14:textId="30DB7CCE" w:rsidR="000D69A5" w:rsidRDefault="000D69A5" w:rsidP="00B86DF4">
      <w:pPr>
        <w:rPr>
          <w:rFonts w:ascii="Arial" w:eastAsia="Times New Roman" w:hAnsi="Arial" w:cs="Arial"/>
          <w:sz w:val="20"/>
          <w:szCs w:val="20"/>
          <w:lang w:eastAsia="en-AU"/>
        </w:rPr>
      </w:pPr>
      <w:r>
        <w:rPr>
          <w:rFonts w:ascii="Arial" w:eastAsia="Times New Roman" w:hAnsi="Arial" w:cs="Arial"/>
          <w:sz w:val="20"/>
          <w:szCs w:val="20"/>
          <w:lang w:eastAsia="en-AU"/>
        </w:rPr>
        <w:t xml:space="preserve">However, with GOAP, an agent </w:t>
      </w:r>
      <w:proofErr w:type="gramStart"/>
      <w:r>
        <w:rPr>
          <w:rFonts w:ascii="Arial" w:eastAsia="Times New Roman" w:hAnsi="Arial" w:cs="Arial"/>
          <w:sz w:val="20"/>
          <w:szCs w:val="20"/>
          <w:lang w:eastAsia="en-AU"/>
        </w:rPr>
        <w:t>is able to</w:t>
      </w:r>
      <w:proofErr w:type="gramEnd"/>
      <w:r>
        <w:rPr>
          <w:rFonts w:ascii="Arial" w:eastAsia="Times New Roman" w:hAnsi="Arial" w:cs="Arial"/>
          <w:sz w:val="20"/>
          <w:szCs w:val="20"/>
          <w:lang w:eastAsia="en-AU"/>
        </w:rPr>
        <w:t xml:space="preserve"> assess sets of combinations of actions to determine how to reduce its discontentment overall using its cost as a resource. It does this by making use of a decision tree, it evaluates an action, then steps into the hypothetical set of actions to assess its discontentment and energy costs if it were to choose another action. </w:t>
      </w:r>
    </w:p>
    <w:p w14:paraId="33EB0BA9" w14:textId="5B2B1CDF" w:rsidR="000D69A5" w:rsidRDefault="000D69A5" w:rsidP="00B86DF4">
      <w:pPr>
        <w:rPr>
          <w:rFonts w:ascii="Arial" w:eastAsia="Times New Roman" w:hAnsi="Arial" w:cs="Arial"/>
          <w:sz w:val="20"/>
          <w:szCs w:val="20"/>
          <w:lang w:eastAsia="en-AU"/>
        </w:rPr>
      </w:pPr>
    </w:p>
    <w:p w14:paraId="1FFF85FC" w14:textId="28C3C866" w:rsidR="000D69A5" w:rsidRDefault="000D69A5" w:rsidP="00B86DF4">
      <w:pPr>
        <w:rPr>
          <w:rFonts w:ascii="Arial" w:eastAsia="Times New Roman" w:hAnsi="Arial" w:cs="Arial"/>
          <w:sz w:val="20"/>
          <w:szCs w:val="20"/>
          <w:lang w:eastAsia="en-AU"/>
        </w:rPr>
      </w:pPr>
    </w:p>
    <w:p w14:paraId="79EBBF34" w14:textId="64131909" w:rsidR="000D69A5" w:rsidRDefault="000D69A5" w:rsidP="00B86DF4">
      <w:pPr>
        <w:rPr>
          <w:rFonts w:ascii="Arial" w:eastAsia="Times New Roman" w:hAnsi="Arial" w:cs="Arial"/>
          <w:sz w:val="20"/>
          <w:szCs w:val="20"/>
          <w:lang w:eastAsia="en-AU"/>
        </w:rPr>
      </w:pPr>
    </w:p>
    <w:p w14:paraId="4BB464E1" w14:textId="628EFA2E" w:rsidR="000D69A5" w:rsidRDefault="000D69A5" w:rsidP="00B86DF4">
      <w:pPr>
        <w:rPr>
          <w:rFonts w:ascii="Arial" w:eastAsia="Times New Roman" w:hAnsi="Arial" w:cs="Arial"/>
          <w:sz w:val="20"/>
          <w:szCs w:val="20"/>
          <w:lang w:eastAsia="en-AU"/>
        </w:rPr>
      </w:pPr>
    </w:p>
    <w:p w14:paraId="2220ACE0" w14:textId="5A94D202" w:rsidR="000D69A5" w:rsidRDefault="000D69A5" w:rsidP="00B86DF4">
      <w:pPr>
        <w:rPr>
          <w:rFonts w:ascii="Arial" w:eastAsia="Times New Roman" w:hAnsi="Arial" w:cs="Arial"/>
          <w:sz w:val="20"/>
          <w:szCs w:val="20"/>
          <w:lang w:eastAsia="en-AU"/>
        </w:rPr>
      </w:pPr>
    </w:p>
    <w:p w14:paraId="1A497F41" w14:textId="1F13F0A9" w:rsidR="000D69A5" w:rsidRPr="00B86DF4" w:rsidRDefault="000D69A5" w:rsidP="00B86DF4">
      <w:pPr>
        <w:rPr>
          <w:rFonts w:ascii="Arial" w:eastAsia="Times New Roman" w:hAnsi="Arial" w:cs="Arial"/>
          <w:sz w:val="20"/>
          <w:szCs w:val="20"/>
          <w:lang w:eastAsia="en-AU"/>
        </w:rPr>
      </w:pPr>
      <w:r>
        <w:rPr>
          <w:noProof/>
        </w:rPr>
        <w:lastRenderedPageBreak/>
        <w:drawing>
          <wp:inline distT="0" distB="0" distL="0" distR="0" wp14:anchorId="5B043E83" wp14:editId="784EA364">
            <wp:extent cx="5731510" cy="45612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561205"/>
                    </a:xfrm>
                    <a:prstGeom prst="rect">
                      <a:avLst/>
                    </a:prstGeom>
                  </pic:spPr>
                </pic:pic>
              </a:graphicData>
            </a:graphic>
          </wp:inline>
        </w:drawing>
      </w:r>
    </w:p>
    <w:p w14:paraId="1A9FBFBD" w14:textId="77777777" w:rsidR="00B86DF4" w:rsidRPr="00B86DF4" w:rsidRDefault="00B86DF4" w:rsidP="00B86DF4">
      <w:pPr>
        <w:rPr>
          <w:rFonts w:ascii="Arial" w:eastAsia="Times New Roman" w:hAnsi="Arial" w:cs="Arial"/>
          <w:sz w:val="20"/>
          <w:szCs w:val="20"/>
          <w:lang w:eastAsia="en-AU"/>
        </w:rPr>
      </w:pPr>
    </w:p>
    <w:p w14:paraId="6B01F638" w14:textId="111115EA" w:rsidR="00B86DF4" w:rsidRDefault="000D69A5" w:rsidP="00B86DF4">
      <w:pPr>
        <w:rPr>
          <w:rFonts w:ascii="Arial" w:eastAsia="Times New Roman" w:hAnsi="Arial" w:cs="Arial"/>
          <w:sz w:val="20"/>
          <w:szCs w:val="20"/>
          <w:lang w:eastAsia="en-AU"/>
        </w:rPr>
      </w:pPr>
      <w:r>
        <w:rPr>
          <w:rFonts w:ascii="Arial" w:eastAsia="Times New Roman" w:hAnsi="Arial" w:cs="Arial"/>
          <w:sz w:val="20"/>
          <w:szCs w:val="20"/>
          <w:lang w:eastAsia="en-AU"/>
        </w:rPr>
        <w:t xml:space="preserve">In this image, you can see the first attempted action was lesser-healing. It assesses its hypothetical discontentment and energy situation stores it in a copy of its goals and cost, and then moves inside the tree (to the next leaf node) to see how its changes to the discontentment and energy would fare with making a next choice. </w:t>
      </w:r>
    </w:p>
    <w:p w14:paraId="578275BF" w14:textId="7674F30E" w:rsidR="000D69A5" w:rsidRPr="00B86DF4" w:rsidRDefault="000D69A5" w:rsidP="00B86DF4">
      <w:pPr>
        <w:rPr>
          <w:rFonts w:ascii="Arial" w:eastAsia="Times New Roman" w:hAnsi="Arial" w:cs="Arial"/>
          <w:sz w:val="20"/>
          <w:szCs w:val="20"/>
          <w:lang w:eastAsia="en-AU"/>
        </w:rPr>
      </w:pPr>
      <w:r>
        <w:rPr>
          <w:rFonts w:ascii="Arial" w:eastAsia="Times New Roman" w:hAnsi="Arial" w:cs="Arial"/>
          <w:sz w:val="20"/>
          <w:szCs w:val="20"/>
          <w:lang w:eastAsia="en-AU"/>
        </w:rPr>
        <w:t xml:space="preserve">At the end, you </w:t>
      </w:r>
      <w:proofErr w:type="gramStart"/>
      <w:r>
        <w:rPr>
          <w:rFonts w:ascii="Arial" w:eastAsia="Times New Roman" w:hAnsi="Arial" w:cs="Arial"/>
          <w:sz w:val="20"/>
          <w:szCs w:val="20"/>
          <w:lang w:eastAsia="en-AU"/>
        </w:rPr>
        <w:t>are able to</w:t>
      </w:r>
      <w:proofErr w:type="gramEnd"/>
      <w:r>
        <w:rPr>
          <w:rFonts w:ascii="Arial" w:eastAsia="Times New Roman" w:hAnsi="Arial" w:cs="Arial"/>
          <w:sz w:val="20"/>
          <w:szCs w:val="20"/>
          <w:lang w:eastAsia="en-AU"/>
        </w:rPr>
        <w:t xml:space="preserve"> see the actual best path, which would be to cast Lesser-Healing and Fireball. This makes use of its energy in the most efficient way, whilst making its discontentment the lowest it can be with using 5 </w:t>
      </w:r>
      <w:proofErr w:type="gramStart"/>
      <w:r>
        <w:rPr>
          <w:rFonts w:ascii="Arial" w:eastAsia="Times New Roman" w:hAnsi="Arial" w:cs="Arial"/>
          <w:sz w:val="20"/>
          <w:szCs w:val="20"/>
          <w:lang w:eastAsia="en-AU"/>
        </w:rPr>
        <w:t>energy</w:t>
      </w:r>
      <w:proofErr w:type="gramEnd"/>
      <w:r>
        <w:rPr>
          <w:rFonts w:ascii="Arial" w:eastAsia="Times New Roman" w:hAnsi="Arial" w:cs="Arial"/>
          <w:sz w:val="20"/>
          <w:szCs w:val="20"/>
          <w:lang w:eastAsia="en-AU"/>
        </w:rPr>
        <w:t>.</w:t>
      </w:r>
      <w:r w:rsidR="003328F8">
        <w:rPr>
          <w:rFonts w:ascii="Arial" w:eastAsia="Times New Roman" w:hAnsi="Arial" w:cs="Arial"/>
          <w:sz w:val="20"/>
          <w:szCs w:val="20"/>
          <w:lang w:eastAsia="en-AU"/>
        </w:rPr>
        <w:t xml:space="preserve"> This leaves it at 5 discontentment.</w:t>
      </w:r>
    </w:p>
    <w:p w14:paraId="1ABD0219" w14:textId="77777777" w:rsidR="00B86DF4" w:rsidRPr="00B86DF4" w:rsidRDefault="00B86DF4" w:rsidP="00B86DF4">
      <w:pPr>
        <w:rPr>
          <w:rFonts w:ascii="Arial" w:eastAsia="Times New Roman" w:hAnsi="Arial" w:cs="Arial"/>
          <w:sz w:val="20"/>
          <w:szCs w:val="20"/>
          <w:lang w:eastAsia="en-AU"/>
        </w:rPr>
      </w:pPr>
    </w:p>
    <w:p w14:paraId="6B43B4F3" w14:textId="77777777" w:rsidR="00B86DF4" w:rsidRPr="00B86DF4" w:rsidRDefault="00B86DF4" w:rsidP="00B86DF4">
      <w:pPr>
        <w:rPr>
          <w:rFonts w:ascii="Arial" w:eastAsia="Times New Roman" w:hAnsi="Arial" w:cs="Arial"/>
          <w:sz w:val="20"/>
          <w:szCs w:val="20"/>
          <w:lang w:eastAsia="en-AU"/>
        </w:rPr>
      </w:pPr>
    </w:p>
    <w:p w14:paraId="511A7F05" w14:textId="77777777" w:rsidR="00B86DF4" w:rsidRPr="00B86DF4" w:rsidRDefault="00B86DF4" w:rsidP="00B86DF4">
      <w:pPr>
        <w:rPr>
          <w:rFonts w:ascii="Arial" w:eastAsia="Times New Roman" w:hAnsi="Arial" w:cs="Arial"/>
          <w:sz w:val="20"/>
          <w:szCs w:val="20"/>
          <w:lang w:eastAsia="en-AU"/>
        </w:rPr>
      </w:pPr>
    </w:p>
    <w:p w14:paraId="56830895" w14:textId="1F81C976" w:rsidR="00B86DF4" w:rsidRPr="00B86DF4" w:rsidRDefault="00B86DF4" w:rsidP="00B86DF4">
      <w:pPr>
        <w:rPr>
          <w:rFonts w:ascii="Arial" w:eastAsia="Times New Roman" w:hAnsi="Arial" w:cs="Arial"/>
          <w:sz w:val="20"/>
          <w:szCs w:val="20"/>
          <w:lang w:eastAsia="en-AU"/>
        </w:rPr>
      </w:pPr>
    </w:p>
    <w:sectPr w:rsidR="00B86DF4" w:rsidRPr="00B86DF4" w:rsidSect="00B6552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FB1FEF"/>
    <w:multiLevelType w:val="hybridMultilevel"/>
    <w:tmpl w:val="396EA5B8"/>
    <w:lvl w:ilvl="0" w:tplc="87E84B1E">
      <w:numFmt w:val="bullet"/>
      <w:lvlText w:val="-"/>
      <w:lvlJc w:val="left"/>
      <w:pPr>
        <w:ind w:left="1275" w:hanging="360"/>
      </w:pPr>
      <w:rPr>
        <w:rFonts w:ascii="Arial" w:eastAsia="Times New Roman" w:hAnsi="Arial" w:cs="Arial" w:hint="default"/>
      </w:rPr>
    </w:lvl>
    <w:lvl w:ilvl="1" w:tplc="0C090003" w:tentative="1">
      <w:start w:val="1"/>
      <w:numFmt w:val="bullet"/>
      <w:lvlText w:val="o"/>
      <w:lvlJc w:val="left"/>
      <w:pPr>
        <w:ind w:left="1995" w:hanging="360"/>
      </w:pPr>
      <w:rPr>
        <w:rFonts w:ascii="Courier New" w:hAnsi="Courier New" w:cs="Courier New" w:hint="default"/>
      </w:rPr>
    </w:lvl>
    <w:lvl w:ilvl="2" w:tplc="0C090005" w:tentative="1">
      <w:start w:val="1"/>
      <w:numFmt w:val="bullet"/>
      <w:lvlText w:val=""/>
      <w:lvlJc w:val="left"/>
      <w:pPr>
        <w:ind w:left="2715" w:hanging="360"/>
      </w:pPr>
      <w:rPr>
        <w:rFonts w:ascii="Wingdings" w:hAnsi="Wingdings" w:hint="default"/>
      </w:rPr>
    </w:lvl>
    <w:lvl w:ilvl="3" w:tplc="0C090001" w:tentative="1">
      <w:start w:val="1"/>
      <w:numFmt w:val="bullet"/>
      <w:lvlText w:val=""/>
      <w:lvlJc w:val="left"/>
      <w:pPr>
        <w:ind w:left="3435" w:hanging="360"/>
      </w:pPr>
      <w:rPr>
        <w:rFonts w:ascii="Symbol" w:hAnsi="Symbol" w:hint="default"/>
      </w:rPr>
    </w:lvl>
    <w:lvl w:ilvl="4" w:tplc="0C090003" w:tentative="1">
      <w:start w:val="1"/>
      <w:numFmt w:val="bullet"/>
      <w:lvlText w:val="o"/>
      <w:lvlJc w:val="left"/>
      <w:pPr>
        <w:ind w:left="4155" w:hanging="360"/>
      </w:pPr>
      <w:rPr>
        <w:rFonts w:ascii="Courier New" w:hAnsi="Courier New" w:cs="Courier New" w:hint="default"/>
      </w:rPr>
    </w:lvl>
    <w:lvl w:ilvl="5" w:tplc="0C090005" w:tentative="1">
      <w:start w:val="1"/>
      <w:numFmt w:val="bullet"/>
      <w:lvlText w:val=""/>
      <w:lvlJc w:val="left"/>
      <w:pPr>
        <w:ind w:left="4875" w:hanging="360"/>
      </w:pPr>
      <w:rPr>
        <w:rFonts w:ascii="Wingdings" w:hAnsi="Wingdings" w:hint="default"/>
      </w:rPr>
    </w:lvl>
    <w:lvl w:ilvl="6" w:tplc="0C090001" w:tentative="1">
      <w:start w:val="1"/>
      <w:numFmt w:val="bullet"/>
      <w:lvlText w:val=""/>
      <w:lvlJc w:val="left"/>
      <w:pPr>
        <w:ind w:left="5595" w:hanging="360"/>
      </w:pPr>
      <w:rPr>
        <w:rFonts w:ascii="Symbol" w:hAnsi="Symbol" w:hint="default"/>
      </w:rPr>
    </w:lvl>
    <w:lvl w:ilvl="7" w:tplc="0C090003" w:tentative="1">
      <w:start w:val="1"/>
      <w:numFmt w:val="bullet"/>
      <w:lvlText w:val="o"/>
      <w:lvlJc w:val="left"/>
      <w:pPr>
        <w:ind w:left="6315" w:hanging="360"/>
      </w:pPr>
      <w:rPr>
        <w:rFonts w:ascii="Courier New" w:hAnsi="Courier New" w:cs="Courier New" w:hint="default"/>
      </w:rPr>
    </w:lvl>
    <w:lvl w:ilvl="8" w:tplc="0C090005" w:tentative="1">
      <w:start w:val="1"/>
      <w:numFmt w:val="bullet"/>
      <w:lvlText w:val=""/>
      <w:lvlJc w:val="left"/>
      <w:pPr>
        <w:ind w:left="7035" w:hanging="360"/>
      </w:pPr>
      <w:rPr>
        <w:rFonts w:ascii="Wingdings" w:hAnsi="Wingdings" w:hint="default"/>
      </w:rPr>
    </w:lvl>
  </w:abstractNum>
  <w:abstractNum w:abstractNumId="1" w15:restartNumberingAfterBreak="0">
    <w:nsid w:val="78913196"/>
    <w:multiLevelType w:val="hybridMultilevel"/>
    <w:tmpl w:val="A2D44DE8"/>
    <w:lvl w:ilvl="0" w:tplc="5504E30A">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DF26FD7"/>
    <w:multiLevelType w:val="hybridMultilevel"/>
    <w:tmpl w:val="1638CE80"/>
    <w:lvl w:ilvl="0" w:tplc="18F03328">
      <w:numFmt w:val="bullet"/>
      <w:lvlText w:val="-"/>
      <w:lvlJc w:val="left"/>
      <w:pPr>
        <w:ind w:left="1080" w:hanging="360"/>
      </w:pPr>
      <w:rPr>
        <w:rFonts w:ascii="Arial" w:eastAsia="Times New Roman"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28"/>
    <w:rsid w:val="00054AA1"/>
    <w:rsid w:val="000D69A5"/>
    <w:rsid w:val="00153BCA"/>
    <w:rsid w:val="00156068"/>
    <w:rsid w:val="002175A3"/>
    <w:rsid w:val="002A7CA8"/>
    <w:rsid w:val="003328F8"/>
    <w:rsid w:val="003C3AAF"/>
    <w:rsid w:val="005C6331"/>
    <w:rsid w:val="006F4816"/>
    <w:rsid w:val="00703D19"/>
    <w:rsid w:val="0071427E"/>
    <w:rsid w:val="00873E6A"/>
    <w:rsid w:val="008D3B47"/>
    <w:rsid w:val="00955BE5"/>
    <w:rsid w:val="009A28A2"/>
    <w:rsid w:val="00AF292A"/>
    <w:rsid w:val="00B65528"/>
    <w:rsid w:val="00B8102D"/>
    <w:rsid w:val="00B86DF4"/>
    <w:rsid w:val="00BD0431"/>
    <w:rsid w:val="00D821D3"/>
    <w:rsid w:val="00E444AE"/>
    <w:rsid w:val="00E51939"/>
    <w:rsid w:val="00FC0D2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54C3D"/>
  <w15:chartTrackingRefBased/>
  <w15:docId w15:val="{264F59F3-427F-4D73-911A-23677661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655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6552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65528"/>
    <w:rPr>
      <w:rFonts w:eastAsiaTheme="minorEastAsia"/>
      <w:lang w:val="en-US"/>
    </w:rPr>
  </w:style>
  <w:style w:type="paragraph" w:styleId="HTMLPreformatted">
    <w:name w:val="HTML Preformatted"/>
    <w:basedOn w:val="Normal"/>
    <w:link w:val="HTMLPreformattedChar"/>
    <w:uiPriority w:val="99"/>
    <w:semiHidden/>
    <w:unhideWhenUsed/>
    <w:rsid w:val="00B6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B65528"/>
    <w:rPr>
      <w:rFonts w:ascii="Courier New" w:eastAsia="Times New Roman" w:hAnsi="Courier New" w:cs="Courier New"/>
      <w:sz w:val="20"/>
      <w:szCs w:val="20"/>
      <w:lang w:eastAsia="en-AU"/>
    </w:rPr>
  </w:style>
  <w:style w:type="paragraph" w:styleId="ListParagraph">
    <w:name w:val="List Paragraph"/>
    <w:basedOn w:val="Normal"/>
    <w:uiPriority w:val="34"/>
    <w:qFormat/>
    <w:rsid w:val="00B65528"/>
    <w:pPr>
      <w:ind w:left="720"/>
      <w:contextualSpacing/>
    </w:pPr>
  </w:style>
  <w:style w:type="character" w:customStyle="1" w:styleId="Heading1Char">
    <w:name w:val="Heading 1 Char"/>
    <w:basedOn w:val="DefaultParagraphFont"/>
    <w:link w:val="Heading1"/>
    <w:uiPriority w:val="9"/>
    <w:rsid w:val="00B65528"/>
    <w:rPr>
      <w:rFonts w:ascii="Times New Roman" w:eastAsia="Times New Roman" w:hAnsi="Times New Roman" w:cs="Times New Roman"/>
      <w:b/>
      <w:bCs/>
      <w:kern w:val="36"/>
      <w:sz w:val="48"/>
      <w:szCs w:val="4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7360820">
      <w:bodyDiv w:val="1"/>
      <w:marLeft w:val="0"/>
      <w:marRight w:val="0"/>
      <w:marTop w:val="0"/>
      <w:marBottom w:val="0"/>
      <w:divBdr>
        <w:top w:val="none" w:sz="0" w:space="0" w:color="auto"/>
        <w:left w:val="none" w:sz="0" w:space="0" w:color="auto"/>
        <w:bottom w:val="none" w:sz="0" w:space="0" w:color="auto"/>
        <w:right w:val="none" w:sz="0" w:space="0" w:color="auto"/>
      </w:divBdr>
    </w:div>
    <w:div w:id="1557162057">
      <w:bodyDiv w:val="1"/>
      <w:marLeft w:val="0"/>
      <w:marRight w:val="0"/>
      <w:marTop w:val="0"/>
      <w:marBottom w:val="0"/>
      <w:divBdr>
        <w:top w:val="none" w:sz="0" w:space="0" w:color="auto"/>
        <w:left w:val="none" w:sz="0" w:space="0" w:color="auto"/>
        <w:bottom w:val="none" w:sz="0" w:space="0" w:color="auto"/>
        <w:right w:val="none" w:sz="0" w:space="0" w:color="auto"/>
      </w:divBdr>
    </w:div>
    <w:div w:id="172178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AI for Games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Spike report spike 11 TODO</vt:lpstr>
    </vt:vector>
  </TitlesOfParts>
  <Company>2103435</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Spike report spike 13</dc:title>
  <dc:subject/>
  <dc:creator>Jake Lucic</dc:creator>
  <cp:keywords/>
  <dc:description/>
  <cp:lastModifiedBy>JAKE LUCIC</cp:lastModifiedBy>
  <cp:revision>6</cp:revision>
  <cp:lastPrinted>2018-05-01T08:39:00Z</cp:lastPrinted>
  <dcterms:created xsi:type="dcterms:W3CDTF">2018-06-07T17:34:00Z</dcterms:created>
  <dcterms:modified xsi:type="dcterms:W3CDTF">2018-06-08T02:51:00Z</dcterms:modified>
</cp:coreProperties>
</file>