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9AF88" w14:textId="7F3804B7" w:rsidR="00207D24" w:rsidRPr="00693BDC" w:rsidRDefault="00B913B9">
      <w:pPr>
        <w:rPr>
          <w:rFonts w:ascii="Times New Roman" w:hAnsi="Times New Roman" w:cs="Times New Roman"/>
          <w:b/>
          <w:bCs/>
          <w:sz w:val="32"/>
          <w:szCs w:val="32"/>
        </w:rPr>
      </w:pPr>
      <w:r w:rsidRPr="00693BDC">
        <w:rPr>
          <w:rFonts w:ascii="Times New Roman" w:hAnsi="Times New Roman" w:cs="Times New Roman"/>
          <w:b/>
          <w:bCs/>
          <w:sz w:val="32"/>
          <w:szCs w:val="32"/>
        </w:rPr>
        <w:t>Determining the Initial Velocity of a Projectile</w:t>
      </w:r>
    </w:p>
    <w:p w14:paraId="2319CEC7" w14:textId="1FD05EF1" w:rsidR="00B913B9" w:rsidRPr="00693BDC" w:rsidRDefault="00B913B9">
      <w:pPr>
        <w:rPr>
          <w:rFonts w:ascii="Times New Roman" w:hAnsi="Times New Roman" w:cs="Times New Roman"/>
          <w:b/>
          <w:bCs/>
          <w:sz w:val="28"/>
          <w:szCs w:val="28"/>
        </w:rPr>
      </w:pPr>
      <w:r w:rsidRPr="00693BDC">
        <w:rPr>
          <w:rFonts w:ascii="Times New Roman" w:hAnsi="Times New Roman" w:cs="Times New Roman"/>
          <w:b/>
          <w:bCs/>
          <w:sz w:val="28"/>
          <w:szCs w:val="28"/>
        </w:rPr>
        <w:t>Abstract</w:t>
      </w:r>
    </w:p>
    <w:p w14:paraId="17D6F3E2" w14:textId="65DD8917" w:rsidR="00B913B9" w:rsidRDefault="00B913B9">
      <w:pPr>
        <w:rPr>
          <w:rFonts w:ascii="Times New Roman" w:hAnsi="Times New Roman" w:cs="Times New Roman"/>
          <w:sz w:val="24"/>
          <w:szCs w:val="24"/>
        </w:rPr>
      </w:pPr>
      <w:r>
        <w:rPr>
          <w:rFonts w:ascii="Times New Roman" w:hAnsi="Times New Roman" w:cs="Times New Roman"/>
          <w:sz w:val="24"/>
          <w:szCs w:val="24"/>
        </w:rPr>
        <w:t>The purpose of this lab was to experimentally</w:t>
      </w:r>
      <w:r w:rsidR="00164FA5">
        <w:rPr>
          <w:rFonts w:ascii="Times New Roman" w:hAnsi="Times New Roman" w:cs="Times New Roman"/>
          <w:sz w:val="24"/>
          <w:szCs w:val="24"/>
        </w:rPr>
        <w:t xml:space="preserve"> determine the initial velocity, </w:t>
      </w:r>
      <w:r w:rsidR="00164FA5" w:rsidRPr="00164FA5">
        <w:rPr>
          <w:rFonts w:ascii="Cambria Math" w:hAnsi="Cambria Math" w:cs="Times New Roman"/>
          <w:i/>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164FA5">
        <w:rPr>
          <w:rFonts w:ascii="Times New Roman" w:hAnsi="Times New Roman" w:cs="Times New Roman"/>
          <w:sz w:val="24"/>
          <w:szCs w:val="24"/>
        </w:rPr>
        <w:t xml:space="preserve"> of a projectile fired from a spring gun. This was done by two different methods. Method one involved the capture of a projectile in the bob a ballistic pendulum, and measuring the angle created by the force using conservation</w:t>
      </w:r>
      <w:r w:rsidR="00B52573">
        <w:rPr>
          <w:rFonts w:ascii="Times New Roman" w:hAnsi="Times New Roman" w:cs="Times New Roman"/>
          <w:sz w:val="24"/>
          <w:szCs w:val="24"/>
        </w:rPr>
        <w:t xml:space="preserve"> of linear momentum</w:t>
      </w:r>
      <w:r w:rsidR="00164FA5">
        <w:rPr>
          <w:rFonts w:ascii="Times New Roman" w:hAnsi="Times New Roman" w:cs="Times New Roman"/>
          <w:sz w:val="24"/>
          <w:szCs w:val="24"/>
        </w:rPr>
        <w:t xml:space="preserve">. </w:t>
      </w:r>
      <w:r w:rsidR="00B52573">
        <w:rPr>
          <w:rFonts w:ascii="Times New Roman" w:hAnsi="Times New Roman" w:cs="Times New Roman"/>
          <w:sz w:val="24"/>
          <w:szCs w:val="24"/>
        </w:rPr>
        <w:t xml:space="preserve">The second method involved measuring the horizontal distance traveled by the projectile </w:t>
      </w:r>
      <m:oMath>
        <m:r>
          <w:rPr>
            <w:rFonts w:ascii="Cambria Math" w:hAnsi="Cambria Math" w:cs="Times New Roman"/>
            <w:sz w:val="24"/>
            <w:szCs w:val="24"/>
          </w:rPr>
          <m:t>∆v</m:t>
        </m:r>
      </m:oMath>
      <w:r w:rsidR="00B52573">
        <w:rPr>
          <w:rFonts w:ascii="Times New Roman" w:hAnsi="Times New Roman" w:cs="Times New Roman"/>
          <w:sz w:val="24"/>
          <w:szCs w:val="24"/>
        </w:rPr>
        <w:t xml:space="preserve"> using kinematic equations.</w:t>
      </w:r>
    </w:p>
    <w:p w14:paraId="70E26E66" w14:textId="3CF85BA2" w:rsidR="00B52573" w:rsidRPr="00693BDC" w:rsidRDefault="00B52573">
      <w:pPr>
        <w:rPr>
          <w:rFonts w:ascii="Times New Roman" w:hAnsi="Times New Roman" w:cs="Times New Roman"/>
          <w:b/>
          <w:bCs/>
          <w:sz w:val="28"/>
          <w:szCs w:val="28"/>
        </w:rPr>
      </w:pPr>
      <w:r w:rsidRPr="00693BDC">
        <w:rPr>
          <w:rFonts w:ascii="Times New Roman" w:hAnsi="Times New Roman" w:cs="Times New Roman"/>
          <w:b/>
          <w:bCs/>
          <w:sz w:val="28"/>
          <w:szCs w:val="28"/>
        </w:rPr>
        <w:t>Introduction</w:t>
      </w:r>
    </w:p>
    <w:p w14:paraId="1EE01E4F" w14:textId="0AABFDE6" w:rsidR="00B52573" w:rsidRDefault="00A832AC">
      <w:pPr>
        <w:rPr>
          <w:rFonts w:ascii="Times New Roman" w:eastAsiaTheme="minorEastAsia" w:hAnsi="Times New Roman" w:cs="Times New Roman"/>
          <w:sz w:val="24"/>
          <w:szCs w:val="24"/>
        </w:rPr>
      </w:pPr>
      <w:r>
        <w:rPr>
          <w:rFonts w:ascii="Times New Roman" w:hAnsi="Times New Roman" w:cs="Times New Roman"/>
          <w:sz w:val="24"/>
          <w:szCs w:val="24"/>
        </w:rPr>
        <w:t xml:space="preserve">In this lab, the initial velocity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of an approximately spherical ball shot from a spring gun, was experimentally measured by observing the angle created by the ballistic pendulum, through an inelastic collision and application of conservation of linear momentum</w:t>
      </w:r>
      <w:r w:rsidR="00D61E3F">
        <w:rPr>
          <w:rFonts w:ascii="Times New Roman" w:eastAsiaTheme="minorEastAsia" w:hAnsi="Times New Roman" w:cs="Times New Roman"/>
          <w:sz w:val="24"/>
          <w:szCs w:val="24"/>
        </w:rPr>
        <w:t xml:space="preserve">, achieved though mechanical energy transferred to a ballistic pendulum. </w:t>
      </w:r>
      <w:r w:rsidR="00133D89">
        <w:rPr>
          <w:rFonts w:ascii="Times New Roman" w:eastAsiaTheme="minorEastAsia" w:hAnsi="Times New Roman" w:cs="Times New Roman"/>
          <w:sz w:val="24"/>
          <w:szCs w:val="24"/>
        </w:rPr>
        <w:t xml:space="preserve">Using the equation </w:t>
      </w:r>
      <m:oMath>
        <m:r>
          <w:rPr>
            <w:rFonts w:ascii="Cambria Math" w:eastAsiaTheme="minorEastAsia" w:hAnsi="Cambria Math" w:cs="Times New Roman"/>
            <w:sz w:val="24"/>
            <w:szCs w:val="24"/>
          </w:rPr>
          <m:t>mv=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m:t>
            </m:r>
          </m:e>
        </m:d>
        <m:r>
          <w:rPr>
            <w:rFonts w:ascii="Cambria Math" w:eastAsiaTheme="minorEastAsia" w:hAnsi="Cambria Math" w:cs="Times New Roman"/>
            <w:sz w:val="24"/>
            <w:szCs w:val="24"/>
          </w:rPr>
          <m:t>V</m:t>
        </m:r>
      </m:oMath>
      <w:r w:rsidR="00133D89">
        <w:rPr>
          <w:rFonts w:ascii="Times New Roman" w:eastAsiaTheme="minorEastAsia" w:hAnsi="Times New Roman" w:cs="Times New Roman"/>
          <w:sz w:val="24"/>
          <w:szCs w:val="24"/>
        </w:rPr>
        <w:t xml:space="preserve">, which gives us the initial velocity </w:t>
      </w:r>
      <m:oMath>
        <m:r>
          <w:rPr>
            <w:rFonts w:ascii="Cambria Math" w:eastAsiaTheme="minorEastAsia" w:hAnsi="Cambria Math" w:cs="Times New Roman"/>
            <w:sz w:val="24"/>
            <w:szCs w:val="24"/>
          </w:rPr>
          <m:t>v</m:t>
        </m:r>
      </m:oMath>
      <w:r w:rsidR="00133D89">
        <w:rPr>
          <w:rFonts w:ascii="Times New Roman" w:eastAsiaTheme="minorEastAsia" w:hAnsi="Times New Roman" w:cs="Times New Roman"/>
          <w:sz w:val="24"/>
          <w:szCs w:val="24"/>
        </w:rPr>
        <w:t xml:space="preserve">. </w:t>
      </w:r>
    </w:p>
    <w:p w14:paraId="03382678" w14:textId="43D908A4" w:rsidR="00C13C08" w:rsidRDefault="00C13C08" w:rsidP="00C13C0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p w14:paraId="37F51552" w14:textId="0AC38433" w:rsidR="00133D89" w:rsidRPr="00133D89" w:rsidRDefault="00133D8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m:t>
                  </m:r>
                </m:num>
                <m:den>
                  <m:r>
                    <w:rPr>
                      <w:rFonts w:ascii="Cambria Math" w:eastAsiaTheme="minorEastAsia" w:hAnsi="Cambria Math" w:cs="Times New Roman"/>
                      <w:sz w:val="24"/>
                      <w:szCs w:val="24"/>
                    </w:rPr>
                    <m:t>m</m:t>
                  </m:r>
                </m:den>
              </m:f>
            </m:e>
          </m:d>
          <m:r>
            <w:rPr>
              <w:rFonts w:ascii="Cambria Math" w:eastAsiaTheme="minorEastAsia" w:hAnsi="Cambria Math" w:cs="Times New Roman"/>
              <w:sz w:val="24"/>
              <w:szCs w:val="24"/>
            </w:rPr>
            <m:t>V</m:t>
          </m:r>
        </m:oMath>
      </m:oMathPara>
    </w:p>
    <w:p w14:paraId="09B3597E" w14:textId="72AA90B4" w:rsidR="00133D89" w:rsidRDefault="00133D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However, we do not yet have a solution for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After the projectile impacts, the pendulum leaves its rest position and swings up with the force imparted by the inelastic impact</w:t>
      </w:r>
      <w:r w:rsidR="00540658">
        <w:rPr>
          <w:rFonts w:ascii="Times New Roman" w:eastAsiaTheme="minorEastAsia" w:hAnsi="Times New Roman" w:cs="Times New Roman"/>
          <w:sz w:val="24"/>
          <w:szCs w:val="24"/>
        </w:rPr>
        <w:t xml:space="preserve"> to a position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The </w:t>
      </w:r>
      <w:r w:rsidR="00540658">
        <w:rPr>
          <w:rFonts w:ascii="Times New Roman" w:eastAsiaTheme="minorEastAsia" w:hAnsi="Times New Roman" w:cs="Times New Roman"/>
          <w:sz w:val="24"/>
          <w:szCs w:val="24"/>
        </w:rPr>
        <w:t>kinetic</w:t>
      </w:r>
      <w:r>
        <w:rPr>
          <w:rFonts w:ascii="Times New Roman" w:eastAsiaTheme="minorEastAsia" w:hAnsi="Times New Roman" w:cs="Times New Roman"/>
          <w:sz w:val="24"/>
          <w:szCs w:val="24"/>
        </w:rPr>
        <w:t xml:space="preserve"> energy of the system can be measured by </w:t>
      </w:r>
      <w:r w:rsidR="00540658">
        <w:rPr>
          <w:rFonts w:ascii="Times New Roman" w:eastAsiaTheme="minorEastAsia" w:hAnsi="Times New Roman" w:cs="Times New Roman"/>
          <w:sz w:val="24"/>
          <w:szCs w:val="24"/>
        </w:rPr>
        <w:t xml:space="preserve">the formula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oMath>
      <w:r w:rsidR="00540658">
        <w:rPr>
          <w:rFonts w:ascii="Times New Roman" w:eastAsiaTheme="minorEastAsia" w:hAnsi="Times New Roman" w:cs="Times New Roman"/>
          <w:sz w:val="24"/>
          <w:szCs w:val="24"/>
        </w:rPr>
        <w:t xml:space="preserve">. When the pendulum reaches its highest position, a marker is left indicating the angle it forms with the vertical. At this point the kinetic energy is zero and is converted to gravitational potential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PE</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=(M+m)g∆h</m:t>
        </m:r>
      </m:oMath>
      <w:r w:rsidR="00540658">
        <w:rPr>
          <w:rFonts w:ascii="Times New Roman" w:eastAsiaTheme="minorEastAsia" w:hAnsi="Times New Roman" w:cs="Times New Roman"/>
          <w:sz w:val="24"/>
          <w:szCs w:val="24"/>
        </w:rPr>
        <w:t xml:space="preserve">. In this experiment </w:t>
      </w:r>
      <w:r w:rsidR="00C13C08">
        <w:rPr>
          <w:rFonts w:ascii="Times New Roman" w:eastAsiaTheme="minorEastAsia" w:hAnsi="Times New Roman" w:cs="Times New Roman"/>
          <w:sz w:val="24"/>
          <w:szCs w:val="24"/>
        </w:rPr>
        <w:t xml:space="preserve">we consider the energy lost to friction negligible, then the kinetic energy is equal to the potential energy, and therefore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m:t>
            </m:r>
          </m:e>
        </m:d>
        <m:r>
          <w:rPr>
            <w:rFonts w:ascii="Cambria Math" w:eastAsiaTheme="minorEastAsia" w:hAnsi="Cambria Math" w:cs="Times New Roman"/>
            <w:sz w:val="24"/>
            <w:szCs w:val="24"/>
          </w:rPr>
          <m:t>g∆h</m:t>
        </m:r>
      </m:oMath>
      <w:r w:rsidR="00C13C08">
        <w:rPr>
          <w:rFonts w:ascii="Times New Roman" w:eastAsiaTheme="minorEastAsia" w:hAnsi="Times New Roman" w:cs="Times New Roman"/>
          <w:sz w:val="24"/>
          <w:szCs w:val="24"/>
        </w:rPr>
        <w:t xml:space="preserve">, and we can solve for the velocity </w:t>
      </w:r>
      <m:oMath>
        <m:r>
          <w:rPr>
            <w:rFonts w:ascii="Cambria Math" w:eastAsiaTheme="minorEastAsia" w:hAnsi="Cambria Math" w:cs="Times New Roman"/>
            <w:sz w:val="24"/>
            <w:szCs w:val="24"/>
          </w:rPr>
          <m:t>V</m:t>
        </m:r>
      </m:oMath>
      <w:r w:rsidR="00C13C08">
        <w:rPr>
          <w:rFonts w:ascii="Times New Roman" w:eastAsiaTheme="minorEastAsia" w:hAnsi="Times New Roman" w:cs="Times New Roman"/>
          <w:sz w:val="24"/>
          <w:szCs w:val="24"/>
        </w:rPr>
        <w:t xml:space="preserve">. </w:t>
      </w:r>
    </w:p>
    <w:p w14:paraId="147E3271" w14:textId="0FDB70B3" w:rsidR="00C13C08" w:rsidRDefault="00C13C08" w:rsidP="00C13C0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p w14:paraId="3FC27637" w14:textId="72C57246" w:rsidR="00C13C08" w:rsidRPr="00C13C08" w:rsidRDefault="00C13C0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V= </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2g∆h</m:t>
              </m:r>
            </m:e>
          </m:rad>
        </m:oMath>
      </m:oMathPara>
    </w:p>
    <w:p w14:paraId="1BBDE05E" w14:textId="77777777" w:rsidR="00C13C08" w:rsidRDefault="00C13C08">
      <w:pPr>
        <w:rPr>
          <w:rFonts w:ascii="Times New Roman" w:eastAsiaTheme="minorEastAsia" w:hAnsi="Times New Roman" w:cs="Times New Roman"/>
          <w:sz w:val="24"/>
          <w:szCs w:val="24"/>
        </w:rPr>
      </w:pPr>
    </w:p>
    <w:p w14:paraId="09062867" w14:textId="434BD39D" w:rsidR="00D61E3F" w:rsidRDefault="00C13C08">
      <w:pPr>
        <w:rPr>
          <w:rFonts w:ascii="Times New Roman" w:eastAsiaTheme="minorEastAsia" w:hAnsi="Times New Roman" w:cs="Times New Roman"/>
          <w:sz w:val="24"/>
          <w:szCs w:val="24"/>
        </w:rPr>
      </w:pPr>
      <w:r>
        <w:rPr>
          <w:rFonts w:ascii="Times New Roman" w:hAnsi="Times New Roman" w:cs="Times New Roman"/>
          <w:sz w:val="24"/>
          <w:szCs w:val="24"/>
        </w:rPr>
        <w:t xml:space="preserve">Next, we measure the distance </w:t>
      </w:r>
      <w:r>
        <w:rPr>
          <w:rFonts w:ascii="Times New Roman" w:hAnsi="Times New Roman" w:cs="Times New Roman"/>
          <w:i/>
          <w:iCs/>
          <w:sz w:val="24"/>
          <w:szCs w:val="24"/>
        </w:rPr>
        <w:t>R</w:t>
      </w:r>
      <w:r>
        <w:rPr>
          <w:rFonts w:ascii="Times New Roman" w:hAnsi="Times New Roman" w:cs="Times New Roman"/>
          <w:sz w:val="24"/>
          <w:szCs w:val="24"/>
        </w:rPr>
        <w:t xml:space="preserve"> from the pivot point to use the center of mass (cm) of the pendulum</w:t>
      </w:r>
      <w:r w:rsidR="00422E2A">
        <w:rPr>
          <w:rFonts w:ascii="Times New Roman" w:hAnsi="Times New Roman" w:cs="Times New Roman"/>
          <w:sz w:val="24"/>
          <w:szCs w:val="24"/>
        </w:rPr>
        <w:t>,</w:t>
      </w:r>
      <w:r>
        <w:rPr>
          <w:rFonts w:ascii="Times New Roman" w:hAnsi="Times New Roman" w:cs="Times New Roman"/>
          <w:sz w:val="24"/>
          <w:szCs w:val="24"/>
        </w:rPr>
        <w:t xml:space="preserve"> and the angle </w:t>
      </w:r>
      <w:r w:rsidRPr="00C13C08">
        <w:rPr>
          <w:rFonts w:ascii="Times New Roman" w:hAnsi="Times New Roman" w:cs="Times New Roman"/>
          <w:i/>
          <w:iCs/>
          <w:sz w:val="24"/>
          <w:szCs w:val="24"/>
        </w:rPr>
        <w:t>θ</w:t>
      </w:r>
      <w:r w:rsidR="00422E2A">
        <w:rPr>
          <w:rFonts w:ascii="Times New Roman" w:hAnsi="Times New Roman" w:cs="Times New Roman"/>
          <w:sz w:val="24"/>
          <w:szCs w:val="24"/>
        </w:rPr>
        <w:t xml:space="preserve"> which the pendulum creates from the vertical. The relation between </w:t>
      </w:r>
      <w:r w:rsidR="00422E2A">
        <w:rPr>
          <w:rFonts w:ascii="Times New Roman" w:hAnsi="Times New Roman" w:cs="Times New Roman"/>
          <w:i/>
          <w:iCs/>
          <w:sz w:val="24"/>
          <w:szCs w:val="24"/>
        </w:rPr>
        <w:t>θ</w:t>
      </w:r>
      <w:r w:rsidR="00422E2A">
        <w:rPr>
          <w:rFonts w:ascii="Times New Roman" w:hAnsi="Times New Roman" w:cs="Times New Roman"/>
          <w:sz w:val="24"/>
          <w:szCs w:val="24"/>
        </w:rPr>
        <w:t xml:space="preserve"> and the vertical position of the pendulum is measured as </w:t>
      </w:r>
      <m:oMath>
        <m:r>
          <w:rPr>
            <w:rFonts w:ascii="Cambria Math" w:hAnsi="Cambria Math" w:cs="Times New Roman"/>
            <w:sz w:val="24"/>
            <w:szCs w:val="24"/>
          </w:rPr>
          <m:t>∆h</m:t>
        </m:r>
      </m:oMath>
      <w:r w:rsidR="00422E2A">
        <w:rPr>
          <w:rFonts w:ascii="Times New Roman" w:eastAsiaTheme="minorEastAsia" w:hAnsi="Times New Roman" w:cs="Times New Roman"/>
          <w:sz w:val="24"/>
          <w:szCs w:val="24"/>
        </w:rPr>
        <w:t>. From this we derive the equation.</w:t>
      </w:r>
    </w:p>
    <w:p w14:paraId="4F01F5F7" w14:textId="60BF8283" w:rsidR="00422E2A" w:rsidRDefault="00422E2A" w:rsidP="00422E2A">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p w14:paraId="38CEF294" w14:textId="42D40272" w:rsidR="00B913B9" w:rsidRPr="00422E2A" w:rsidRDefault="00422E2A">
      <w:pPr>
        <w:rPr>
          <w:rFonts w:ascii="Times New Roman" w:hAnsi="Times New Roman" w:cs="Times New Roman"/>
          <w:sz w:val="24"/>
          <w:szCs w:val="24"/>
        </w:rPr>
      </w:pPr>
      <m:oMathPara>
        <m:oMath>
          <m:r>
            <w:rPr>
              <w:rFonts w:ascii="Cambria Math" w:hAnsi="Cambria Math" w:cs="Times New Roman"/>
              <w:sz w:val="24"/>
              <w:szCs w:val="24"/>
            </w:rPr>
            <m:t>∆h=R(1-cosθ)</m:t>
          </m:r>
        </m:oMath>
      </m:oMathPara>
    </w:p>
    <w:p w14:paraId="5A6E9CAA" w14:textId="384161DA" w:rsidR="00422E2A" w:rsidRDefault="00422E2A">
      <w:pPr>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By using the equations, we have gathered so far, we can derive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m:t>
            </m:r>
          </m:num>
          <m:den>
            <m:r>
              <w:rPr>
                <w:rFonts w:ascii="Cambria Math" w:hAnsi="Cambria Math" w:cs="Times New Roman"/>
                <w:sz w:val="24"/>
                <w:szCs w:val="24"/>
              </w:rPr>
              <m:t>m</m:t>
            </m:r>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2gR(1-cosθ)</m:t>
            </m:r>
          </m:e>
        </m:rad>
      </m:oMath>
      <w:r>
        <w:rPr>
          <w:rFonts w:ascii="Times New Roman" w:eastAsiaTheme="minorEastAsia" w:hAnsi="Times New Roman" w:cs="Times New Roman"/>
          <w:sz w:val="24"/>
          <w:szCs w:val="24"/>
        </w:rPr>
        <w:t xml:space="preserve">. From here we can enter the values retrieved through experimentation. </w:t>
      </w:r>
    </w:p>
    <w:p w14:paraId="3F53C1A9" w14:textId="0B2E58CC" w:rsidR="007F195D" w:rsidRDefault="007F195D" w:rsidP="007F195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816F72" wp14:editId="3864B988">
            <wp:extent cx="4635500" cy="32060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661579" cy="3224065"/>
                    </a:xfrm>
                    <a:prstGeom prst="rect">
                      <a:avLst/>
                    </a:prstGeom>
                  </pic:spPr>
                </pic:pic>
              </a:graphicData>
            </a:graphic>
          </wp:inline>
        </w:drawing>
      </w:r>
    </w:p>
    <w:p w14:paraId="0C113B0B" w14:textId="191422A3" w:rsidR="007F195D" w:rsidRPr="00693BDC" w:rsidRDefault="00B80246" w:rsidP="007F195D">
      <w:pPr>
        <w:rPr>
          <w:rFonts w:ascii="Times New Roman" w:hAnsi="Times New Roman" w:cs="Times New Roman"/>
          <w:b/>
          <w:bCs/>
          <w:sz w:val="28"/>
          <w:szCs w:val="28"/>
        </w:rPr>
      </w:pPr>
      <w:r w:rsidRPr="00693BDC">
        <w:rPr>
          <w:rFonts w:ascii="Times New Roman" w:hAnsi="Times New Roman" w:cs="Times New Roman"/>
          <w:b/>
          <w:bCs/>
          <w:sz w:val="28"/>
          <w:szCs w:val="28"/>
        </w:rPr>
        <w:t>Data</w:t>
      </w:r>
    </w:p>
    <w:p w14:paraId="34817C31" w14:textId="065830CA" w:rsidR="00C83078" w:rsidRDefault="00C83078" w:rsidP="007F195D">
      <w:pPr>
        <w:rPr>
          <w:rFonts w:ascii="Times New Roman" w:hAnsi="Times New Roman" w:cs="Times New Roman"/>
          <w:sz w:val="24"/>
          <w:szCs w:val="24"/>
        </w:rPr>
      </w:pPr>
      <w:r>
        <w:rPr>
          <w:rFonts w:ascii="Times New Roman" w:hAnsi="Times New Roman" w:cs="Times New Roman"/>
          <w:sz w:val="24"/>
          <w:szCs w:val="24"/>
        </w:rPr>
        <w:t xml:space="preserve">For method one, the angle measured </w:t>
      </w:r>
      <w:r w:rsidRPr="00C83078">
        <w:rPr>
          <w:rFonts w:ascii="Times New Roman" w:hAnsi="Times New Roman" w:cs="Times New Roman"/>
          <w:i/>
          <w:iCs/>
          <w:sz w:val="24"/>
          <w:szCs w:val="24"/>
        </w:rPr>
        <w:t>θ</w:t>
      </w:r>
      <w:r>
        <w:rPr>
          <w:rFonts w:ascii="Times New Roman" w:hAnsi="Times New Roman" w:cs="Times New Roman"/>
          <w:sz w:val="24"/>
          <w:szCs w:val="24"/>
        </w:rPr>
        <w:t xml:space="preserve"> from ten shots was recorded. This angle was measured using the indicator attached to the ballistic pendulum and is accurate to ± 0.5</w:t>
      </w:r>
      <w:r w:rsidR="00444083">
        <w:rPr>
          <w:rFonts w:ascii="Times New Roman" w:hAnsi="Times New Roman" w:cs="Times New Roman"/>
          <w:sz w:val="24"/>
          <w:szCs w:val="24"/>
        </w:rPr>
        <w:t xml:space="preserve">°. The uncertainty in </w:t>
      </w:r>
      <w:r w:rsidR="00444083" w:rsidRPr="00444083">
        <w:rPr>
          <w:rFonts w:ascii="Times New Roman" w:hAnsi="Times New Roman" w:cs="Times New Roman"/>
          <w:i/>
          <w:iCs/>
          <w:sz w:val="24"/>
          <w:szCs w:val="24"/>
        </w:rPr>
        <w:t>θ</w:t>
      </w:r>
      <w:r w:rsidR="00444083">
        <w:rPr>
          <w:rFonts w:ascii="Times New Roman" w:hAnsi="Times New Roman" w:cs="Times New Roman"/>
          <w:sz w:val="24"/>
          <w:szCs w:val="24"/>
        </w:rPr>
        <w:t xml:space="preserve"> indicates the precision of the scale on the ballistic pendulum. </w:t>
      </w:r>
    </w:p>
    <w:p w14:paraId="005477A0" w14:textId="422836C8" w:rsidR="00444083" w:rsidRPr="00444083" w:rsidRDefault="00444083" w:rsidP="007F195D">
      <w:pPr>
        <w:rPr>
          <w:rFonts w:ascii="Times New Roman" w:hAnsi="Times New Roman" w:cs="Times New Roman"/>
          <w:sz w:val="24"/>
          <w:szCs w:val="24"/>
        </w:rPr>
      </w:pPr>
      <w:r>
        <w:rPr>
          <w:rFonts w:ascii="Times New Roman" w:hAnsi="Times New Roman" w:cs="Times New Roman"/>
          <w:sz w:val="24"/>
          <w:szCs w:val="24"/>
        </w:rPr>
        <w:tab/>
        <w:t xml:space="preserve">In the first part of the lab the position of the ballistic pendulum was fixed and measurements were taken visually according to the scale on the pendulum. The projectile was fires ten times and the angle was measured. The table below gives the values of the angle in degrees and the measure of </w:t>
      </w:r>
      <m:oMath>
        <m:r>
          <w:rPr>
            <w:rFonts w:ascii="Cambria Math" w:hAnsi="Cambria Math" w:cs="Times New Roman"/>
            <w:sz w:val="24"/>
            <w:szCs w:val="24"/>
          </w:rPr>
          <m:t>(1-cosθ)</m:t>
        </m:r>
      </m:oMath>
      <w:r>
        <w:rPr>
          <w:rFonts w:ascii="Times New Roman" w:eastAsiaTheme="minorEastAsia" w:hAnsi="Times New Roman" w:cs="Times New Roman"/>
          <w:sz w:val="24"/>
          <w:szCs w:val="24"/>
        </w:rPr>
        <w:t xml:space="preserve"> rounded to four decimal places. </w:t>
      </w:r>
    </w:p>
    <w:tbl>
      <w:tblPr>
        <w:tblStyle w:val="TableGrid"/>
        <w:tblW w:w="0" w:type="auto"/>
        <w:jc w:val="center"/>
        <w:tblLook w:val="04A0" w:firstRow="1" w:lastRow="0" w:firstColumn="1" w:lastColumn="0" w:noHBand="0" w:noVBand="1"/>
      </w:tblPr>
      <w:tblGrid>
        <w:gridCol w:w="1453"/>
        <w:gridCol w:w="1453"/>
        <w:gridCol w:w="1453"/>
      </w:tblGrid>
      <w:tr w:rsidR="00B80246" w14:paraId="3BE5302D" w14:textId="77777777" w:rsidTr="00C83078">
        <w:trPr>
          <w:trHeight w:val="285"/>
          <w:jc w:val="center"/>
        </w:trPr>
        <w:tc>
          <w:tcPr>
            <w:tcW w:w="1453" w:type="dxa"/>
          </w:tcPr>
          <w:p w14:paraId="3373B976" w14:textId="6476C164" w:rsidR="00B80246" w:rsidRDefault="00C83078" w:rsidP="007F195D">
            <w:pPr>
              <w:rPr>
                <w:rFonts w:ascii="Times New Roman" w:hAnsi="Times New Roman" w:cs="Times New Roman"/>
                <w:sz w:val="24"/>
                <w:szCs w:val="24"/>
              </w:rPr>
            </w:pPr>
            <w:r>
              <w:rPr>
                <w:rFonts w:ascii="Times New Roman" w:hAnsi="Times New Roman" w:cs="Times New Roman"/>
                <w:sz w:val="24"/>
                <w:szCs w:val="24"/>
              </w:rPr>
              <w:t xml:space="preserve">Shot number </w:t>
            </w:r>
          </w:p>
        </w:tc>
        <w:tc>
          <w:tcPr>
            <w:tcW w:w="1453" w:type="dxa"/>
          </w:tcPr>
          <w:p w14:paraId="799EC26C" w14:textId="6A5D51B3" w:rsidR="00B80246" w:rsidRDefault="00C83078" w:rsidP="007F195D">
            <w:pPr>
              <w:rPr>
                <w:rFonts w:ascii="Times New Roman" w:hAnsi="Times New Roman" w:cs="Times New Roman"/>
                <w:sz w:val="24"/>
                <w:szCs w:val="24"/>
              </w:rPr>
            </w:pPr>
            <w:r>
              <w:rPr>
                <w:rFonts w:ascii="Times New Roman" w:hAnsi="Times New Roman" w:cs="Times New Roman"/>
                <w:sz w:val="24"/>
                <w:szCs w:val="24"/>
              </w:rPr>
              <w:t>Θ°</w:t>
            </w:r>
          </w:p>
        </w:tc>
        <w:tc>
          <w:tcPr>
            <w:tcW w:w="1453" w:type="dxa"/>
          </w:tcPr>
          <w:p w14:paraId="5A95B247" w14:textId="7D9A4A62" w:rsidR="00B80246" w:rsidRDefault="00C83078" w:rsidP="007F195D">
            <w:pPr>
              <w:rPr>
                <w:rFonts w:ascii="Times New Roman" w:hAnsi="Times New Roman" w:cs="Times New Roman"/>
                <w:sz w:val="24"/>
                <w:szCs w:val="24"/>
              </w:rPr>
            </w:pPr>
            <m:oMathPara>
              <m:oMath>
                <m:r>
                  <w:rPr>
                    <w:rFonts w:ascii="Cambria Math" w:hAnsi="Cambria Math" w:cs="Times New Roman"/>
                    <w:sz w:val="24"/>
                    <w:szCs w:val="24"/>
                  </w:rPr>
                  <m:t>(1-cosθ)</m:t>
                </m:r>
              </m:oMath>
            </m:oMathPara>
          </w:p>
        </w:tc>
      </w:tr>
      <w:tr w:rsidR="00B80246" w14:paraId="223BC006" w14:textId="77777777" w:rsidTr="00C83078">
        <w:trPr>
          <w:trHeight w:val="285"/>
          <w:jc w:val="center"/>
        </w:trPr>
        <w:tc>
          <w:tcPr>
            <w:tcW w:w="1453" w:type="dxa"/>
          </w:tcPr>
          <w:p w14:paraId="6275F4C7" w14:textId="37B1FDEA" w:rsidR="00B80246" w:rsidRDefault="00C83078" w:rsidP="007F195D">
            <w:pPr>
              <w:rPr>
                <w:rFonts w:ascii="Times New Roman" w:hAnsi="Times New Roman" w:cs="Times New Roman"/>
                <w:sz w:val="24"/>
                <w:szCs w:val="24"/>
              </w:rPr>
            </w:pPr>
            <w:r>
              <w:rPr>
                <w:rFonts w:ascii="Times New Roman" w:hAnsi="Times New Roman" w:cs="Times New Roman"/>
                <w:sz w:val="24"/>
                <w:szCs w:val="24"/>
              </w:rPr>
              <w:t>1</w:t>
            </w:r>
          </w:p>
        </w:tc>
        <w:tc>
          <w:tcPr>
            <w:tcW w:w="1453" w:type="dxa"/>
          </w:tcPr>
          <w:p w14:paraId="623C6C9A" w14:textId="4E5FF7B2" w:rsidR="00B80246" w:rsidRDefault="00C83078" w:rsidP="007F195D">
            <w:pPr>
              <w:rPr>
                <w:rFonts w:ascii="Times New Roman" w:hAnsi="Times New Roman" w:cs="Times New Roman"/>
                <w:sz w:val="24"/>
                <w:szCs w:val="24"/>
              </w:rPr>
            </w:pPr>
            <w:r>
              <w:rPr>
                <w:rFonts w:ascii="Times New Roman" w:hAnsi="Times New Roman" w:cs="Times New Roman"/>
                <w:sz w:val="24"/>
                <w:szCs w:val="24"/>
              </w:rPr>
              <w:t>49.5°</w:t>
            </w:r>
          </w:p>
        </w:tc>
        <w:tc>
          <w:tcPr>
            <w:tcW w:w="1453" w:type="dxa"/>
          </w:tcPr>
          <w:p w14:paraId="431F48E1" w14:textId="0AB064E4" w:rsidR="00B80246" w:rsidRDefault="00C83078" w:rsidP="007F195D">
            <w:pPr>
              <w:rPr>
                <w:rFonts w:ascii="Times New Roman" w:hAnsi="Times New Roman" w:cs="Times New Roman"/>
                <w:sz w:val="24"/>
                <w:szCs w:val="24"/>
              </w:rPr>
            </w:pPr>
            <w:r>
              <w:rPr>
                <w:rFonts w:ascii="Times New Roman" w:hAnsi="Times New Roman" w:cs="Times New Roman"/>
                <w:sz w:val="24"/>
                <w:szCs w:val="24"/>
              </w:rPr>
              <w:t>0.3506</w:t>
            </w:r>
          </w:p>
        </w:tc>
      </w:tr>
      <w:tr w:rsidR="00B80246" w14:paraId="3149B643" w14:textId="77777777" w:rsidTr="00C83078">
        <w:trPr>
          <w:trHeight w:val="301"/>
          <w:jc w:val="center"/>
        </w:trPr>
        <w:tc>
          <w:tcPr>
            <w:tcW w:w="1453" w:type="dxa"/>
          </w:tcPr>
          <w:p w14:paraId="69426950" w14:textId="4266D9D7" w:rsidR="00B80246" w:rsidRDefault="00C83078" w:rsidP="007F195D">
            <w:pPr>
              <w:rPr>
                <w:rFonts w:ascii="Times New Roman" w:hAnsi="Times New Roman" w:cs="Times New Roman"/>
                <w:sz w:val="24"/>
                <w:szCs w:val="24"/>
              </w:rPr>
            </w:pPr>
            <w:r>
              <w:rPr>
                <w:rFonts w:ascii="Times New Roman" w:hAnsi="Times New Roman" w:cs="Times New Roman"/>
                <w:sz w:val="24"/>
                <w:szCs w:val="24"/>
              </w:rPr>
              <w:t>2</w:t>
            </w:r>
          </w:p>
        </w:tc>
        <w:tc>
          <w:tcPr>
            <w:tcW w:w="1453" w:type="dxa"/>
          </w:tcPr>
          <w:p w14:paraId="33CF18AD" w14:textId="2A124754" w:rsidR="00B80246" w:rsidRDefault="00C83078" w:rsidP="007F195D">
            <w:pPr>
              <w:rPr>
                <w:rFonts w:ascii="Times New Roman" w:hAnsi="Times New Roman" w:cs="Times New Roman"/>
                <w:sz w:val="24"/>
                <w:szCs w:val="24"/>
              </w:rPr>
            </w:pPr>
            <w:r>
              <w:rPr>
                <w:rFonts w:ascii="Times New Roman" w:hAnsi="Times New Roman" w:cs="Times New Roman"/>
                <w:sz w:val="24"/>
                <w:szCs w:val="24"/>
              </w:rPr>
              <w:t>50°</w:t>
            </w:r>
          </w:p>
        </w:tc>
        <w:tc>
          <w:tcPr>
            <w:tcW w:w="1453" w:type="dxa"/>
          </w:tcPr>
          <w:p w14:paraId="2AF26CEE" w14:textId="5C704064" w:rsidR="00B80246" w:rsidRDefault="00C83078" w:rsidP="007F195D">
            <w:pPr>
              <w:rPr>
                <w:rFonts w:ascii="Times New Roman" w:hAnsi="Times New Roman" w:cs="Times New Roman"/>
                <w:sz w:val="24"/>
                <w:szCs w:val="24"/>
              </w:rPr>
            </w:pPr>
            <w:r>
              <w:rPr>
                <w:rFonts w:ascii="Times New Roman" w:hAnsi="Times New Roman" w:cs="Times New Roman"/>
                <w:sz w:val="24"/>
                <w:szCs w:val="24"/>
              </w:rPr>
              <w:t>0.3572</w:t>
            </w:r>
          </w:p>
        </w:tc>
      </w:tr>
      <w:tr w:rsidR="00B80246" w14:paraId="79DB6CFC" w14:textId="77777777" w:rsidTr="00C83078">
        <w:trPr>
          <w:trHeight w:val="285"/>
          <w:jc w:val="center"/>
        </w:trPr>
        <w:tc>
          <w:tcPr>
            <w:tcW w:w="1453" w:type="dxa"/>
          </w:tcPr>
          <w:p w14:paraId="73E1ECF9" w14:textId="7EBFF328" w:rsidR="00B80246" w:rsidRDefault="00C83078" w:rsidP="007F195D">
            <w:pPr>
              <w:rPr>
                <w:rFonts w:ascii="Times New Roman" w:hAnsi="Times New Roman" w:cs="Times New Roman"/>
                <w:sz w:val="24"/>
                <w:szCs w:val="24"/>
              </w:rPr>
            </w:pPr>
            <w:r>
              <w:rPr>
                <w:rFonts w:ascii="Times New Roman" w:hAnsi="Times New Roman" w:cs="Times New Roman"/>
                <w:sz w:val="24"/>
                <w:szCs w:val="24"/>
              </w:rPr>
              <w:t>3</w:t>
            </w:r>
          </w:p>
        </w:tc>
        <w:tc>
          <w:tcPr>
            <w:tcW w:w="1453" w:type="dxa"/>
          </w:tcPr>
          <w:p w14:paraId="3D4CF4FC" w14:textId="42E8344A" w:rsidR="00B80246" w:rsidRDefault="00C83078" w:rsidP="007F195D">
            <w:pPr>
              <w:rPr>
                <w:rFonts w:ascii="Times New Roman" w:hAnsi="Times New Roman" w:cs="Times New Roman"/>
                <w:sz w:val="24"/>
                <w:szCs w:val="24"/>
              </w:rPr>
            </w:pPr>
            <w:r>
              <w:rPr>
                <w:rFonts w:ascii="Times New Roman" w:hAnsi="Times New Roman" w:cs="Times New Roman"/>
                <w:sz w:val="24"/>
                <w:szCs w:val="24"/>
              </w:rPr>
              <w:t>49°</w:t>
            </w:r>
          </w:p>
        </w:tc>
        <w:tc>
          <w:tcPr>
            <w:tcW w:w="1453" w:type="dxa"/>
          </w:tcPr>
          <w:p w14:paraId="4C5F2A02" w14:textId="561C9CF0" w:rsidR="00B80246" w:rsidRDefault="00C83078" w:rsidP="007F195D">
            <w:pPr>
              <w:rPr>
                <w:rFonts w:ascii="Times New Roman" w:hAnsi="Times New Roman" w:cs="Times New Roman"/>
                <w:sz w:val="24"/>
                <w:szCs w:val="24"/>
              </w:rPr>
            </w:pPr>
            <w:r>
              <w:rPr>
                <w:rFonts w:ascii="Times New Roman" w:hAnsi="Times New Roman" w:cs="Times New Roman"/>
                <w:sz w:val="24"/>
                <w:szCs w:val="24"/>
              </w:rPr>
              <w:t>0.3439</w:t>
            </w:r>
          </w:p>
        </w:tc>
      </w:tr>
      <w:tr w:rsidR="00B80246" w14:paraId="4B81F09C" w14:textId="77777777" w:rsidTr="00C83078">
        <w:trPr>
          <w:trHeight w:val="285"/>
          <w:jc w:val="center"/>
        </w:trPr>
        <w:tc>
          <w:tcPr>
            <w:tcW w:w="1453" w:type="dxa"/>
          </w:tcPr>
          <w:p w14:paraId="71F0ECB7" w14:textId="24E02E82" w:rsidR="00B80246" w:rsidRDefault="00C83078" w:rsidP="007F195D">
            <w:pPr>
              <w:rPr>
                <w:rFonts w:ascii="Times New Roman" w:hAnsi="Times New Roman" w:cs="Times New Roman"/>
                <w:sz w:val="24"/>
                <w:szCs w:val="24"/>
              </w:rPr>
            </w:pPr>
            <w:r>
              <w:rPr>
                <w:rFonts w:ascii="Times New Roman" w:hAnsi="Times New Roman" w:cs="Times New Roman"/>
                <w:sz w:val="24"/>
                <w:szCs w:val="24"/>
              </w:rPr>
              <w:t>4</w:t>
            </w:r>
          </w:p>
        </w:tc>
        <w:tc>
          <w:tcPr>
            <w:tcW w:w="1453" w:type="dxa"/>
          </w:tcPr>
          <w:p w14:paraId="42B61B59" w14:textId="61686724" w:rsidR="00B80246" w:rsidRDefault="00C83078" w:rsidP="007F195D">
            <w:pPr>
              <w:rPr>
                <w:rFonts w:ascii="Times New Roman" w:hAnsi="Times New Roman" w:cs="Times New Roman"/>
                <w:sz w:val="24"/>
                <w:szCs w:val="24"/>
              </w:rPr>
            </w:pPr>
            <w:r>
              <w:rPr>
                <w:rFonts w:ascii="Times New Roman" w:hAnsi="Times New Roman" w:cs="Times New Roman"/>
                <w:sz w:val="24"/>
                <w:szCs w:val="24"/>
              </w:rPr>
              <w:t>49°</w:t>
            </w:r>
          </w:p>
        </w:tc>
        <w:tc>
          <w:tcPr>
            <w:tcW w:w="1453" w:type="dxa"/>
          </w:tcPr>
          <w:p w14:paraId="5F43EA57" w14:textId="15F90CEC" w:rsidR="00B80246" w:rsidRDefault="00C83078" w:rsidP="007F195D">
            <w:pPr>
              <w:rPr>
                <w:rFonts w:ascii="Times New Roman" w:hAnsi="Times New Roman" w:cs="Times New Roman"/>
                <w:sz w:val="24"/>
                <w:szCs w:val="24"/>
              </w:rPr>
            </w:pPr>
            <w:r>
              <w:rPr>
                <w:rFonts w:ascii="Times New Roman" w:hAnsi="Times New Roman" w:cs="Times New Roman"/>
                <w:sz w:val="24"/>
                <w:szCs w:val="24"/>
              </w:rPr>
              <w:t>0.3439</w:t>
            </w:r>
          </w:p>
        </w:tc>
      </w:tr>
      <w:tr w:rsidR="00B80246" w14:paraId="7B8ED8BF" w14:textId="77777777" w:rsidTr="00C83078">
        <w:trPr>
          <w:trHeight w:val="285"/>
          <w:jc w:val="center"/>
        </w:trPr>
        <w:tc>
          <w:tcPr>
            <w:tcW w:w="1453" w:type="dxa"/>
          </w:tcPr>
          <w:p w14:paraId="52F864D1" w14:textId="4764F722" w:rsidR="00B80246" w:rsidRDefault="00C83078" w:rsidP="007F195D">
            <w:pPr>
              <w:rPr>
                <w:rFonts w:ascii="Times New Roman" w:hAnsi="Times New Roman" w:cs="Times New Roman"/>
                <w:sz w:val="24"/>
                <w:szCs w:val="24"/>
              </w:rPr>
            </w:pPr>
            <w:r>
              <w:rPr>
                <w:rFonts w:ascii="Times New Roman" w:hAnsi="Times New Roman" w:cs="Times New Roman"/>
                <w:sz w:val="24"/>
                <w:szCs w:val="24"/>
              </w:rPr>
              <w:t>5</w:t>
            </w:r>
          </w:p>
        </w:tc>
        <w:tc>
          <w:tcPr>
            <w:tcW w:w="1453" w:type="dxa"/>
          </w:tcPr>
          <w:p w14:paraId="1E407F18" w14:textId="4700606B" w:rsidR="00B80246" w:rsidRDefault="00C83078" w:rsidP="007F195D">
            <w:pPr>
              <w:rPr>
                <w:rFonts w:ascii="Times New Roman" w:hAnsi="Times New Roman" w:cs="Times New Roman"/>
                <w:sz w:val="24"/>
                <w:szCs w:val="24"/>
              </w:rPr>
            </w:pPr>
            <w:r>
              <w:rPr>
                <w:rFonts w:ascii="Times New Roman" w:hAnsi="Times New Roman" w:cs="Times New Roman"/>
                <w:sz w:val="24"/>
                <w:szCs w:val="24"/>
              </w:rPr>
              <w:t>50°</w:t>
            </w:r>
          </w:p>
        </w:tc>
        <w:tc>
          <w:tcPr>
            <w:tcW w:w="1453" w:type="dxa"/>
          </w:tcPr>
          <w:p w14:paraId="2B58750A" w14:textId="07B2381E" w:rsidR="00B80246" w:rsidRDefault="00C83078" w:rsidP="007F195D">
            <w:pPr>
              <w:rPr>
                <w:rFonts w:ascii="Times New Roman" w:hAnsi="Times New Roman" w:cs="Times New Roman"/>
                <w:sz w:val="24"/>
                <w:szCs w:val="24"/>
              </w:rPr>
            </w:pPr>
            <w:r>
              <w:rPr>
                <w:rFonts w:ascii="Times New Roman" w:hAnsi="Times New Roman" w:cs="Times New Roman"/>
                <w:sz w:val="24"/>
                <w:szCs w:val="24"/>
              </w:rPr>
              <w:t>0.3572</w:t>
            </w:r>
          </w:p>
        </w:tc>
      </w:tr>
      <w:tr w:rsidR="00B80246" w14:paraId="334E6AE3" w14:textId="77777777" w:rsidTr="00C83078">
        <w:trPr>
          <w:trHeight w:val="285"/>
          <w:jc w:val="center"/>
        </w:trPr>
        <w:tc>
          <w:tcPr>
            <w:tcW w:w="1453" w:type="dxa"/>
          </w:tcPr>
          <w:p w14:paraId="321E089B" w14:textId="66DB1396" w:rsidR="00B80246" w:rsidRDefault="00C83078" w:rsidP="007F195D">
            <w:pPr>
              <w:rPr>
                <w:rFonts w:ascii="Times New Roman" w:hAnsi="Times New Roman" w:cs="Times New Roman"/>
                <w:sz w:val="24"/>
                <w:szCs w:val="24"/>
              </w:rPr>
            </w:pPr>
            <w:r>
              <w:rPr>
                <w:rFonts w:ascii="Times New Roman" w:hAnsi="Times New Roman" w:cs="Times New Roman"/>
                <w:sz w:val="24"/>
                <w:szCs w:val="24"/>
              </w:rPr>
              <w:t>6</w:t>
            </w:r>
          </w:p>
        </w:tc>
        <w:tc>
          <w:tcPr>
            <w:tcW w:w="1453" w:type="dxa"/>
          </w:tcPr>
          <w:p w14:paraId="453CE778" w14:textId="6E367044" w:rsidR="00B80246" w:rsidRDefault="00C83078" w:rsidP="007F195D">
            <w:pPr>
              <w:rPr>
                <w:rFonts w:ascii="Times New Roman" w:hAnsi="Times New Roman" w:cs="Times New Roman"/>
                <w:sz w:val="24"/>
                <w:szCs w:val="24"/>
              </w:rPr>
            </w:pPr>
            <w:r>
              <w:rPr>
                <w:rFonts w:ascii="Times New Roman" w:hAnsi="Times New Roman" w:cs="Times New Roman"/>
                <w:sz w:val="24"/>
                <w:szCs w:val="24"/>
              </w:rPr>
              <w:t>49.5°</w:t>
            </w:r>
          </w:p>
        </w:tc>
        <w:tc>
          <w:tcPr>
            <w:tcW w:w="1453" w:type="dxa"/>
          </w:tcPr>
          <w:p w14:paraId="4C88B32C" w14:textId="679E4432" w:rsidR="00B80246" w:rsidRDefault="00C83078" w:rsidP="007F195D">
            <w:pPr>
              <w:rPr>
                <w:rFonts w:ascii="Times New Roman" w:hAnsi="Times New Roman" w:cs="Times New Roman"/>
                <w:sz w:val="24"/>
                <w:szCs w:val="24"/>
              </w:rPr>
            </w:pPr>
            <w:r>
              <w:rPr>
                <w:rFonts w:ascii="Times New Roman" w:hAnsi="Times New Roman" w:cs="Times New Roman"/>
                <w:sz w:val="24"/>
                <w:szCs w:val="24"/>
              </w:rPr>
              <w:t>0.3506</w:t>
            </w:r>
          </w:p>
        </w:tc>
      </w:tr>
      <w:tr w:rsidR="00B80246" w14:paraId="11055D54" w14:textId="77777777" w:rsidTr="00C83078">
        <w:trPr>
          <w:trHeight w:val="285"/>
          <w:jc w:val="center"/>
        </w:trPr>
        <w:tc>
          <w:tcPr>
            <w:tcW w:w="1453" w:type="dxa"/>
          </w:tcPr>
          <w:p w14:paraId="62676061" w14:textId="7EDAC34D" w:rsidR="00B80246" w:rsidRDefault="00C83078" w:rsidP="007F195D">
            <w:pPr>
              <w:rPr>
                <w:rFonts w:ascii="Times New Roman" w:hAnsi="Times New Roman" w:cs="Times New Roman"/>
                <w:sz w:val="24"/>
                <w:szCs w:val="24"/>
              </w:rPr>
            </w:pPr>
            <w:r>
              <w:rPr>
                <w:rFonts w:ascii="Times New Roman" w:hAnsi="Times New Roman" w:cs="Times New Roman"/>
                <w:sz w:val="24"/>
                <w:szCs w:val="24"/>
              </w:rPr>
              <w:t>7</w:t>
            </w:r>
          </w:p>
        </w:tc>
        <w:tc>
          <w:tcPr>
            <w:tcW w:w="1453" w:type="dxa"/>
          </w:tcPr>
          <w:p w14:paraId="32E941E1" w14:textId="62077219" w:rsidR="00B80246" w:rsidRDefault="00C83078" w:rsidP="007F195D">
            <w:pPr>
              <w:rPr>
                <w:rFonts w:ascii="Times New Roman" w:hAnsi="Times New Roman" w:cs="Times New Roman"/>
                <w:sz w:val="24"/>
                <w:szCs w:val="24"/>
              </w:rPr>
            </w:pPr>
            <w:r>
              <w:rPr>
                <w:rFonts w:ascii="Times New Roman" w:hAnsi="Times New Roman" w:cs="Times New Roman"/>
                <w:sz w:val="24"/>
                <w:szCs w:val="24"/>
              </w:rPr>
              <w:t>48.5°</w:t>
            </w:r>
          </w:p>
        </w:tc>
        <w:tc>
          <w:tcPr>
            <w:tcW w:w="1453" w:type="dxa"/>
          </w:tcPr>
          <w:p w14:paraId="39912A02" w14:textId="07FD2AF1" w:rsidR="00B80246" w:rsidRDefault="00C83078" w:rsidP="007F195D">
            <w:pPr>
              <w:rPr>
                <w:rFonts w:ascii="Times New Roman" w:hAnsi="Times New Roman" w:cs="Times New Roman"/>
                <w:sz w:val="24"/>
                <w:szCs w:val="24"/>
              </w:rPr>
            </w:pPr>
            <w:r>
              <w:rPr>
                <w:rFonts w:ascii="Times New Roman" w:hAnsi="Times New Roman" w:cs="Times New Roman"/>
                <w:sz w:val="24"/>
                <w:szCs w:val="24"/>
              </w:rPr>
              <w:t>0.3374</w:t>
            </w:r>
          </w:p>
        </w:tc>
      </w:tr>
      <w:tr w:rsidR="00B80246" w14:paraId="4332D2E1" w14:textId="77777777" w:rsidTr="00C83078">
        <w:trPr>
          <w:trHeight w:val="285"/>
          <w:jc w:val="center"/>
        </w:trPr>
        <w:tc>
          <w:tcPr>
            <w:tcW w:w="1453" w:type="dxa"/>
          </w:tcPr>
          <w:p w14:paraId="15DA27C0" w14:textId="298364FF" w:rsidR="00B80246" w:rsidRDefault="00C83078" w:rsidP="007F195D">
            <w:pPr>
              <w:rPr>
                <w:rFonts w:ascii="Times New Roman" w:hAnsi="Times New Roman" w:cs="Times New Roman"/>
                <w:sz w:val="24"/>
                <w:szCs w:val="24"/>
              </w:rPr>
            </w:pPr>
            <w:r>
              <w:rPr>
                <w:rFonts w:ascii="Times New Roman" w:hAnsi="Times New Roman" w:cs="Times New Roman"/>
                <w:sz w:val="24"/>
                <w:szCs w:val="24"/>
              </w:rPr>
              <w:t>8</w:t>
            </w:r>
          </w:p>
        </w:tc>
        <w:tc>
          <w:tcPr>
            <w:tcW w:w="1453" w:type="dxa"/>
          </w:tcPr>
          <w:p w14:paraId="6D33A81F" w14:textId="2197F8E2" w:rsidR="00B80246" w:rsidRDefault="00C83078" w:rsidP="007F195D">
            <w:pPr>
              <w:rPr>
                <w:rFonts w:ascii="Times New Roman" w:hAnsi="Times New Roman" w:cs="Times New Roman"/>
                <w:sz w:val="24"/>
                <w:szCs w:val="24"/>
              </w:rPr>
            </w:pPr>
            <w:r>
              <w:rPr>
                <w:rFonts w:ascii="Times New Roman" w:hAnsi="Times New Roman" w:cs="Times New Roman"/>
                <w:sz w:val="24"/>
                <w:szCs w:val="24"/>
              </w:rPr>
              <w:t>49.5°</w:t>
            </w:r>
          </w:p>
        </w:tc>
        <w:tc>
          <w:tcPr>
            <w:tcW w:w="1453" w:type="dxa"/>
          </w:tcPr>
          <w:p w14:paraId="71C59004" w14:textId="44BBBCA6" w:rsidR="00B80246" w:rsidRDefault="00C83078" w:rsidP="007F195D">
            <w:pPr>
              <w:rPr>
                <w:rFonts w:ascii="Times New Roman" w:hAnsi="Times New Roman" w:cs="Times New Roman"/>
                <w:sz w:val="24"/>
                <w:szCs w:val="24"/>
              </w:rPr>
            </w:pPr>
            <w:r>
              <w:rPr>
                <w:rFonts w:ascii="Times New Roman" w:hAnsi="Times New Roman" w:cs="Times New Roman"/>
                <w:sz w:val="24"/>
                <w:szCs w:val="24"/>
              </w:rPr>
              <w:t>0.3506</w:t>
            </w:r>
          </w:p>
        </w:tc>
      </w:tr>
      <w:tr w:rsidR="00B80246" w14:paraId="663438E1" w14:textId="77777777" w:rsidTr="00C83078">
        <w:trPr>
          <w:trHeight w:val="285"/>
          <w:jc w:val="center"/>
        </w:trPr>
        <w:tc>
          <w:tcPr>
            <w:tcW w:w="1453" w:type="dxa"/>
          </w:tcPr>
          <w:p w14:paraId="0FD0CB19" w14:textId="30C66693" w:rsidR="00B80246" w:rsidRDefault="00C83078" w:rsidP="007F195D">
            <w:pPr>
              <w:rPr>
                <w:rFonts w:ascii="Times New Roman" w:hAnsi="Times New Roman" w:cs="Times New Roman"/>
                <w:sz w:val="24"/>
                <w:szCs w:val="24"/>
              </w:rPr>
            </w:pPr>
            <w:r>
              <w:rPr>
                <w:rFonts w:ascii="Times New Roman" w:hAnsi="Times New Roman" w:cs="Times New Roman"/>
                <w:sz w:val="24"/>
                <w:szCs w:val="24"/>
              </w:rPr>
              <w:t>9</w:t>
            </w:r>
          </w:p>
        </w:tc>
        <w:tc>
          <w:tcPr>
            <w:tcW w:w="1453" w:type="dxa"/>
          </w:tcPr>
          <w:p w14:paraId="580C2AE3" w14:textId="2D31D45D" w:rsidR="00B80246" w:rsidRDefault="00C83078" w:rsidP="007F195D">
            <w:pPr>
              <w:rPr>
                <w:rFonts w:ascii="Times New Roman" w:hAnsi="Times New Roman" w:cs="Times New Roman"/>
                <w:sz w:val="24"/>
                <w:szCs w:val="24"/>
              </w:rPr>
            </w:pPr>
            <w:r>
              <w:rPr>
                <w:rFonts w:ascii="Times New Roman" w:hAnsi="Times New Roman" w:cs="Times New Roman"/>
                <w:sz w:val="24"/>
                <w:szCs w:val="24"/>
              </w:rPr>
              <w:t>49.5°</w:t>
            </w:r>
          </w:p>
        </w:tc>
        <w:tc>
          <w:tcPr>
            <w:tcW w:w="1453" w:type="dxa"/>
          </w:tcPr>
          <w:p w14:paraId="65D63821" w14:textId="4E427D86" w:rsidR="00B80246" w:rsidRDefault="00C83078" w:rsidP="007F195D">
            <w:pPr>
              <w:rPr>
                <w:rFonts w:ascii="Times New Roman" w:hAnsi="Times New Roman" w:cs="Times New Roman"/>
                <w:sz w:val="24"/>
                <w:szCs w:val="24"/>
              </w:rPr>
            </w:pPr>
            <w:r>
              <w:rPr>
                <w:rFonts w:ascii="Times New Roman" w:hAnsi="Times New Roman" w:cs="Times New Roman"/>
                <w:sz w:val="24"/>
                <w:szCs w:val="24"/>
              </w:rPr>
              <w:t>0.3506</w:t>
            </w:r>
          </w:p>
        </w:tc>
      </w:tr>
      <w:tr w:rsidR="00B80246" w14:paraId="16620148" w14:textId="77777777" w:rsidTr="00C83078">
        <w:trPr>
          <w:trHeight w:val="285"/>
          <w:jc w:val="center"/>
        </w:trPr>
        <w:tc>
          <w:tcPr>
            <w:tcW w:w="1453" w:type="dxa"/>
          </w:tcPr>
          <w:p w14:paraId="7C770958" w14:textId="0281179B" w:rsidR="00B80246" w:rsidRDefault="00C83078" w:rsidP="007F195D">
            <w:pPr>
              <w:rPr>
                <w:rFonts w:ascii="Times New Roman" w:hAnsi="Times New Roman" w:cs="Times New Roman"/>
                <w:sz w:val="24"/>
                <w:szCs w:val="24"/>
              </w:rPr>
            </w:pPr>
            <w:r>
              <w:rPr>
                <w:rFonts w:ascii="Times New Roman" w:hAnsi="Times New Roman" w:cs="Times New Roman"/>
                <w:sz w:val="24"/>
                <w:szCs w:val="24"/>
              </w:rPr>
              <w:t>10</w:t>
            </w:r>
          </w:p>
        </w:tc>
        <w:tc>
          <w:tcPr>
            <w:tcW w:w="1453" w:type="dxa"/>
          </w:tcPr>
          <w:p w14:paraId="7DAE6D9A" w14:textId="20F81672" w:rsidR="00B80246" w:rsidRDefault="00C83078" w:rsidP="007F195D">
            <w:pPr>
              <w:rPr>
                <w:rFonts w:ascii="Times New Roman" w:hAnsi="Times New Roman" w:cs="Times New Roman"/>
                <w:sz w:val="24"/>
                <w:szCs w:val="24"/>
              </w:rPr>
            </w:pPr>
            <w:r>
              <w:rPr>
                <w:rFonts w:ascii="Times New Roman" w:hAnsi="Times New Roman" w:cs="Times New Roman"/>
                <w:sz w:val="24"/>
                <w:szCs w:val="24"/>
              </w:rPr>
              <w:t>49°</w:t>
            </w:r>
          </w:p>
        </w:tc>
        <w:tc>
          <w:tcPr>
            <w:tcW w:w="1453" w:type="dxa"/>
          </w:tcPr>
          <w:p w14:paraId="27AF97DF" w14:textId="73B10FFF" w:rsidR="00B80246" w:rsidRDefault="00C83078" w:rsidP="007F195D">
            <w:pPr>
              <w:rPr>
                <w:rFonts w:ascii="Times New Roman" w:hAnsi="Times New Roman" w:cs="Times New Roman"/>
                <w:sz w:val="24"/>
                <w:szCs w:val="24"/>
              </w:rPr>
            </w:pPr>
            <w:r>
              <w:rPr>
                <w:rFonts w:ascii="Times New Roman" w:hAnsi="Times New Roman" w:cs="Times New Roman"/>
                <w:sz w:val="24"/>
                <w:szCs w:val="24"/>
              </w:rPr>
              <w:t>0.3439</w:t>
            </w:r>
          </w:p>
        </w:tc>
      </w:tr>
    </w:tbl>
    <w:p w14:paraId="3311EDA2" w14:textId="77777777" w:rsidR="00444083" w:rsidRDefault="00444083" w:rsidP="007F195D">
      <w:pPr>
        <w:rPr>
          <w:rFonts w:ascii="Times New Roman" w:hAnsi="Times New Roman" w:cs="Times New Roman"/>
          <w:sz w:val="24"/>
          <w:szCs w:val="24"/>
        </w:rPr>
      </w:pPr>
    </w:p>
    <w:p w14:paraId="7A59101B" w14:textId="46ECF5A3" w:rsidR="00B80246" w:rsidRDefault="00444083" w:rsidP="007F195D">
      <w:pPr>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In the second part of the lab the height was fixed at </w:t>
      </w:r>
      <m:oMath>
        <m:r>
          <w:rPr>
            <w:rFonts w:ascii="Cambria Math" w:hAnsi="Cambria Math" w:cs="Times New Roman"/>
            <w:sz w:val="24"/>
            <w:szCs w:val="24"/>
          </w:rPr>
          <m:t>y=0.991m</m:t>
        </m:r>
      </m:oMath>
      <w:r>
        <w:rPr>
          <w:rFonts w:ascii="Times New Roman" w:eastAsiaTheme="minorEastAsia" w:hAnsi="Times New Roman" w:cs="Times New Roman"/>
          <w:sz w:val="24"/>
          <w:szCs w:val="24"/>
        </w:rPr>
        <w:t xml:space="preserve">, and the projectile was fired ten times.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was measured with a meterstick and </w:t>
      </w:r>
      <m:oMath>
        <m:r>
          <w:rPr>
            <w:rFonts w:ascii="Cambria Math" w:eastAsiaTheme="minorEastAsia" w:hAnsi="Cambria Math" w:cs="Times New Roman"/>
            <w:sz w:val="24"/>
            <w:szCs w:val="24"/>
          </w:rPr>
          <m:t>δy</m:t>
        </m:r>
      </m:oMath>
      <w:r>
        <w:rPr>
          <w:rFonts w:ascii="Times New Roman" w:eastAsiaTheme="minorEastAsia" w:hAnsi="Times New Roman" w:cs="Times New Roman"/>
          <w:sz w:val="24"/>
          <w:szCs w:val="24"/>
        </w:rPr>
        <w:t xml:space="preserve"> was 0.0005 m. The distance to impact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was also measure by meterstick and </w:t>
      </w:r>
      <m:oMath>
        <m:r>
          <w:rPr>
            <w:rFonts w:ascii="Cambria Math" w:eastAsiaTheme="minorEastAsia" w:hAnsi="Cambria Math" w:cs="Times New Roman"/>
            <w:sz w:val="24"/>
            <w:szCs w:val="24"/>
          </w:rPr>
          <m:t>δx</m:t>
        </m:r>
      </m:oMath>
      <w:r>
        <w:rPr>
          <w:rFonts w:ascii="Times New Roman" w:eastAsiaTheme="minorEastAsia" w:hAnsi="Times New Roman" w:cs="Times New Roman"/>
          <w:sz w:val="24"/>
          <w:szCs w:val="24"/>
        </w:rPr>
        <w:t xml:space="preserve"> was again 0.0005 m. </w:t>
      </w:r>
      <w:r w:rsidR="003354D4">
        <w:rPr>
          <w:rFonts w:ascii="Times New Roman" w:eastAsiaTheme="minorEastAsia" w:hAnsi="Times New Roman" w:cs="Times New Roman"/>
          <w:sz w:val="24"/>
          <w:szCs w:val="24"/>
        </w:rPr>
        <w:t xml:space="preserve">The distance </w:t>
      </w:r>
      <m:oMath>
        <m:r>
          <w:rPr>
            <w:rFonts w:ascii="Cambria Math" w:eastAsiaTheme="minorEastAsia" w:hAnsi="Cambria Math" w:cs="Times New Roman"/>
            <w:sz w:val="24"/>
            <w:szCs w:val="24"/>
          </w:rPr>
          <m:t>∆x</m:t>
        </m:r>
      </m:oMath>
      <w:r w:rsidR="003354D4">
        <w:rPr>
          <w:rFonts w:ascii="Times New Roman" w:eastAsiaTheme="minorEastAsia" w:hAnsi="Times New Roman" w:cs="Times New Roman"/>
          <w:sz w:val="24"/>
          <w:szCs w:val="24"/>
        </w:rPr>
        <w:t xml:space="preserve"> is given by the table below. </w:t>
      </w:r>
    </w:p>
    <w:tbl>
      <w:tblPr>
        <w:tblStyle w:val="TableGrid"/>
        <w:tblW w:w="0" w:type="auto"/>
        <w:jc w:val="center"/>
        <w:tblLook w:val="04A0" w:firstRow="1" w:lastRow="0" w:firstColumn="1" w:lastColumn="0" w:noHBand="0" w:noVBand="1"/>
      </w:tblPr>
      <w:tblGrid>
        <w:gridCol w:w="1318"/>
        <w:gridCol w:w="1318"/>
      </w:tblGrid>
      <w:tr w:rsidR="003354D4" w14:paraId="55552444" w14:textId="77777777" w:rsidTr="003354D4">
        <w:trPr>
          <w:trHeight w:val="254"/>
          <w:jc w:val="center"/>
        </w:trPr>
        <w:tc>
          <w:tcPr>
            <w:tcW w:w="1318" w:type="dxa"/>
          </w:tcPr>
          <w:p w14:paraId="79721DA6" w14:textId="47BF3E0C"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Shot number</w:t>
            </w:r>
          </w:p>
        </w:tc>
        <w:tc>
          <w:tcPr>
            <w:tcW w:w="1318" w:type="dxa"/>
          </w:tcPr>
          <w:p w14:paraId="29E87173" w14:textId="0545FFB2" w:rsidR="003354D4" w:rsidRDefault="003354D4" w:rsidP="003354D4">
            <w:pPr>
              <w:jc w:val="center"/>
              <w:rPr>
                <w:rFonts w:ascii="Times New Roman" w:hAnsi="Times New Roman" w:cs="Times New Roman"/>
                <w:sz w:val="24"/>
                <w:szCs w:val="24"/>
              </w:rPr>
            </w:pPr>
            <m:oMathPara>
              <m:oMath>
                <m:r>
                  <w:rPr>
                    <w:rFonts w:ascii="Cambria Math" w:hAnsi="Cambria Math" w:cs="Times New Roman"/>
                    <w:sz w:val="24"/>
                    <w:szCs w:val="24"/>
                  </w:rPr>
                  <m:t>∆x</m:t>
                </m:r>
              </m:oMath>
            </m:oMathPara>
          </w:p>
        </w:tc>
      </w:tr>
      <w:tr w:rsidR="003354D4" w14:paraId="3CAB3D26" w14:textId="77777777" w:rsidTr="003354D4">
        <w:trPr>
          <w:trHeight w:val="254"/>
          <w:jc w:val="center"/>
        </w:trPr>
        <w:tc>
          <w:tcPr>
            <w:tcW w:w="1318" w:type="dxa"/>
          </w:tcPr>
          <w:p w14:paraId="3E5D163A" w14:textId="4EE1E87D"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1</w:t>
            </w:r>
          </w:p>
        </w:tc>
        <w:tc>
          <w:tcPr>
            <w:tcW w:w="1318" w:type="dxa"/>
          </w:tcPr>
          <w:p w14:paraId="142A7A87" w14:textId="0B88A3C9"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2.263</w:t>
            </w:r>
          </w:p>
        </w:tc>
      </w:tr>
      <w:tr w:rsidR="003354D4" w14:paraId="25224D13" w14:textId="77777777" w:rsidTr="003354D4">
        <w:trPr>
          <w:trHeight w:val="268"/>
          <w:jc w:val="center"/>
        </w:trPr>
        <w:tc>
          <w:tcPr>
            <w:tcW w:w="1318" w:type="dxa"/>
          </w:tcPr>
          <w:p w14:paraId="1055A5D0" w14:textId="1DA350E2"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2</w:t>
            </w:r>
          </w:p>
        </w:tc>
        <w:tc>
          <w:tcPr>
            <w:tcW w:w="1318" w:type="dxa"/>
          </w:tcPr>
          <w:p w14:paraId="40C6C938" w14:textId="6BB0BE71"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2.266</w:t>
            </w:r>
          </w:p>
        </w:tc>
      </w:tr>
      <w:tr w:rsidR="003354D4" w14:paraId="1B6B9E49" w14:textId="77777777" w:rsidTr="003354D4">
        <w:trPr>
          <w:trHeight w:val="254"/>
          <w:jc w:val="center"/>
        </w:trPr>
        <w:tc>
          <w:tcPr>
            <w:tcW w:w="1318" w:type="dxa"/>
          </w:tcPr>
          <w:p w14:paraId="2FF3A2AD" w14:textId="1D62B19D"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3</w:t>
            </w:r>
          </w:p>
        </w:tc>
        <w:tc>
          <w:tcPr>
            <w:tcW w:w="1318" w:type="dxa"/>
          </w:tcPr>
          <w:p w14:paraId="30B49958" w14:textId="7E60CB13"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2.270</w:t>
            </w:r>
          </w:p>
        </w:tc>
      </w:tr>
      <w:tr w:rsidR="003354D4" w14:paraId="74DFDC39" w14:textId="77777777" w:rsidTr="003354D4">
        <w:trPr>
          <w:trHeight w:val="254"/>
          <w:jc w:val="center"/>
        </w:trPr>
        <w:tc>
          <w:tcPr>
            <w:tcW w:w="1318" w:type="dxa"/>
          </w:tcPr>
          <w:p w14:paraId="0AA41DC8" w14:textId="6E44A0C2"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4</w:t>
            </w:r>
          </w:p>
        </w:tc>
        <w:tc>
          <w:tcPr>
            <w:tcW w:w="1318" w:type="dxa"/>
          </w:tcPr>
          <w:p w14:paraId="55172B2A" w14:textId="20405334"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2.271</w:t>
            </w:r>
          </w:p>
        </w:tc>
      </w:tr>
      <w:tr w:rsidR="003354D4" w14:paraId="62577961" w14:textId="77777777" w:rsidTr="003354D4">
        <w:trPr>
          <w:trHeight w:val="254"/>
          <w:jc w:val="center"/>
        </w:trPr>
        <w:tc>
          <w:tcPr>
            <w:tcW w:w="1318" w:type="dxa"/>
          </w:tcPr>
          <w:p w14:paraId="4B105B1C" w14:textId="59D832AD"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5</w:t>
            </w:r>
          </w:p>
        </w:tc>
        <w:tc>
          <w:tcPr>
            <w:tcW w:w="1318" w:type="dxa"/>
          </w:tcPr>
          <w:p w14:paraId="4D842A4C" w14:textId="02307C2D"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2.277</w:t>
            </w:r>
          </w:p>
        </w:tc>
      </w:tr>
      <w:tr w:rsidR="003354D4" w14:paraId="0218306D" w14:textId="77777777" w:rsidTr="003354D4">
        <w:trPr>
          <w:trHeight w:val="254"/>
          <w:jc w:val="center"/>
        </w:trPr>
        <w:tc>
          <w:tcPr>
            <w:tcW w:w="1318" w:type="dxa"/>
          </w:tcPr>
          <w:p w14:paraId="50D85AED" w14:textId="561D0EF5"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6</w:t>
            </w:r>
          </w:p>
        </w:tc>
        <w:tc>
          <w:tcPr>
            <w:tcW w:w="1318" w:type="dxa"/>
          </w:tcPr>
          <w:p w14:paraId="17250407" w14:textId="102490E5"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2.284</w:t>
            </w:r>
          </w:p>
        </w:tc>
      </w:tr>
      <w:tr w:rsidR="003354D4" w14:paraId="471A34F8" w14:textId="77777777" w:rsidTr="003354D4">
        <w:trPr>
          <w:trHeight w:val="254"/>
          <w:jc w:val="center"/>
        </w:trPr>
        <w:tc>
          <w:tcPr>
            <w:tcW w:w="1318" w:type="dxa"/>
          </w:tcPr>
          <w:p w14:paraId="75067BB1" w14:textId="33D3AD5D"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7</w:t>
            </w:r>
          </w:p>
        </w:tc>
        <w:tc>
          <w:tcPr>
            <w:tcW w:w="1318" w:type="dxa"/>
          </w:tcPr>
          <w:p w14:paraId="14C43B0E" w14:textId="528454F7"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2.285</w:t>
            </w:r>
          </w:p>
        </w:tc>
      </w:tr>
      <w:tr w:rsidR="003354D4" w14:paraId="6DAD5391" w14:textId="77777777" w:rsidTr="003354D4">
        <w:trPr>
          <w:trHeight w:val="254"/>
          <w:jc w:val="center"/>
        </w:trPr>
        <w:tc>
          <w:tcPr>
            <w:tcW w:w="1318" w:type="dxa"/>
          </w:tcPr>
          <w:p w14:paraId="536EE05D" w14:textId="5AAE92E3"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8</w:t>
            </w:r>
          </w:p>
        </w:tc>
        <w:tc>
          <w:tcPr>
            <w:tcW w:w="1318" w:type="dxa"/>
          </w:tcPr>
          <w:p w14:paraId="5FA23A8E" w14:textId="46E363A2"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2.293</w:t>
            </w:r>
          </w:p>
        </w:tc>
      </w:tr>
      <w:tr w:rsidR="003354D4" w14:paraId="5078AB96" w14:textId="77777777" w:rsidTr="003354D4">
        <w:trPr>
          <w:trHeight w:val="254"/>
          <w:jc w:val="center"/>
        </w:trPr>
        <w:tc>
          <w:tcPr>
            <w:tcW w:w="1318" w:type="dxa"/>
          </w:tcPr>
          <w:p w14:paraId="2D6BD6CA" w14:textId="764600F4"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9</w:t>
            </w:r>
          </w:p>
        </w:tc>
        <w:tc>
          <w:tcPr>
            <w:tcW w:w="1318" w:type="dxa"/>
          </w:tcPr>
          <w:p w14:paraId="1D1BD9A1" w14:textId="68271948"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2.282</w:t>
            </w:r>
          </w:p>
        </w:tc>
      </w:tr>
      <w:tr w:rsidR="003354D4" w14:paraId="778D7785" w14:textId="77777777" w:rsidTr="003354D4">
        <w:trPr>
          <w:trHeight w:val="254"/>
          <w:jc w:val="center"/>
        </w:trPr>
        <w:tc>
          <w:tcPr>
            <w:tcW w:w="1318" w:type="dxa"/>
          </w:tcPr>
          <w:p w14:paraId="405B78E0" w14:textId="5FE99E38"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10</w:t>
            </w:r>
          </w:p>
        </w:tc>
        <w:tc>
          <w:tcPr>
            <w:tcW w:w="1318" w:type="dxa"/>
          </w:tcPr>
          <w:p w14:paraId="10390BFC" w14:textId="70458414" w:rsidR="003354D4" w:rsidRDefault="003354D4" w:rsidP="003354D4">
            <w:pPr>
              <w:jc w:val="center"/>
              <w:rPr>
                <w:rFonts w:ascii="Times New Roman" w:hAnsi="Times New Roman" w:cs="Times New Roman"/>
                <w:sz w:val="24"/>
                <w:szCs w:val="24"/>
              </w:rPr>
            </w:pPr>
            <w:r>
              <w:rPr>
                <w:rFonts w:ascii="Times New Roman" w:hAnsi="Times New Roman" w:cs="Times New Roman"/>
                <w:sz w:val="24"/>
                <w:szCs w:val="24"/>
              </w:rPr>
              <w:t>2.282</w:t>
            </w:r>
          </w:p>
        </w:tc>
      </w:tr>
    </w:tbl>
    <w:p w14:paraId="0B9842E3" w14:textId="4308494F" w:rsidR="003354D4" w:rsidRDefault="003354D4" w:rsidP="003354D4">
      <w:pPr>
        <w:jc w:val="center"/>
        <w:rPr>
          <w:rFonts w:ascii="Times New Roman" w:hAnsi="Times New Roman" w:cs="Times New Roman"/>
          <w:sz w:val="24"/>
          <w:szCs w:val="24"/>
        </w:rPr>
      </w:pPr>
    </w:p>
    <w:p w14:paraId="2FF13205" w14:textId="5453BD32" w:rsidR="0070377C" w:rsidRDefault="0070377C" w:rsidP="0070377C">
      <w:pPr>
        <w:rPr>
          <w:rFonts w:ascii="Times New Roman" w:hAnsi="Times New Roman" w:cs="Times New Roman"/>
          <w:sz w:val="24"/>
          <w:szCs w:val="24"/>
        </w:rPr>
      </w:pPr>
      <w:r>
        <w:rPr>
          <w:rFonts w:ascii="Times New Roman" w:hAnsi="Times New Roman" w:cs="Times New Roman"/>
          <w:sz w:val="24"/>
          <w:szCs w:val="24"/>
        </w:rPr>
        <w:tab/>
        <w:t xml:space="preserve">The uncertainties in the values above are ±0.0005 m for the lengths. </w:t>
      </w:r>
      <w:r w:rsidR="00693BDC">
        <w:rPr>
          <w:rFonts w:ascii="Times New Roman" w:hAnsi="Times New Roman" w:cs="Times New Roman"/>
          <w:sz w:val="24"/>
          <w:szCs w:val="24"/>
        </w:rPr>
        <w:t xml:space="preserve">These uncertainties indicate the precision of the instruments used to take the measurements. </w:t>
      </w:r>
    </w:p>
    <w:p w14:paraId="2B8E110A" w14:textId="0430795D" w:rsidR="00693BDC" w:rsidRDefault="00693BDC" w:rsidP="0070377C">
      <w:pPr>
        <w:rPr>
          <w:rFonts w:ascii="Times New Roman" w:hAnsi="Times New Roman" w:cs="Times New Roman"/>
          <w:sz w:val="24"/>
          <w:szCs w:val="24"/>
        </w:rPr>
      </w:pPr>
    </w:p>
    <w:p w14:paraId="52AC9843" w14:textId="7D8B576D" w:rsidR="00693BDC" w:rsidRDefault="00693BDC" w:rsidP="0070377C">
      <w:pPr>
        <w:rPr>
          <w:rFonts w:ascii="Times New Roman" w:hAnsi="Times New Roman" w:cs="Times New Roman"/>
          <w:b/>
          <w:bCs/>
          <w:sz w:val="28"/>
          <w:szCs w:val="28"/>
        </w:rPr>
      </w:pPr>
      <w:r w:rsidRPr="00693BDC">
        <w:rPr>
          <w:rFonts w:ascii="Times New Roman" w:hAnsi="Times New Roman" w:cs="Times New Roman"/>
          <w:b/>
          <w:bCs/>
          <w:sz w:val="28"/>
          <w:szCs w:val="28"/>
        </w:rPr>
        <w:t>Data Analysis and Results</w:t>
      </w:r>
    </w:p>
    <w:p w14:paraId="20A2EDD1" w14:textId="564FD5B0" w:rsidR="00E86570" w:rsidRDefault="00693BDC" w:rsidP="0070377C">
      <w:pPr>
        <w:rPr>
          <w:rFonts w:ascii="Times New Roman" w:eastAsiaTheme="minorEastAsia" w:hAnsi="Times New Roman" w:cs="Times New Roman"/>
          <w:sz w:val="24"/>
          <w:szCs w:val="24"/>
        </w:rPr>
      </w:pPr>
      <w:r>
        <w:rPr>
          <w:rFonts w:ascii="Times New Roman" w:hAnsi="Times New Roman" w:cs="Times New Roman"/>
          <w:sz w:val="24"/>
          <w:szCs w:val="24"/>
        </w:rPr>
        <w:t xml:space="preserve">For the first part of the lab, the data shown in Table 1 was used to find the average angle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avg</m:t>
            </m:r>
          </m:sub>
        </m:sSub>
      </m:oMath>
      <w:r>
        <w:rPr>
          <w:rFonts w:ascii="Times New Roman" w:eastAsiaTheme="minorEastAsia" w:hAnsi="Times New Roman" w:cs="Times New Roman"/>
          <w:sz w:val="24"/>
          <w:szCs w:val="24"/>
        </w:rPr>
        <w:t xml:space="preserve"> </w:t>
      </w:r>
      <w:r w:rsidR="00123E68">
        <w:rPr>
          <w:rFonts w:ascii="Times New Roman" w:eastAsiaTheme="minorEastAsia" w:hAnsi="Times New Roman" w:cs="Times New Roman"/>
          <w:sz w:val="24"/>
          <w:szCs w:val="24"/>
        </w:rPr>
        <w:t>= 49.35°</w:t>
      </w:r>
      <w:r w:rsidR="00E86570">
        <w:rPr>
          <w:rFonts w:ascii="Times New Roman" w:eastAsiaTheme="minorEastAsia" w:hAnsi="Times New Roman" w:cs="Times New Roman"/>
          <w:sz w:val="24"/>
          <w:szCs w:val="24"/>
        </w:rPr>
        <w:t xml:space="preserve"> </w:t>
      </w:r>
      <w:r w:rsidR="004D057B">
        <w:rPr>
          <w:rFonts w:ascii="Times New Roman" w:eastAsiaTheme="minorEastAsia" w:hAnsi="Times New Roman" w:cs="Times New Roman"/>
          <w:sz w:val="24"/>
          <w:szCs w:val="24"/>
        </w:rPr>
        <w:t>and precise to</w:t>
      </w:r>
      <w:r w:rsidR="004D057B" w:rsidRPr="004D057B">
        <w:rPr>
          <w:rFonts w:ascii="Cambria Math" w:eastAsiaTheme="minorEastAsia" w:hAnsi="Cambria Math" w:cs="Times New Roman"/>
          <w:i/>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θ=</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oMath>
      <w:r w:rsidR="00E86570">
        <w:rPr>
          <w:rFonts w:ascii="Cambria Math" w:eastAsiaTheme="minorEastAsia" w:hAnsi="Cambria Math" w:cs="Times New Roman"/>
          <w:iCs/>
          <w:sz w:val="24"/>
          <w:szCs w:val="24"/>
        </w:rPr>
        <w:t xml:space="preserve">. Because multiple measurements were made for the angle, its uncertainty is found by dividing the standard deviation, σ, by the square root of the number of trials, </w:t>
      </w:r>
      <m:oMath>
        <m:r>
          <w:rPr>
            <w:rFonts w:ascii="Cambria Math" w:eastAsiaTheme="minorEastAsia" w:hAnsi="Cambria Math" w:cs="Times New Roman"/>
            <w:sz w:val="24"/>
            <w:szCs w:val="24"/>
          </w:rPr>
          <m:t>N=10</m:t>
        </m:r>
      </m:oMath>
      <w:r w:rsidR="00E86570">
        <w:rPr>
          <w:rFonts w:ascii="Cambria Math" w:eastAsiaTheme="minorEastAsia" w:hAnsi="Cambria Math" w:cs="Times New Roman"/>
          <w:iCs/>
          <w:sz w:val="24"/>
          <w:szCs w:val="24"/>
        </w:rPr>
        <w:t xml:space="preserve"> </w:t>
      </w:r>
      <w:r w:rsidR="00E86570">
        <w:rPr>
          <w:rFonts w:ascii="Times New Roman" w:eastAsiaTheme="minorEastAsia" w:hAnsi="Times New Roman" w:cs="Times New Roman"/>
          <w:sz w:val="24"/>
          <w:szCs w:val="24"/>
        </w:rPr>
        <w:t xml:space="preserve">in this case. The standard deviation is given by the equation </w:t>
      </w:r>
    </w:p>
    <w:p w14:paraId="3F1922F4" w14:textId="5D77A1A6" w:rsidR="00E86570" w:rsidRPr="00AF707F" w:rsidRDefault="00E86570" w:rsidP="00E865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avg</m:t>
                      </m:r>
                    </m:sub>
                  </m:sSub>
                  <m:r>
                    <w:rPr>
                      <w:rFonts w:ascii="Cambria Math" w:eastAsiaTheme="minorEastAsia" w:hAnsi="Cambria Math" w:cs="Times New Roman"/>
                      <w:sz w:val="24"/>
                      <w:szCs w:val="24"/>
                    </w:rPr>
                    <m:t>)</m:t>
                  </m:r>
                </m:e>
              </m:d>
            </m:e>
            <m:sup>
              <m:r>
                <w:rPr>
                  <w:rFonts w:ascii="Cambria Math" w:eastAsiaTheme="minorEastAsia" w:hAnsi="Cambria Math" w:cs="Times New Roman"/>
                  <w:sz w:val="24"/>
                  <w:szCs w:val="24"/>
                </w:rPr>
                <m:t>1/2</m:t>
              </m:r>
            </m:sup>
          </m:sSup>
        </m:oMath>
      </m:oMathPara>
    </w:p>
    <w:p w14:paraId="51814860" w14:textId="6EFB486B" w:rsidR="00AF707F" w:rsidRDefault="00AF707F" w:rsidP="00AF707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standard deviation, the uncertainty in angle is </w:t>
      </w:r>
      <m:oMath>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avg</m:t>
            </m:r>
          </m:sub>
        </m:sSub>
      </m:oMath>
      <w:r>
        <w:rPr>
          <w:rFonts w:ascii="Times New Roman" w:eastAsiaTheme="minorEastAsia" w:hAnsi="Times New Roman" w:cs="Times New Roman"/>
          <w:sz w:val="24"/>
          <w:szCs w:val="24"/>
        </w:rPr>
        <w:t xml:space="preserve">is 0.15°. The uncertainty in (1-cosθ) was found using a similar method </w:t>
      </w:r>
      <m:oMath>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1-cosθ</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0.0059547747</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10</m:t>
                </m:r>
              </m:e>
            </m:rad>
          </m:den>
        </m:f>
      </m:oMath>
      <w:r w:rsidR="00D07BFB">
        <w:rPr>
          <w:rFonts w:ascii="Times New Roman" w:eastAsiaTheme="minorEastAsia" w:hAnsi="Times New Roman" w:cs="Times New Roman"/>
          <w:sz w:val="24"/>
          <w:szCs w:val="24"/>
        </w:rPr>
        <w:t xml:space="preserve"> to give us </w:t>
      </w:r>
      <m:oMath>
        <m:r>
          <w:rPr>
            <w:rFonts w:ascii="Cambria Math" w:eastAsiaTheme="minorEastAsia" w:hAnsi="Cambria Math" w:cs="Times New Roman"/>
            <w:sz w:val="24"/>
            <w:szCs w:val="24"/>
          </w:rPr>
          <m:t>δ(1-cosθ)</m:t>
        </m:r>
      </m:oMath>
      <w:r w:rsidR="00D07BFB">
        <w:rPr>
          <w:rFonts w:ascii="Times New Roman" w:eastAsiaTheme="minorEastAsia" w:hAnsi="Times New Roman" w:cs="Times New Roman"/>
          <w:sz w:val="24"/>
          <w:szCs w:val="24"/>
        </w:rPr>
        <w:t xml:space="preserve"> = 0.0018°</w:t>
      </w:r>
    </w:p>
    <w:p w14:paraId="29479508" w14:textId="3CAEC68F" w:rsidR="004D057B" w:rsidRDefault="004D057B" w:rsidP="007037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length of R was then measure to be 0.2656 m with an uncertainty δR of 0.0005 m using a ruler. </w:t>
      </w:r>
      <w:r w:rsidR="00352910">
        <w:rPr>
          <w:rFonts w:ascii="Times New Roman" w:eastAsiaTheme="minorEastAsia" w:hAnsi="Times New Roman" w:cs="Times New Roman"/>
          <w:sz w:val="24"/>
          <w:szCs w:val="24"/>
        </w:rPr>
        <w:t xml:space="preserve">(1-cosθ) = 0.3485 and δ(1-cosθ) </w:t>
      </w:r>
      <w:r w:rsidR="00A23716">
        <w:rPr>
          <w:rFonts w:ascii="Times New Roman" w:eastAsiaTheme="minorEastAsia" w:hAnsi="Times New Roman" w:cs="Times New Roman"/>
          <w:sz w:val="24"/>
          <w:szCs w:val="24"/>
        </w:rPr>
        <w:t xml:space="preserve">and </w:t>
      </w:r>
      <w:r w:rsidR="00693BDC">
        <w:rPr>
          <w:rFonts w:ascii="Times New Roman" w:eastAsiaTheme="minorEastAsia" w:hAnsi="Times New Roman" w:cs="Times New Roman"/>
          <w:sz w:val="24"/>
          <w:szCs w:val="24"/>
        </w:rPr>
        <w:t xml:space="preserve">the average initial velocity </w:t>
      </w:r>
      <w:r w:rsidR="00D07BFB">
        <w:rPr>
          <w:rFonts w:ascii="Times New Roman" w:eastAsiaTheme="minorEastAsia" w:hAnsi="Times New Roman" w:cs="Times New Roman"/>
          <w:sz w:val="24"/>
          <w:szCs w:val="24"/>
        </w:rPr>
        <w:t xml:space="preserve">is given by the earlier equation </w:t>
      </w:r>
    </w:p>
    <w:p w14:paraId="1804277B" w14:textId="70525639" w:rsidR="00D07BFB" w:rsidRPr="00D07BFB" w:rsidRDefault="00D07BFB" w:rsidP="00D07BF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2g</m:t>
              </m:r>
            </m:e>
          </m:ra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(1-cosθ</m:t>
              </m:r>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1/2</m:t>
              </m:r>
            </m:sup>
          </m:sSup>
        </m:oMath>
      </m:oMathPara>
    </w:p>
    <w:p w14:paraId="21C2C278" w14:textId="0232293A" w:rsidR="00D07BFB" w:rsidRDefault="00D07BFB" w:rsidP="00D07BF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w:t>
      </w:r>
      <w:r w:rsidR="00FA6193">
        <w:rPr>
          <w:rFonts w:ascii="Times New Roman" w:eastAsiaTheme="minorEastAsia" w:hAnsi="Times New Roman" w:cs="Times New Roman"/>
          <w:sz w:val="24"/>
          <w:szCs w:val="24"/>
        </w:rPr>
        <w:t xml:space="preserve">uncertainty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r w:rsidR="00FA6193">
        <w:rPr>
          <w:rFonts w:ascii="Times New Roman" w:eastAsiaTheme="minorEastAsia" w:hAnsi="Times New Roman" w:cs="Times New Roman"/>
          <w:sz w:val="24"/>
          <w:szCs w:val="24"/>
        </w:rPr>
        <w:t xml:space="preserve">is given by error propagation rule 4 </w:t>
      </w:r>
    </w:p>
    <w:p w14:paraId="4893163E" w14:textId="3633BBAA" w:rsidR="00FA6193" w:rsidRPr="00914777" w:rsidRDefault="00FA6193" w:rsidP="00FA6193">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δ(M+m)</m:t>
                          </m:r>
                        </m:num>
                        <m:den>
                          <m:r>
                            <w:rPr>
                              <w:rFonts w:ascii="Cambria Math" w:eastAsiaTheme="minorEastAsia" w:hAnsi="Cambria Math" w:cs="Times New Roman"/>
                              <w:sz w:val="24"/>
                              <w:szCs w:val="24"/>
                            </w:rPr>
                            <m:t>(M+m)</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δm</m:t>
                          </m:r>
                        </m:num>
                        <m:den>
                          <m:r>
                            <w:rPr>
                              <w:rFonts w:ascii="Cambria Math" w:eastAsiaTheme="minorEastAsia" w:hAnsi="Cambria Math" w:cs="Times New Roman"/>
                              <w:sz w:val="24"/>
                              <w:szCs w:val="24"/>
                            </w:rPr>
                            <m:t>m</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δR</m:t>
                          </m:r>
                        </m:num>
                        <m:den>
                          <m:r>
                            <w:rPr>
                              <w:rFonts w:ascii="Cambria Math" w:eastAsiaTheme="minorEastAsia" w:hAnsi="Cambria Math" w:cs="Times New Roman"/>
                              <w:sz w:val="24"/>
                              <w:szCs w:val="24"/>
                            </w:rPr>
                            <m:t>R</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δ(1-cosθ)</m:t>
                          </m:r>
                        </m:num>
                        <m:den>
                          <m:r>
                            <w:rPr>
                              <w:rFonts w:ascii="Cambria Math" w:eastAsiaTheme="minorEastAsia" w:hAnsi="Cambria Math" w:cs="Times New Roman"/>
                              <w:sz w:val="24"/>
                              <w:szCs w:val="24"/>
                            </w:rPr>
                            <m:t>(1-cosθ)</m:t>
                          </m:r>
                        </m:den>
                      </m:f>
                    </m:e>
                  </m:d>
                </m:e>
                <m:sup>
                  <m:r>
                    <w:rPr>
                      <w:rFonts w:ascii="Cambria Math" w:eastAsiaTheme="minorEastAsia" w:hAnsi="Cambria Math" w:cs="Times New Roman"/>
                      <w:sz w:val="24"/>
                      <w:szCs w:val="24"/>
                    </w:rPr>
                    <m:t>2</m:t>
                  </m:r>
                </m:sup>
              </m:sSup>
            </m:e>
          </m:rad>
        </m:oMath>
      </m:oMathPara>
    </w:p>
    <w:p w14:paraId="79B32A64" w14:textId="6F9370BB" w:rsidR="00914777" w:rsidRPr="00914777" w:rsidRDefault="00914777" w:rsidP="00FA61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=0.0143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oMath>
    </w:p>
    <w:p w14:paraId="19BF0EA0" w14:textId="114E7FE3" w:rsidR="00914777" w:rsidRDefault="00914777" w:rsidP="009147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yields the result </w:t>
      </w:r>
    </w:p>
    <w:p w14:paraId="0B8CDE2B" w14:textId="28373A56" w:rsidR="00914777" w:rsidRPr="00914777" w:rsidRDefault="00914777" w:rsidP="00914777">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=5.13</m:t>
          </m:r>
          <m:r>
            <w:rPr>
              <w:rFonts w:ascii="Cambria Math" w:eastAsiaTheme="minorEastAsia" w:hAnsi="Cambria Math" w:cs="Times New Roman"/>
              <w:sz w:val="24"/>
              <w:szCs w:val="24"/>
            </w:rPr>
            <m:t xml:space="preserve"> ±0.0143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oMath>
      </m:oMathPara>
    </w:p>
    <w:p w14:paraId="69C5B7ED" w14:textId="6B0BFBCC" w:rsidR="00914777" w:rsidRDefault="00914777" w:rsidP="009147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part one of the lab.</w:t>
      </w:r>
    </w:p>
    <w:p w14:paraId="45C7AA89" w14:textId="18CCBC56" w:rsidR="00914777" w:rsidRDefault="00914777" w:rsidP="009147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order to determine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in part tow of the lab, we made a table of values for the distance the ball traveled from the spring gun to the impact on the floor. This was given in Table 2</w:t>
      </w:r>
      <w:r w:rsidR="00403AC1">
        <w:rPr>
          <w:rFonts w:ascii="Times New Roman" w:eastAsiaTheme="minorEastAsia" w:hAnsi="Times New Roman" w:cs="Times New Roman"/>
          <w:sz w:val="24"/>
          <w:szCs w:val="24"/>
        </w:rPr>
        <w:t xml:space="preserve">. The uncertainties in </w:t>
      </w:r>
      <m:oMath>
        <m:r>
          <w:rPr>
            <w:rFonts w:ascii="Cambria Math" w:eastAsiaTheme="minorEastAsia" w:hAnsi="Cambria Math" w:cs="Times New Roman"/>
            <w:sz w:val="24"/>
            <w:szCs w:val="24"/>
          </w:rPr>
          <m:t xml:space="preserve">∆y </m:t>
        </m:r>
      </m:oMath>
      <w:r w:rsidR="00403AC1">
        <w:rPr>
          <w:rFonts w:ascii="Times New Roman" w:eastAsiaTheme="minorEastAsia" w:hAnsi="Times New Roman" w:cs="Times New Roman"/>
          <w:sz w:val="24"/>
          <w:szCs w:val="24"/>
        </w:rPr>
        <w:t xml:space="preserve">( the height to the floor) was taken from the meterstick ruler which hold a precision of 0.0005 m </w:t>
      </w:r>
    </w:p>
    <w:p w14:paraId="239864DA" w14:textId="135ABD83" w:rsidR="00403AC1" w:rsidRPr="00403AC1" w:rsidRDefault="00403AC1" w:rsidP="00403AC1">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δy=0.005 m</m:t>
          </m:r>
        </m:oMath>
      </m:oMathPara>
    </w:p>
    <w:p w14:paraId="5A444525" w14:textId="77777777" w:rsidR="00403AC1" w:rsidRDefault="00403AC1" w:rsidP="00403A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average distance the ball traveled was taken from the average of ten shots and used the standard deviation, σ, to find the uncertainty</w:t>
      </w:r>
    </w:p>
    <w:p w14:paraId="3E8A8D33" w14:textId="765FA675" w:rsidR="00403AC1" w:rsidRPr="002C02E9" w:rsidRDefault="00403AC1" w:rsidP="002C02E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e>
          </m:rad>
        </m:oMath>
      </m:oMathPara>
    </w:p>
    <w:p w14:paraId="4E81C76C" w14:textId="5F0D7F06" w:rsidR="002C02E9" w:rsidRDefault="002C02E9" w:rsidP="002C02E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∆x=2.277 m</m:t>
        </m:r>
      </m:oMath>
    </w:p>
    <w:p w14:paraId="23CEE904" w14:textId="1124BD25" w:rsidR="002C02E9" w:rsidRDefault="002C02E9" w:rsidP="002C02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Because we took multiple measurements of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error of propagation rule 4 was used </w:t>
      </w:r>
    </w:p>
    <w:p w14:paraId="3E576636" w14:textId="0A322A7B" w:rsidR="002C02E9" w:rsidRDefault="002C02E9" w:rsidP="002C02E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num>
                        <m:den>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δy</m:t>
                          </m:r>
                        </m:num>
                        <m:den>
                          <m:r>
                            <w:rPr>
                              <w:rFonts w:ascii="Cambria Math" w:eastAsiaTheme="minorEastAsia" w:hAnsi="Cambria Math" w:cs="Times New Roman"/>
                              <w:sz w:val="24"/>
                              <w:szCs w:val="24"/>
                            </w:rPr>
                            <m:t>y</m:t>
                          </m:r>
                        </m:den>
                      </m:f>
                    </m:e>
                  </m:d>
                </m:e>
                <m:sup>
                  <m:r>
                    <w:rPr>
                      <w:rFonts w:ascii="Cambria Math" w:eastAsiaTheme="minorEastAsia" w:hAnsi="Cambria Math" w:cs="Times New Roman"/>
                      <w:sz w:val="24"/>
                      <w:szCs w:val="24"/>
                    </w:rPr>
                    <m:t>2</m:t>
                  </m:r>
                </m:sup>
              </m:sSup>
            </m:e>
          </m:rad>
        </m:oMath>
      </m:oMathPara>
    </w:p>
    <w:p w14:paraId="65A5ED0D" w14:textId="78AEF521" w:rsidR="00693BDC" w:rsidRPr="00320BFE" w:rsidRDefault="00A23716" w:rsidP="002C02E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0.003</m:t>
                      </m:r>
                    </m:num>
                    <m:den>
                      <m:r>
                        <w:rPr>
                          <w:rFonts w:ascii="Cambria Math" w:eastAsiaTheme="minorEastAsia" w:hAnsi="Cambria Math" w:cs="Times New Roman"/>
                          <w:sz w:val="24"/>
                          <w:szCs w:val="24"/>
                        </w:rPr>
                        <m:t>2.277</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0.0005</m:t>
                      </m:r>
                    </m:num>
                    <m:den>
                      <m:r>
                        <w:rPr>
                          <w:rFonts w:ascii="Cambria Math" w:eastAsiaTheme="minorEastAsia" w:hAnsi="Cambria Math" w:cs="Times New Roman"/>
                          <w:sz w:val="24"/>
                          <w:szCs w:val="24"/>
                        </w:rPr>
                        <m:t>0.991</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rad>
        </m:oMath>
      </m:oMathPara>
    </w:p>
    <w:p w14:paraId="4BF42C50" w14:textId="71FC8E45" w:rsidR="00320BFE" w:rsidRDefault="00320BFE" w:rsidP="00320B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result was an uncertainty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p>
    <w:p w14:paraId="6AFEE6E6" w14:textId="26A1725A" w:rsidR="00320BFE" w:rsidRPr="00320BFE" w:rsidRDefault="00320BFE" w:rsidP="00320BF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=0.006</m:t>
          </m:r>
          <m:r>
            <w:rPr>
              <w:rFonts w:ascii="Cambria Math" w:eastAsiaTheme="minorEastAsia" w:hAnsi="Cambria Math" w:cs="Times New Roman"/>
              <w:sz w:val="24"/>
              <w:szCs w:val="24"/>
            </w:rPr>
            <m:t>78</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oMath>
      </m:oMathPara>
    </w:p>
    <w:p w14:paraId="4C10EAAE" w14:textId="2AEC268E" w:rsidR="00320BFE" w:rsidRPr="00320BFE" w:rsidRDefault="00320BFE" w:rsidP="00320B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formula for velocity </w:t>
      </w:r>
    </w:p>
    <w:p w14:paraId="5B94CB64" w14:textId="45CD2F0E" w:rsidR="00320BFE" w:rsidRPr="00320BFE" w:rsidRDefault="00320BFE" w:rsidP="00320BF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m:t>
                  </m:r>
                </m:num>
                <m:den>
                  <m:r>
                    <w:rPr>
                      <w:rFonts w:ascii="Cambria Math" w:eastAsiaTheme="minorEastAsia" w:hAnsi="Cambria Math" w:cs="Times New Roman"/>
                      <w:sz w:val="24"/>
                      <w:szCs w:val="24"/>
                    </w:rPr>
                    <m:t>2y</m:t>
                  </m:r>
                </m:den>
              </m:f>
            </m:e>
          </m:rad>
        </m:oMath>
      </m:oMathPara>
    </w:p>
    <w:p w14:paraId="6B930DDD" w14:textId="55E34454" w:rsidR="00320BFE" w:rsidRDefault="00320BFE" w:rsidP="00320B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get the resultant </w:t>
      </w:r>
    </w:p>
    <w:p w14:paraId="633F5660" w14:textId="42D84897" w:rsidR="002C02E9" w:rsidRPr="00320BFE" w:rsidRDefault="00320BFE" w:rsidP="0070377C">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=5.06±0.006</m:t>
          </m:r>
          <m:r>
            <w:rPr>
              <w:rFonts w:ascii="Cambria Math" w:eastAsiaTheme="minorEastAsia" w:hAnsi="Cambria Math" w:cs="Times New Roman"/>
              <w:sz w:val="24"/>
              <w:szCs w:val="24"/>
            </w:rPr>
            <m:t>78</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oMath>
      </m:oMathPara>
    </w:p>
    <w:p w14:paraId="63332182" w14:textId="62E2D319" w:rsidR="00320BFE" w:rsidRDefault="00320BFE" w:rsidP="0070377C">
      <w:pPr>
        <w:rPr>
          <w:rFonts w:ascii="Times New Roman" w:eastAsiaTheme="minorEastAsia" w:hAnsi="Times New Roman" w:cs="Times New Roman"/>
          <w:b/>
          <w:bCs/>
          <w:sz w:val="28"/>
          <w:szCs w:val="28"/>
        </w:rPr>
      </w:pPr>
      <w:r w:rsidRPr="00320BFE">
        <w:rPr>
          <w:rFonts w:ascii="Times New Roman" w:eastAsiaTheme="minorEastAsia" w:hAnsi="Times New Roman" w:cs="Times New Roman"/>
          <w:b/>
          <w:bCs/>
          <w:sz w:val="28"/>
          <w:szCs w:val="28"/>
        </w:rPr>
        <w:t xml:space="preserve">Conclusions </w:t>
      </w:r>
    </w:p>
    <w:p w14:paraId="32C95175" w14:textId="7C96E6E4" w:rsidR="00320BFE" w:rsidRPr="00320BFE" w:rsidRDefault="00320BFE" w:rsidP="007037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purpose of this lab was to experimentally determine the initial velocity </w:t>
      </w:r>
      <w:r w:rsidR="00505A4C">
        <w:rPr>
          <w:rFonts w:ascii="Times New Roman" w:eastAsiaTheme="minorEastAsia" w:hAnsi="Times New Roman" w:cs="Times New Roman"/>
          <w:sz w:val="24"/>
          <w:szCs w:val="24"/>
        </w:rPr>
        <w:t>of a projectile using the laws of conservation of momentum and conservation of energy. This was in two ways, first by firing a ball into a ballistic pendulum</w:t>
      </w:r>
      <w:r w:rsidR="009755FA">
        <w:rPr>
          <w:rFonts w:ascii="Times New Roman" w:eastAsiaTheme="minorEastAsia" w:hAnsi="Times New Roman" w:cs="Times New Roman"/>
          <w:sz w:val="24"/>
          <w:szCs w:val="24"/>
        </w:rPr>
        <w:t xml:space="preserve"> and using conservation of momentum to measure its initial velocity,</w:t>
      </w:r>
      <w:r w:rsidR="00505A4C">
        <w:rPr>
          <w:rFonts w:ascii="Times New Roman" w:eastAsiaTheme="minorEastAsia" w:hAnsi="Times New Roman" w:cs="Times New Roman"/>
          <w:sz w:val="24"/>
          <w:szCs w:val="24"/>
        </w:rPr>
        <w:t xml:space="preserve"> and second by measuring the horizontal distance when launched from a measurable height</w:t>
      </w:r>
      <w:r w:rsidR="009755FA">
        <w:rPr>
          <w:rFonts w:ascii="Times New Roman" w:eastAsiaTheme="minorEastAsia" w:hAnsi="Times New Roman" w:cs="Times New Roman"/>
          <w:sz w:val="24"/>
          <w:szCs w:val="24"/>
        </w:rPr>
        <w:t xml:space="preserve"> to find its initial velocity. The result for part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=5.13±0.0143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oMath>
      <w:r w:rsidR="009755FA">
        <w:rPr>
          <w:rFonts w:ascii="Times New Roman" w:eastAsiaTheme="minorEastAsia" w:hAnsi="Times New Roman" w:cs="Times New Roman"/>
          <w:sz w:val="24"/>
          <w:szCs w:val="24"/>
        </w:rPr>
        <w:t xml:space="preserve"> does not agree with the second experimental initial velocity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=5.06±0.00678</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oMath>
      <w:r w:rsidR="009755FA">
        <w:rPr>
          <w:rFonts w:ascii="Times New Roman" w:eastAsiaTheme="minorEastAsia" w:hAnsi="Times New Roman" w:cs="Times New Roman"/>
          <w:sz w:val="24"/>
          <w:szCs w:val="24"/>
        </w:rPr>
        <w:t xml:space="preserve"> because the uncertainty falls outside of the range of the two answers.  </w:t>
      </w:r>
    </w:p>
    <w:sectPr w:rsidR="00320BFE" w:rsidRPr="00320BF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72794" w14:textId="77777777" w:rsidR="008031B2" w:rsidRDefault="008031B2" w:rsidP="008031B2">
      <w:pPr>
        <w:spacing w:after="0" w:line="240" w:lineRule="auto"/>
      </w:pPr>
      <w:r>
        <w:separator/>
      </w:r>
    </w:p>
  </w:endnote>
  <w:endnote w:type="continuationSeparator" w:id="0">
    <w:p w14:paraId="6462701F" w14:textId="77777777" w:rsidR="008031B2" w:rsidRDefault="008031B2" w:rsidP="0080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5C42" w14:textId="77777777" w:rsidR="008031B2" w:rsidRDefault="008031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897C9" w14:textId="77777777" w:rsidR="008031B2" w:rsidRDefault="008031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8397" w14:textId="77777777" w:rsidR="008031B2" w:rsidRDefault="00803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30EF0" w14:textId="77777777" w:rsidR="008031B2" w:rsidRDefault="008031B2" w:rsidP="008031B2">
      <w:pPr>
        <w:spacing w:after="0" w:line="240" w:lineRule="auto"/>
      </w:pPr>
      <w:r>
        <w:separator/>
      </w:r>
    </w:p>
  </w:footnote>
  <w:footnote w:type="continuationSeparator" w:id="0">
    <w:p w14:paraId="7213AA7B" w14:textId="77777777" w:rsidR="008031B2" w:rsidRDefault="008031B2" w:rsidP="00803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E47E" w14:textId="77777777" w:rsidR="008031B2" w:rsidRDefault="008031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09F8" w14:textId="026A1D49" w:rsidR="008031B2" w:rsidRDefault="008031B2">
    <w:pPr>
      <w:pStyle w:val="Header"/>
    </w:pPr>
    <w:r>
      <w:t>Jake Fischer</w:t>
    </w:r>
    <w:r>
      <w:tab/>
    </w:r>
    <w:r>
      <w:tab/>
      <w:t>PHSX 216N Sect:02</w:t>
    </w:r>
  </w:p>
  <w:p w14:paraId="6BC833E4" w14:textId="27A7A179" w:rsidR="008031B2" w:rsidRDefault="008031B2">
    <w:pPr>
      <w:pStyle w:val="Header"/>
    </w:pPr>
    <w:r>
      <w:t>Brennan Palmieri</w:t>
    </w:r>
    <w:r>
      <w:tab/>
    </w:r>
    <w:r>
      <w:tab/>
    </w:r>
    <w:r>
      <w:t>10/5/2021</w:t>
    </w:r>
  </w:p>
  <w:p w14:paraId="24480902" w14:textId="0A8A65C2" w:rsidR="008031B2" w:rsidRDefault="008031B2">
    <w:pPr>
      <w:pStyle w:val="Header"/>
    </w:pPr>
    <w:r>
      <w:t>Josh Watkins</w:t>
    </w:r>
  </w:p>
  <w:p w14:paraId="36C8B0AD" w14:textId="77777777" w:rsidR="008031B2" w:rsidRDefault="008031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0B2B" w14:textId="77777777" w:rsidR="008031B2" w:rsidRDefault="008031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B9"/>
    <w:rsid w:val="00031FC5"/>
    <w:rsid w:val="00123E68"/>
    <w:rsid w:val="00133D89"/>
    <w:rsid w:val="00164FA5"/>
    <w:rsid w:val="00207D24"/>
    <w:rsid w:val="002C02E9"/>
    <w:rsid w:val="00320BFE"/>
    <w:rsid w:val="003354D4"/>
    <w:rsid w:val="00352910"/>
    <w:rsid w:val="00403AC1"/>
    <w:rsid w:val="00422E2A"/>
    <w:rsid w:val="00444083"/>
    <w:rsid w:val="004D057B"/>
    <w:rsid w:val="00505A4C"/>
    <w:rsid w:val="00540658"/>
    <w:rsid w:val="00693BDC"/>
    <w:rsid w:val="0070377C"/>
    <w:rsid w:val="007F195D"/>
    <w:rsid w:val="008031B2"/>
    <w:rsid w:val="00914777"/>
    <w:rsid w:val="009755FA"/>
    <w:rsid w:val="00A23716"/>
    <w:rsid w:val="00A832AC"/>
    <w:rsid w:val="00AF707F"/>
    <w:rsid w:val="00B52573"/>
    <w:rsid w:val="00B80246"/>
    <w:rsid w:val="00B913B9"/>
    <w:rsid w:val="00C13C08"/>
    <w:rsid w:val="00C83078"/>
    <w:rsid w:val="00D07BFB"/>
    <w:rsid w:val="00D404F3"/>
    <w:rsid w:val="00D61E3F"/>
    <w:rsid w:val="00E86570"/>
    <w:rsid w:val="00FA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DC70"/>
  <w15:chartTrackingRefBased/>
  <w15:docId w15:val="{DFB6C76E-67F6-409B-A432-86B81C72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4FA5"/>
    <w:rPr>
      <w:color w:val="808080"/>
    </w:rPr>
  </w:style>
  <w:style w:type="table" w:styleId="TableGrid">
    <w:name w:val="Table Grid"/>
    <w:basedOn w:val="TableNormal"/>
    <w:uiPriority w:val="39"/>
    <w:rsid w:val="00B80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3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1B2"/>
  </w:style>
  <w:style w:type="paragraph" w:styleId="Footer">
    <w:name w:val="footer"/>
    <w:basedOn w:val="Normal"/>
    <w:link w:val="FooterChar"/>
    <w:uiPriority w:val="99"/>
    <w:unhideWhenUsed/>
    <w:rsid w:val="0080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865962">
      <w:bodyDiv w:val="1"/>
      <w:marLeft w:val="0"/>
      <w:marRight w:val="0"/>
      <w:marTop w:val="0"/>
      <w:marBottom w:val="0"/>
      <w:divBdr>
        <w:top w:val="none" w:sz="0" w:space="0" w:color="auto"/>
        <w:left w:val="none" w:sz="0" w:space="0" w:color="auto"/>
        <w:bottom w:val="none" w:sz="0" w:space="0" w:color="auto"/>
        <w:right w:val="none" w:sz="0" w:space="0" w:color="auto"/>
      </w:divBdr>
      <w:divsChild>
        <w:div w:id="1330327459">
          <w:marLeft w:val="0"/>
          <w:marRight w:val="0"/>
          <w:marTop w:val="0"/>
          <w:marBottom w:val="0"/>
          <w:divBdr>
            <w:top w:val="none" w:sz="0" w:space="0" w:color="auto"/>
            <w:left w:val="none" w:sz="0" w:space="0" w:color="auto"/>
            <w:bottom w:val="none" w:sz="0" w:space="0" w:color="auto"/>
            <w:right w:val="none" w:sz="0" w:space="0" w:color="auto"/>
          </w:divBdr>
          <w:divsChild>
            <w:div w:id="1058167216">
              <w:marLeft w:val="0"/>
              <w:marRight w:val="0"/>
              <w:marTop w:val="0"/>
              <w:marBottom w:val="0"/>
              <w:divBdr>
                <w:top w:val="none" w:sz="0" w:space="0" w:color="auto"/>
                <w:left w:val="none" w:sz="0" w:space="0" w:color="auto"/>
                <w:bottom w:val="none" w:sz="0" w:space="0" w:color="auto"/>
                <w:right w:val="none" w:sz="0" w:space="0" w:color="auto"/>
              </w:divBdr>
              <w:divsChild>
                <w:div w:id="857111923">
                  <w:marLeft w:val="0"/>
                  <w:marRight w:val="0"/>
                  <w:marTop w:val="0"/>
                  <w:marBottom w:val="0"/>
                  <w:divBdr>
                    <w:top w:val="none" w:sz="0" w:space="0" w:color="auto"/>
                    <w:left w:val="none" w:sz="0" w:space="0" w:color="auto"/>
                    <w:bottom w:val="none" w:sz="0" w:space="0" w:color="auto"/>
                    <w:right w:val="none" w:sz="0" w:space="0" w:color="auto"/>
                  </w:divBdr>
                  <w:divsChild>
                    <w:div w:id="196818453">
                      <w:marLeft w:val="0"/>
                      <w:marRight w:val="0"/>
                      <w:marTop w:val="0"/>
                      <w:marBottom w:val="0"/>
                      <w:divBdr>
                        <w:top w:val="none" w:sz="0" w:space="0" w:color="auto"/>
                        <w:left w:val="none" w:sz="0" w:space="0" w:color="auto"/>
                        <w:bottom w:val="none" w:sz="0" w:space="0" w:color="auto"/>
                        <w:right w:val="none" w:sz="0" w:space="0" w:color="auto"/>
                      </w:divBdr>
                      <w:divsChild>
                        <w:div w:id="1712730229">
                          <w:marLeft w:val="0"/>
                          <w:marRight w:val="0"/>
                          <w:marTop w:val="0"/>
                          <w:marBottom w:val="0"/>
                          <w:divBdr>
                            <w:top w:val="none" w:sz="0" w:space="0" w:color="auto"/>
                            <w:left w:val="none" w:sz="0" w:space="0" w:color="auto"/>
                            <w:bottom w:val="none" w:sz="0" w:space="0" w:color="auto"/>
                            <w:right w:val="none" w:sz="0" w:space="0" w:color="auto"/>
                          </w:divBdr>
                        </w:div>
                      </w:divsChild>
                    </w:div>
                    <w:div w:id="2023162052">
                      <w:marLeft w:val="0"/>
                      <w:marRight w:val="0"/>
                      <w:marTop w:val="0"/>
                      <w:marBottom w:val="0"/>
                      <w:divBdr>
                        <w:top w:val="none" w:sz="0" w:space="0" w:color="auto"/>
                        <w:left w:val="none" w:sz="0" w:space="0" w:color="auto"/>
                        <w:bottom w:val="none" w:sz="0" w:space="0" w:color="auto"/>
                        <w:right w:val="none" w:sz="0" w:space="0" w:color="auto"/>
                      </w:divBdr>
                      <w:divsChild>
                        <w:div w:id="1086264985">
                          <w:marLeft w:val="0"/>
                          <w:marRight w:val="0"/>
                          <w:marTop w:val="0"/>
                          <w:marBottom w:val="0"/>
                          <w:divBdr>
                            <w:top w:val="none" w:sz="0" w:space="0" w:color="auto"/>
                            <w:left w:val="none" w:sz="0" w:space="0" w:color="auto"/>
                            <w:bottom w:val="none" w:sz="0" w:space="0" w:color="auto"/>
                            <w:right w:val="none" w:sz="0" w:space="0" w:color="auto"/>
                          </w:divBdr>
                        </w:div>
                      </w:divsChild>
                    </w:div>
                    <w:div w:id="820581155">
                      <w:marLeft w:val="0"/>
                      <w:marRight w:val="0"/>
                      <w:marTop w:val="0"/>
                      <w:marBottom w:val="0"/>
                      <w:divBdr>
                        <w:top w:val="none" w:sz="0" w:space="0" w:color="auto"/>
                        <w:left w:val="none" w:sz="0" w:space="0" w:color="auto"/>
                        <w:bottom w:val="none" w:sz="0" w:space="0" w:color="auto"/>
                        <w:right w:val="none" w:sz="0" w:space="0" w:color="auto"/>
                      </w:divBdr>
                      <w:divsChild>
                        <w:div w:id="5929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7ABE4-7880-4BE4-98A7-19475AD85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5</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jakefischer7@gmail.com</dc:creator>
  <cp:keywords/>
  <dc:description/>
  <cp:lastModifiedBy>jakefischer7@gmail.com</cp:lastModifiedBy>
  <cp:revision>6</cp:revision>
  <dcterms:created xsi:type="dcterms:W3CDTF">2021-10-11T05:39:00Z</dcterms:created>
  <dcterms:modified xsi:type="dcterms:W3CDTF">2021-10-12T20:01:00Z</dcterms:modified>
</cp:coreProperties>
</file>