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4A29AE2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977266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30E3C73F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977266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977266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37346B05" w:rsidR="004F24E9" w:rsidRPr="004F24E9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0279ED" w:rsidRPr="000279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</w:p>
    <w:p w14:paraId="6EE328BB" w14:textId="206BDBD5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0279ED">
        <w:rPr>
          <w:rFonts w:ascii="Times New Roman" w:hAnsi="Times New Roman" w:cs="Times New Roman"/>
          <w:b/>
          <w:bCs/>
          <w:sz w:val="28"/>
          <w:szCs w:val="28"/>
        </w:rPr>
        <w:t>Россия</w:t>
      </w:r>
    </w:p>
    <w:p w14:paraId="1B9E6FB8" w14:textId="1420950B" w:rsidR="004F24E9" w:rsidRPr="00EC70FD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0279ED">
        <w:rPr>
          <w:rFonts w:ascii="Times New Roman" w:hAnsi="Times New Roman" w:cs="Times New Roman"/>
          <w:b/>
          <w:bCs/>
          <w:sz w:val="28"/>
          <w:szCs w:val="28"/>
        </w:rPr>
        <w:t>Вольная Борьба</w:t>
      </w:r>
    </w:p>
    <w:p w14:paraId="192510E9" w14:textId="3E06875F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84215A" w14:textId="174FD21A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>В ходе несложного анализа установим, что биатлон проводится только во время зимних олимпиад.</w:t>
      </w:r>
    </w:p>
    <w:p w14:paraId="6C3BF700" w14:textId="77777777" w:rsidR="004F24E9" w:rsidRPr="00977266" w:rsidRDefault="004F24E9" w:rsidP="004F2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AAC8216" w14:textId="744310C9" w:rsidR="00A37AAA" w:rsidRDefault="0064286F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7E508" wp14:editId="43687141">
            <wp:extent cx="6300470" cy="56413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571DFC20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статистика с сайта </w:t>
      </w:r>
      <w:hyperlink r:id="rId8" w:history="1">
        <w:r w:rsidRPr="00556E1E"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</w:t>
      </w:r>
      <w:r w:rsidR="0064286F">
        <w:rPr>
          <w:rFonts w:ascii="Times New Roman" w:hAnsi="Times New Roman" w:cs="Times New Roman"/>
          <w:sz w:val="28"/>
          <w:szCs w:val="28"/>
        </w:rPr>
        <w:t>России в борьбе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5D20" w14:textId="7F059E66" w:rsidR="004F24E9" w:rsidRDefault="0064286F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A9B1B" wp14:editId="673D0B96">
            <wp:extent cx="6192114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499" w14:textId="2BF25CD9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обработанные данные, разделенные по мужчинам, женщинам </w:t>
      </w:r>
    </w:p>
    <w:p w14:paraId="3EE033F2" w14:textId="77777777" w:rsidR="00F446C1" w:rsidRDefault="00F446C1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66E6CB23" w:rsidR="004F24E9" w:rsidRP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количество медалей за все года. Для удобного отображения, разобьем рабочую область графика на три части при помощи команды 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6C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446C1">
        <w:rPr>
          <w:rFonts w:ascii="Times New Roman" w:hAnsi="Times New Roman" w:cs="Times New Roman"/>
          <w:sz w:val="28"/>
          <w:szCs w:val="28"/>
        </w:rPr>
        <w:t>1,3))</w:t>
      </w:r>
      <w:r>
        <w:rPr>
          <w:rFonts w:ascii="Times New Roman" w:hAnsi="Times New Roman" w:cs="Times New Roman"/>
          <w:sz w:val="28"/>
          <w:szCs w:val="28"/>
        </w:rPr>
        <w:t xml:space="preserve">. Под словами </w:t>
      </w:r>
      <w:r w:rsidRPr="00F44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 все время</w:t>
      </w:r>
      <w:r w:rsidRPr="00F446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понимается все время, указанное в задании, т. е. последние 30 лет.</w:t>
      </w:r>
    </w:p>
    <w:p w14:paraId="1E39835C" w14:textId="0369FC5E" w:rsidR="00F446C1" w:rsidRDefault="00C45F15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F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13F032" wp14:editId="7655DC35">
            <wp:extent cx="6300470" cy="330771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C1">
        <w:rPr>
          <w:rFonts w:ascii="Times New Roman" w:hAnsi="Times New Roman" w:cs="Times New Roman"/>
          <w:sz w:val="28"/>
          <w:szCs w:val="28"/>
        </w:rPr>
        <w:t>Рисунок 3 – с</w:t>
      </w:r>
      <w:r>
        <w:rPr>
          <w:rFonts w:ascii="Times New Roman" w:hAnsi="Times New Roman" w:cs="Times New Roman"/>
          <w:sz w:val="28"/>
          <w:szCs w:val="28"/>
        </w:rPr>
        <w:t>толбчатые диаграммы по мужчинам и</w:t>
      </w:r>
      <w:r w:rsidR="00F446C1">
        <w:rPr>
          <w:rFonts w:ascii="Times New Roman" w:hAnsi="Times New Roman" w:cs="Times New Roman"/>
          <w:sz w:val="28"/>
          <w:szCs w:val="28"/>
        </w:rPr>
        <w:t xml:space="preserve"> женщинам за все время.</w:t>
      </w:r>
    </w:p>
    <w:p w14:paraId="1429F102" w14:textId="25A823C1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данным можно лишь отметить, что </w:t>
      </w:r>
      <w:r w:rsidR="00DF5E3E">
        <w:rPr>
          <w:rFonts w:ascii="Times New Roman" w:hAnsi="Times New Roman" w:cs="Times New Roman"/>
          <w:sz w:val="28"/>
          <w:szCs w:val="28"/>
        </w:rPr>
        <w:t>мужчины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3E">
        <w:rPr>
          <w:rFonts w:ascii="Times New Roman" w:hAnsi="Times New Roman" w:cs="Times New Roman"/>
          <w:sz w:val="28"/>
          <w:szCs w:val="28"/>
        </w:rPr>
        <w:t>получается чаще призовые места, чем женщины.</w:t>
      </w:r>
    </w:p>
    <w:p w14:paraId="22FE3298" w14:textId="2265B2EB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диаграммы золотых медалей по всем годам</w:t>
      </w:r>
      <w:r w:rsidR="00DF5E3E">
        <w:rPr>
          <w:rFonts w:ascii="Times New Roman" w:hAnsi="Times New Roman" w:cs="Times New Roman"/>
          <w:sz w:val="28"/>
          <w:szCs w:val="28"/>
        </w:rPr>
        <w:t>, так же, отдельно, для мужчин и 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CCF9" w14:textId="3BC6530C" w:rsidR="00F446C1" w:rsidRDefault="00DF5E3E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E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CD5F7" wp14:editId="3119C882">
            <wp:extent cx="6300470" cy="317373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5FD" w14:textId="490C48B0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круговые диаграммы золотых медалей за все время.</w:t>
      </w:r>
    </w:p>
    <w:p w14:paraId="774D57CF" w14:textId="43A6E966" w:rsidR="00D403F0" w:rsidRDefault="00D403F0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диаграммам можно отметить, что мужские </w:t>
      </w:r>
      <w:r w:rsidR="00C76453">
        <w:rPr>
          <w:rFonts w:ascii="Times New Roman" w:hAnsi="Times New Roman" w:cs="Times New Roman"/>
          <w:sz w:val="28"/>
          <w:szCs w:val="28"/>
        </w:rPr>
        <w:t>борцы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C76453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 xml:space="preserve"> достойно защищают честь своей страны, буквально, на каждой олимпиаде.</w:t>
      </w:r>
      <w:r w:rsidR="00C76453">
        <w:rPr>
          <w:rFonts w:ascii="Times New Roman" w:hAnsi="Times New Roman" w:cs="Times New Roman"/>
          <w:sz w:val="28"/>
          <w:szCs w:val="28"/>
        </w:rPr>
        <w:t xml:space="preserve"> Женщины очень редко выигрывают золотую медаль.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4D441" w14:textId="77777777" w:rsidR="00BA1929" w:rsidRDefault="00BA1929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7813AE" w14:textId="77777777" w:rsidR="00C76453" w:rsidRDefault="00C76453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048B96" w14:textId="29687A15" w:rsidR="00A11F16" w:rsidRDefault="00BA1929" w:rsidP="00A11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04D0D" wp14:editId="077236A4">
            <wp:extent cx="6300470" cy="32867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316397CD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тенденции изменения призовых мест </w:t>
      </w:r>
      <w:r w:rsidR="00BA1929">
        <w:rPr>
          <w:rFonts w:ascii="Times New Roman" w:hAnsi="Times New Roman" w:cs="Times New Roman"/>
          <w:sz w:val="28"/>
          <w:szCs w:val="28"/>
        </w:rPr>
        <w:t xml:space="preserve">России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A1929">
        <w:rPr>
          <w:rFonts w:ascii="Times New Roman" w:hAnsi="Times New Roman" w:cs="Times New Roman"/>
          <w:sz w:val="28"/>
          <w:szCs w:val="28"/>
        </w:rPr>
        <w:t>борьбе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153A83E3" w14:textId="0847A7D2" w:rsidR="00A11F16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18371D">
        <w:rPr>
          <w:rFonts w:ascii="Times New Roman" w:hAnsi="Times New Roman" w:cs="Times New Roman"/>
          <w:sz w:val="28"/>
          <w:szCs w:val="28"/>
        </w:rPr>
        <w:t>России борцы мужчины всегда занимали одни из лучших позиций в спорте, однако и женщины год за годом все чаще занимают призовые места.</w:t>
      </w:r>
    </w:p>
    <w:p w14:paraId="6756D277" w14:textId="77777777" w:rsidR="00BD57BF" w:rsidRDefault="00BD57BF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DF62E" w14:textId="5BFFA398" w:rsidR="00A030D8" w:rsidRPr="001518FF" w:rsidRDefault="00B97B27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3DE33" wp14:editId="007AB835">
            <wp:extent cx="6300470" cy="330835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0A06E018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Тенденции золотых медалей у 7 наиболее сильных стран за последние 6 олимпиад.</w:t>
      </w:r>
    </w:p>
    <w:p w14:paraId="275B719C" w14:textId="26144F06" w:rsidR="001518FF" w:rsidRDefault="001518FF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Крайне показательная диаграмма, на основе которой можно сделать несколько выводов:</w:t>
      </w:r>
    </w:p>
    <w:p w14:paraId="74285BCA" w14:textId="1F0E9789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1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Холодные</w:t>
      </w:r>
      <w:r w:rsidRPr="001518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страны достаточно успешны в зимних олимпиадах</w:t>
      </w:r>
    </w:p>
    <w:p w14:paraId="0DD81EDE" w14:textId="7B17F01F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1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Теплые</w:t>
      </w:r>
      <w:r w:rsidRPr="001518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страны достаточно успешны в летних олимпиадах</w:t>
      </w:r>
    </w:p>
    <w:p w14:paraId="6063C368" w14:textId="5907345E" w:rsidR="001518FF" w:rsidRDefault="009002AD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Американских спортсменов очень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колбасит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AC9A4" w14:textId="1C9B3ED7" w:rsidR="001518FF" w:rsidRDefault="009002AD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Нидерландские спортсмены всегда держат одинаковую планку</w:t>
      </w:r>
    </w:p>
    <w:p w14:paraId="7B662B1E" w14:textId="19911B8E" w:rsidR="001518FF" w:rsidRDefault="001518FF" w:rsidP="001518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DAE196" w14:textId="4F0BA0A8" w:rsidR="001518FF" w:rsidRDefault="00B97B27" w:rsidP="001518FF">
      <w:pPr>
        <w:rPr>
          <w:rFonts w:ascii="Times New Roman" w:hAnsi="Times New Roman" w:cs="Times New Roman"/>
          <w:sz w:val="28"/>
          <w:szCs w:val="28"/>
        </w:rPr>
      </w:pPr>
      <w:r w:rsidRPr="00B97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F1EEE" wp14:editId="032D96A6">
            <wp:extent cx="6300470" cy="3134995"/>
            <wp:effectExtent l="0" t="0" r="508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626" w14:textId="22281B0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тенденции призовых мест у 7 наиболее сильных стран за последние 6 олимпиад.</w:t>
      </w:r>
    </w:p>
    <w:p w14:paraId="77A19B9B" w14:textId="7777777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B1B24" w14:textId="715D3C56" w:rsidR="001518FF" w:rsidRDefault="001518FF" w:rsidP="001518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показательная диаграмма, на основе которой можно сделать несколько выводов:</w:t>
      </w:r>
    </w:p>
    <w:p w14:paraId="56ECF8A3" w14:textId="15F8F195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о температуре стран все так же актуальны</w:t>
      </w:r>
    </w:p>
    <w:p w14:paraId="7EA6D80A" w14:textId="77777777" w:rsidR="0083031B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количество золотых медалей может сказать о конечном итоге соревнований. Так, например, Россия в 2012г. была на 4 месте по золотым медалям, но в конечном итоге оказалась на 3 месте по общему зачету ОИ.</w:t>
      </w:r>
    </w:p>
    <w:p w14:paraId="5A15ED5F" w14:textId="2E4611BB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Или, например,</w:t>
      </w:r>
      <w:r w:rsidR="0083031B">
        <w:rPr>
          <w:rFonts w:ascii="Times New Roman" w:hAnsi="Times New Roman" w:cs="Times New Roman"/>
          <w:sz w:val="28"/>
          <w:szCs w:val="28"/>
        </w:rPr>
        <w:t xml:space="preserve"> Норвегия и Германия в 2018 сошлись в количестве золотых медалей (17), но несколько серебряных и бронзовых медалей вывели Норвегию на первое место ОИ.</w:t>
      </w:r>
    </w:p>
    <w:p w14:paraId="424F79C1" w14:textId="25FE2A39" w:rsidR="001518FF" w:rsidRDefault="0076259B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69910" wp14:editId="05D00C73">
            <wp:extent cx="6300470" cy="3308350"/>
            <wp:effectExtent l="0" t="0" r="508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1742DF5E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7 – статистика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3D7C8402" w14:textId="5BFF01FF" w:rsidR="00700266" w:rsidRDefault="0076259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Проанализируя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диаграммы, можно сказать, что мужчины все же больше преуспевают в вольной борьбе, чем женщины. Среди женского пола этот вид спорта не так распространен, как среди мужского. Несмотря на это девушки-борцы на каждых ОИ приносят России призовые места.</w:t>
      </w:r>
    </w:p>
    <w:p w14:paraId="78ABA824" w14:textId="76703675" w:rsidR="00EC39CE" w:rsidRPr="00EC39CE" w:rsidRDefault="00EC39CE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9C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Были проделан глубокий анализ, сортировка и визуализация данных. Также были построены разные диаграммы, которые показывают интересные подробности за Олимпиады последних лет.</w:t>
      </w:r>
      <w:bookmarkStart w:id="0" w:name="_GoBack"/>
      <w:bookmarkEnd w:id="0"/>
    </w:p>
    <w:sectPr w:rsidR="00EC39CE" w:rsidRPr="00EC39CE" w:rsidSect="0054791C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6F21A" w14:textId="77777777" w:rsidR="00B67A42" w:rsidRDefault="00B67A42" w:rsidP="00173211">
      <w:pPr>
        <w:spacing w:after="0" w:line="240" w:lineRule="auto"/>
      </w:pPr>
      <w:r>
        <w:separator/>
      </w:r>
    </w:p>
  </w:endnote>
  <w:endnote w:type="continuationSeparator" w:id="0">
    <w:p w14:paraId="4BC9869A" w14:textId="77777777" w:rsidR="00B67A42" w:rsidRDefault="00B67A4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099022"/>
      <w:docPartObj>
        <w:docPartGallery w:val="Page Numbers (Bottom of Page)"/>
        <w:docPartUnique/>
      </w:docPartObj>
    </w:sdtPr>
    <w:sdtContent>
      <w:p w14:paraId="7A46868E" w14:textId="55FA6B33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9CE">
          <w:rPr>
            <w:noProof/>
          </w:rPr>
          <w:t>7</w:t>
        </w:r>
        <w:r>
          <w:fldChar w:fldCharType="end"/>
        </w:r>
      </w:p>
    </w:sdtContent>
  </w:sdt>
  <w:p w14:paraId="17134586" w14:textId="77777777" w:rsidR="003E6CAC" w:rsidRDefault="003E6C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491883"/>
      <w:docPartObj>
        <w:docPartGallery w:val="Page Numbers (Bottom of Page)"/>
        <w:docPartUnique/>
      </w:docPartObj>
    </w:sdtPr>
    <w:sdtContent>
      <w:p w14:paraId="66312B63" w14:textId="36616702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F7E4532" w14:textId="3596BD0D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73284" w14:textId="77777777" w:rsidR="00B67A42" w:rsidRDefault="00B67A42" w:rsidP="00173211">
      <w:pPr>
        <w:spacing w:after="0" w:line="240" w:lineRule="auto"/>
      </w:pPr>
      <w:r>
        <w:separator/>
      </w:r>
    </w:p>
  </w:footnote>
  <w:footnote w:type="continuationSeparator" w:id="0">
    <w:p w14:paraId="129D3765" w14:textId="77777777" w:rsidR="00B67A42" w:rsidRDefault="00B67A4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279ED"/>
    <w:rsid w:val="000929E3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3211"/>
    <w:rsid w:val="001803E4"/>
    <w:rsid w:val="0018371D"/>
    <w:rsid w:val="001D5B41"/>
    <w:rsid w:val="001F3DE4"/>
    <w:rsid w:val="00265226"/>
    <w:rsid w:val="00277968"/>
    <w:rsid w:val="00284CE4"/>
    <w:rsid w:val="002A66BA"/>
    <w:rsid w:val="002F57E3"/>
    <w:rsid w:val="003579A1"/>
    <w:rsid w:val="00366503"/>
    <w:rsid w:val="003E2323"/>
    <w:rsid w:val="003E6CAC"/>
    <w:rsid w:val="004841B4"/>
    <w:rsid w:val="004B4B34"/>
    <w:rsid w:val="004C069E"/>
    <w:rsid w:val="004F24E9"/>
    <w:rsid w:val="0051441A"/>
    <w:rsid w:val="00522119"/>
    <w:rsid w:val="0054791C"/>
    <w:rsid w:val="005A1C27"/>
    <w:rsid w:val="005A3E6E"/>
    <w:rsid w:val="005E4C73"/>
    <w:rsid w:val="005F49F2"/>
    <w:rsid w:val="0063520C"/>
    <w:rsid w:val="0064286F"/>
    <w:rsid w:val="0066113B"/>
    <w:rsid w:val="0066692E"/>
    <w:rsid w:val="00685D9D"/>
    <w:rsid w:val="00693B1C"/>
    <w:rsid w:val="006B7E32"/>
    <w:rsid w:val="006E0568"/>
    <w:rsid w:val="00700266"/>
    <w:rsid w:val="00712B10"/>
    <w:rsid w:val="007454E4"/>
    <w:rsid w:val="0076259B"/>
    <w:rsid w:val="00784235"/>
    <w:rsid w:val="007E73F6"/>
    <w:rsid w:val="008035EF"/>
    <w:rsid w:val="00811530"/>
    <w:rsid w:val="00816FA0"/>
    <w:rsid w:val="00822E94"/>
    <w:rsid w:val="0083031B"/>
    <w:rsid w:val="008312AA"/>
    <w:rsid w:val="0084684B"/>
    <w:rsid w:val="00853E8B"/>
    <w:rsid w:val="008874CE"/>
    <w:rsid w:val="008D7226"/>
    <w:rsid w:val="009002AD"/>
    <w:rsid w:val="00973C4E"/>
    <w:rsid w:val="00977266"/>
    <w:rsid w:val="00A030D8"/>
    <w:rsid w:val="00A11F16"/>
    <w:rsid w:val="00A20221"/>
    <w:rsid w:val="00A37AAA"/>
    <w:rsid w:val="00B1324E"/>
    <w:rsid w:val="00B270AB"/>
    <w:rsid w:val="00B30600"/>
    <w:rsid w:val="00B52042"/>
    <w:rsid w:val="00B67A42"/>
    <w:rsid w:val="00B97B27"/>
    <w:rsid w:val="00BA1929"/>
    <w:rsid w:val="00BA750A"/>
    <w:rsid w:val="00BD57BF"/>
    <w:rsid w:val="00BE4B32"/>
    <w:rsid w:val="00C45F15"/>
    <w:rsid w:val="00C76453"/>
    <w:rsid w:val="00CB3DA3"/>
    <w:rsid w:val="00D403F0"/>
    <w:rsid w:val="00D86261"/>
    <w:rsid w:val="00DA53C7"/>
    <w:rsid w:val="00DD754A"/>
    <w:rsid w:val="00DF5E3E"/>
    <w:rsid w:val="00E069C4"/>
    <w:rsid w:val="00E16818"/>
    <w:rsid w:val="00E23346"/>
    <w:rsid w:val="00E33AFA"/>
    <w:rsid w:val="00E7122F"/>
    <w:rsid w:val="00E942C9"/>
    <w:rsid w:val="00EC39CE"/>
    <w:rsid w:val="00EC3FFE"/>
    <w:rsid w:val="00EC70FD"/>
    <w:rsid w:val="00EF7B31"/>
    <w:rsid w:val="00F32754"/>
    <w:rsid w:val="00F377CB"/>
    <w:rsid w:val="00F446C1"/>
    <w:rsid w:val="00F538F5"/>
    <w:rsid w:val="00F76716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Артём</cp:lastModifiedBy>
  <cp:revision>19</cp:revision>
  <dcterms:created xsi:type="dcterms:W3CDTF">2023-03-12T23:12:00Z</dcterms:created>
  <dcterms:modified xsi:type="dcterms:W3CDTF">2023-04-13T13:48:00Z</dcterms:modified>
</cp:coreProperties>
</file>