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6FBA" w14:textId="77777777" w:rsidR="006B5286" w:rsidRDefault="00000000">
      <w:pPr>
        <w:pStyle w:val="1"/>
        <w:ind w:firstLineChars="200" w:firstLine="880"/>
        <w:jc w:val="center"/>
        <w:rPr>
          <w:rFonts w:eastAsia="微软雅黑"/>
        </w:rPr>
      </w:pPr>
      <w:r>
        <w:rPr>
          <w:rFonts w:eastAsia="微软雅黑"/>
        </w:rPr>
        <w:t>可行性分析报告</w:t>
      </w:r>
    </w:p>
    <w:p w14:paraId="56A8FE3F" w14:textId="77777777" w:rsidR="006B5286" w:rsidRDefault="00000000">
      <w:pPr>
        <w:pStyle w:val="1"/>
        <w:rPr>
          <w:rFonts w:eastAsia="微软雅黑"/>
        </w:rPr>
      </w:pPr>
      <w:r>
        <w:rPr>
          <w:rFonts w:eastAsia="微软雅黑"/>
        </w:rPr>
        <w:t xml:space="preserve">1. </w:t>
      </w:r>
      <w:r>
        <w:rPr>
          <w:rFonts w:eastAsia="微软雅黑"/>
        </w:rPr>
        <w:t>项目概要</w:t>
      </w:r>
    </w:p>
    <w:p w14:paraId="2C2EA243" w14:textId="77777777" w:rsidR="006B5286" w:rsidRDefault="00000000">
      <w:pPr>
        <w:rPr>
          <w:rFonts w:eastAsia="微软雅黑"/>
          <w:b/>
          <w:bCs/>
          <w:sz w:val="32"/>
          <w:szCs w:val="32"/>
        </w:rPr>
      </w:pPr>
      <w:r>
        <w:rPr>
          <w:rFonts w:eastAsia="微软雅黑"/>
          <w:b/>
          <w:bCs/>
          <w:sz w:val="32"/>
          <w:szCs w:val="32"/>
        </w:rPr>
        <w:t xml:space="preserve">1.1 </w:t>
      </w:r>
      <w:r>
        <w:rPr>
          <w:rFonts w:eastAsia="微软雅黑"/>
          <w:b/>
          <w:bCs/>
          <w:sz w:val="32"/>
          <w:szCs w:val="32"/>
        </w:rPr>
        <w:t>项目名称</w:t>
      </w:r>
    </w:p>
    <w:p w14:paraId="1413A2FC" w14:textId="77777777" w:rsidR="006B5286" w:rsidRDefault="00000000">
      <w:pPr>
        <w:ind w:firstLineChars="200" w:firstLine="420"/>
        <w:rPr>
          <w:rFonts w:eastAsia="微软雅黑"/>
        </w:rPr>
      </w:pPr>
      <w:r>
        <w:rPr>
          <w:rFonts w:eastAsia="微软雅黑" w:hint="eastAsia"/>
        </w:rPr>
        <w:t>菜单推荐系统</w:t>
      </w:r>
    </w:p>
    <w:p w14:paraId="50604B54" w14:textId="77777777" w:rsidR="006B5286" w:rsidRDefault="00000000">
      <w:pPr>
        <w:rPr>
          <w:rFonts w:eastAsia="微软雅黑"/>
          <w:b/>
          <w:bCs/>
          <w:sz w:val="32"/>
          <w:szCs w:val="32"/>
        </w:rPr>
      </w:pPr>
      <w:r>
        <w:rPr>
          <w:rFonts w:eastAsia="微软雅黑"/>
          <w:b/>
          <w:bCs/>
          <w:sz w:val="32"/>
          <w:szCs w:val="32"/>
        </w:rPr>
        <w:t xml:space="preserve">1.2 </w:t>
      </w:r>
      <w:r>
        <w:rPr>
          <w:rFonts w:eastAsia="微软雅黑"/>
          <w:b/>
          <w:bCs/>
          <w:sz w:val="32"/>
          <w:szCs w:val="32"/>
        </w:rPr>
        <w:t>项目背景</w:t>
      </w:r>
    </w:p>
    <w:p w14:paraId="1936AEAF" w14:textId="77777777" w:rsidR="006B5286" w:rsidRDefault="00000000">
      <w:pPr>
        <w:ind w:firstLineChars="200" w:firstLine="420"/>
        <w:rPr>
          <w:rFonts w:eastAsia="微软雅黑"/>
        </w:rPr>
      </w:pPr>
      <w:r>
        <w:rPr>
          <w:rFonts w:eastAsia="微软雅黑" w:hint="eastAsia"/>
        </w:rPr>
        <w:t>如今，社会饮食生态已从吃得饱走向吃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如素食、无麸质、无乳制品、过敏、民族饮食规定和宗教饮食规定，这些个性化需求在目前的饮食生态中是易忽略部分。</w:t>
      </w:r>
    </w:p>
    <w:p w14:paraId="61D828E5" w14:textId="77777777" w:rsidR="006B5286" w:rsidRDefault="00000000">
      <w:pPr>
        <w:ind w:firstLineChars="200" w:firstLine="420"/>
        <w:rPr>
          <w:rFonts w:eastAsia="微软雅黑"/>
        </w:rPr>
      </w:pPr>
      <w:r>
        <w:rPr>
          <w:rFonts w:eastAsia="微软雅黑"/>
        </w:rPr>
        <w:tab/>
      </w:r>
      <w:r>
        <w:rPr>
          <w:rFonts w:eastAsia="微软雅黑"/>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14:paraId="3CA5B14F" w14:textId="77777777" w:rsidR="006B5286" w:rsidRDefault="00000000">
      <w:pPr>
        <w:rPr>
          <w:rFonts w:eastAsia="微软雅黑"/>
          <w:b/>
          <w:bCs/>
          <w:sz w:val="32"/>
          <w:szCs w:val="32"/>
        </w:rPr>
      </w:pPr>
      <w:r>
        <w:rPr>
          <w:rFonts w:eastAsia="微软雅黑"/>
          <w:b/>
          <w:bCs/>
          <w:sz w:val="32"/>
          <w:szCs w:val="32"/>
        </w:rPr>
        <w:t xml:space="preserve">1.3 </w:t>
      </w:r>
      <w:r>
        <w:rPr>
          <w:rFonts w:eastAsia="微软雅黑"/>
          <w:b/>
          <w:bCs/>
          <w:sz w:val="32"/>
          <w:szCs w:val="32"/>
        </w:rPr>
        <w:t>项目目标</w:t>
      </w:r>
    </w:p>
    <w:p w14:paraId="3B8FEE8E" w14:textId="77777777" w:rsidR="006B5286" w:rsidRDefault="00000000">
      <w:pPr>
        <w:ind w:firstLineChars="200" w:firstLine="420"/>
        <w:rPr>
          <w:rFonts w:eastAsia="微软雅黑"/>
        </w:rPr>
      </w:pPr>
      <w:r>
        <w:rPr>
          <w:rFonts w:eastAsia="微软雅黑" w:hint="eastAsia"/>
        </w:rPr>
        <w:t>在</w:t>
      </w:r>
      <w:r>
        <w:rPr>
          <w:rFonts w:eastAsia="微软雅黑"/>
        </w:rPr>
        <w:t>2023</w:t>
      </w:r>
      <w:r>
        <w:rPr>
          <w:rFonts w:eastAsia="微软雅黑"/>
        </w:rPr>
        <w:t>年第四季度之前，开发并成功推出一款全新的移动应用，以提供便捷的</w:t>
      </w:r>
      <w:r>
        <w:rPr>
          <w:rFonts w:eastAsia="微软雅黑" w:hint="eastAsia"/>
        </w:rPr>
        <w:t>外卖服务</w:t>
      </w:r>
      <w:r>
        <w:rPr>
          <w:rFonts w:eastAsia="微软雅黑"/>
        </w:rPr>
        <w:t>体验，</w:t>
      </w:r>
      <w:r>
        <w:rPr>
          <w:rFonts w:eastAsia="微软雅黑" w:hint="eastAsia"/>
        </w:rPr>
        <w:t>满足用户对于特殊菜品的需求。</w:t>
      </w:r>
    </w:p>
    <w:p w14:paraId="1BBF82AC" w14:textId="77777777" w:rsidR="006B5286" w:rsidRDefault="00000000">
      <w:pPr>
        <w:pStyle w:val="1"/>
        <w:rPr>
          <w:rFonts w:eastAsia="微软雅黑"/>
        </w:rPr>
      </w:pPr>
      <w:r>
        <w:rPr>
          <w:rFonts w:eastAsia="微软雅黑"/>
        </w:rPr>
        <w:t xml:space="preserve">2. </w:t>
      </w:r>
      <w:r>
        <w:rPr>
          <w:rFonts w:eastAsia="微软雅黑"/>
        </w:rPr>
        <w:t>市场分析</w:t>
      </w:r>
    </w:p>
    <w:p w14:paraId="1D04C618" w14:textId="77777777" w:rsidR="006B5286" w:rsidRDefault="00000000">
      <w:pPr>
        <w:ind w:firstLineChars="200" w:firstLine="640"/>
        <w:rPr>
          <w:rFonts w:eastAsia="微软雅黑"/>
          <w:b/>
          <w:bCs/>
          <w:sz w:val="32"/>
          <w:szCs w:val="32"/>
        </w:rPr>
      </w:pPr>
      <w:r>
        <w:rPr>
          <w:rFonts w:eastAsia="微软雅黑"/>
          <w:b/>
          <w:bCs/>
          <w:sz w:val="32"/>
          <w:szCs w:val="32"/>
        </w:rPr>
        <w:t xml:space="preserve">2.1 </w:t>
      </w:r>
      <w:r>
        <w:rPr>
          <w:rFonts w:eastAsia="微软雅黑"/>
          <w:b/>
          <w:bCs/>
          <w:sz w:val="32"/>
          <w:szCs w:val="32"/>
        </w:rPr>
        <w:t>市场定义</w:t>
      </w:r>
    </w:p>
    <w:p w14:paraId="5B3056BE" w14:textId="77777777" w:rsidR="006B5286" w:rsidRDefault="00000000">
      <w:pPr>
        <w:ind w:left="720" w:firstLineChars="200" w:firstLine="420"/>
        <w:rPr>
          <w:rFonts w:eastAsia="微软雅黑"/>
        </w:rPr>
      </w:pPr>
      <w:r>
        <w:rPr>
          <w:rFonts w:eastAsia="微软雅黑" w:hint="eastAsia"/>
        </w:rPr>
        <w:lastRenderedPageBreak/>
        <w:t>菜单推荐系统项目是提供在线菜品分析和智能推荐的应用程序。允许消费者通过智能手机、平板电脑或电脑浏览餐厅和食品供应商的菜单，并使用智能算法给出消费者建议。其涉及到外卖服务业及餐饮业。在目前的中国外卖市场行业，饿了么和美团外卖是最重要的两家品牌，两家企业也催生出了其他一些新的外卖平台。目前，中国外卖市场占据大部分的份额，以饿了么和美团为主导。从多年的发展来看，中国外卖市场已经处于一个比较成熟的阶段，产业链基本完善，商家处于比较统一的状况，基本上确定了整个行业里哪一个企业占有主导地位，比如美团和饿了么也是市场上主流的两家外卖平台。</w:t>
      </w:r>
    </w:p>
    <w:p w14:paraId="687C9090" w14:textId="77777777" w:rsidR="006B5286" w:rsidRDefault="00000000">
      <w:pPr>
        <w:ind w:left="720" w:firstLineChars="200" w:firstLine="420"/>
        <w:rPr>
          <w:rFonts w:eastAsia="微软雅黑"/>
        </w:rPr>
      </w:pPr>
      <w:r>
        <w:rPr>
          <w:rFonts w:eastAsia="微软雅黑" w:hint="eastAsia"/>
        </w:rPr>
        <w:t>随着中国经济发展和消费升级，以及有限的外出就餐选择，中国外卖市场进一步丰富。从目前的市场状况来看，抖音流量带动的众多新的活动、新的外卖类型以及各种品牌的开发，将进一步推动中国外卖市场的发展。新兴的新型外卖，如第三方外卖、</w:t>
      </w:r>
      <w:r>
        <w:rPr>
          <w:rFonts w:eastAsia="微软雅黑"/>
        </w:rPr>
        <w:t>O2O</w:t>
      </w:r>
      <w:r>
        <w:rPr>
          <w:rFonts w:eastAsia="微软雅黑"/>
        </w:rPr>
        <w:t>、本地外卖、互联网外卖以及悬浮外卖的发展，都在推动着外卖行业的变革和创新。</w:t>
      </w:r>
    </w:p>
    <w:p w14:paraId="0DC2C07A" w14:textId="77777777" w:rsidR="006B5286" w:rsidRDefault="00000000">
      <w:pPr>
        <w:rPr>
          <w:rFonts w:eastAsia="微软雅黑"/>
          <w:b/>
          <w:bCs/>
          <w:sz w:val="32"/>
          <w:szCs w:val="32"/>
        </w:rPr>
      </w:pPr>
      <w:r>
        <w:rPr>
          <w:rFonts w:eastAsia="微软雅黑"/>
          <w:b/>
          <w:bCs/>
          <w:sz w:val="32"/>
          <w:szCs w:val="32"/>
        </w:rPr>
        <w:t xml:space="preserve">2.2 </w:t>
      </w:r>
      <w:r>
        <w:rPr>
          <w:rFonts w:eastAsia="微软雅黑"/>
          <w:b/>
          <w:bCs/>
          <w:sz w:val="32"/>
          <w:szCs w:val="32"/>
        </w:rPr>
        <w:t>市场需求</w:t>
      </w:r>
    </w:p>
    <w:p w14:paraId="035ECBD6" w14:textId="77777777" w:rsidR="006B5286" w:rsidRDefault="00000000">
      <w:pPr>
        <w:ind w:left="720" w:firstLineChars="200" w:firstLine="420"/>
        <w:rPr>
          <w:rFonts w:eastAsia="微软雅黑"/>
        </w:rPr>
      </w:pPr>
      <w:r>
        <w:rPr>
          <w:rFonts w:eastAsia="微软雅黑" w:hint="eastAsia"/>
        </w:rPr>
        <w:t>菜单推荐系统项目着重于提供在当今数据量巨大、选择众多的生活中，提供数字化、智能化的方式辅助用户做出判断的服务，此外，也可以根据用户自身个性化的需求精准推荐。</w:t>
      </w:r>
    </w:p>
    <w:p w14:paraId="66BE771A" w14:textId="77777777" w:rsidR="006B5286" w:rsidRDefault="00000000">
      <w:pPr>
        <w:ind w:left="720" w:firstLineChars="200" w:firstLine="420"/>
        <w:rPr>
          <w:rFonts w:eastAsia="微软雅黑"/>
        </w:rPr>
      </w:pPr>
      <w:r>
        <w:rPr>
          <w:rFonts w:eastAsia="微软雅黑" w:hint="eastAsia"/>
        </w:rPr>
        <w:t>食物推荐情况分为两种：</w:t>
      </w:r>
    </w:p>
    <w:p w14:paraId="33EC20A6" w14:textId="77777777" w:rsidR="006B5286" w:rsidRDefault="00000000">
      <w:pPr>
        <w:ind w:left="720" w:firstLineChars="200" w:firstLine="420"/>
        <w:rPr>
          <w:rFonts w:eastAsia="微软雅黑"/>
        </w:rPr>
      </w:pPr>
      <w:r>
        <w:rPr>
          <w:rFonts w:eastAsia="微软雅黑" w:hint="eastAsia"/>
        </w:rPr>
        <w:t>一种是在无特殊要求下，软件可以根据用户的历史搜索记录分析用户的饮食习惯或或者用户选定的</w:t>
      </w:r>
      <w:r>
        <w:rPr>
          <w:rFonts w:eastAsia="微软雅黑"/>
        </w:rPr>
        <w:t>tag</w:t>
      </w:r>
      <w:r>
        <w:rPr>
          <w:rFonts w:eastAsia="微软雅黑"/>
        </w:rPr>
        <w:t>筛选菜单，辅助用户做出选择</w:t>
      </w:r>
    </w:p>
    <w:p w14:paraId="04AD51FB" w14:textId="77777777" w:rsidR="006B5286" w:rsidRDefault="00000000">
      <w:pPr>
        <w:ind w:left="720" w:firstLineChars="200" w:firstLine="420"/>
        <w:rPr>
          <w:rFonts w:eastAsia="微软雅黑"/>
        </w:rPr>
      </w:pPr>
      <w:r>
        <w:rPr>
          <w:rFonts w:eastAsia="微软雅黑" w:hint="eastAsia"/>
        </w:rPr>
        <w:t>另一种是根据用户设定的特殊要求，如纯素食，热量少，无麸质，非乳制品等进行过滤，从而满足客户的特殊需求。</w:t>
      </w:r>
    </w:p>
    <w:p w14:paraId="082EBD37" w14:textId="77777777" w:rsidR="006B5286" w:rsidRDefault="00000000">
      <w:pPr>
        <w:ind w:left="720" w:firstLineChars="200" w:firstLine="420"/>
        <w:rPr>
          <w:rFonts w:eastAsia="微软雅黑"/>
        </w:rPr>
      </w:pPr>
      <w:r>
        <w:rPr>
          <w:rFonts w:eastAsia="微软雅黑" w:hint="eastAsia"/>
        </w:rPr>
        <w:lastRenderedPageBreak/>
        <w:t>因此，本项目致力于为被当今让人眼花缭乱的外卖软件而导致选择困难的人群，如普通但是有一定选择困难症或想减少选择时间的人群，如：学生，白领等；以及对菜品有着特殊需求的人群，如少数民族，信教者，过敏人群，慢性疾病罹患者等。</w:t>
      </w:r>
    </w:p>
    <w:p w14:paraId="041D8ED9" w14:textId="77777777" w:rsidR="006B5286" w:rsidRDefault="00000000">
      <w:pPr>
        <w:rPr>
          <w:rFonts w:eastAsia="微软雅黑"/>
          <w:b/>
          <w:bCs/>
          <w:sz w:val="32"/>
          <w:szCs w:val="32"/>
        </w:rPr>
      </w:pPr>
      <w:r>
        <w:rPr>
          <w:rFonts w:eastAsia="微软雅黑"/>
          <w:b/>
          <w:bCs/>
          <w:sz w:val="32"/>
          <w:szCs w:val="32"/>
        </w:rPr>
        <w:t xml:space="preserve">2.3 </w:t>
      </w:r>
      <w:r>
        <w:rPr>
          <w:rFonts w:eastAsia="微软雅黑"/>
          <w:b/>
          <w:bCs/>
          <w:sz w:val="32"/>
          <w:szCs w:val="32"/>
        </w:rPr>
        <w:t>竞争分析</w:t>
      </w:r>
    </w:p>
    <w:p w14:paraId="7CFDC038" w14:textId="77777777" w:rsidR="006B5286" w:rsidRDefault="00000000">
      <w:pPr>
        <w:ind w:left="720" w:firstLineChars="200" w:firstLine="420"/>
        <w:rPr>
          <w:rFonts w:eastAsia="微软雅黑"/>
        </w:rPr>
      </w:pPr>
      <w:r>
        <w:rPr>
          <w:rFonts w:eastAsia="微软雅黑" w:hint="eastAsia"/>
        </w:rPr>
        <w:t>菜单推荐项目的主要竞争对手是诸如美团，饿了么等外卖软件。如何吸引用户在如今已有成熟的外卖软件的背景下使用该系统是我们需要考虑的问题。</w:t>
      </w:r>
    </w:p>
    <w:p w14:paraId="2DC416B0" w14:textId="77777777" w:rsidR="006B5286" w:rsidRDefault="00000000">
      <w:pPr>
        <w:ind w:left="720" w:firstLineChars="200" w:firstLine="420"/>
        <w:rPr>
          <w:rFonts w:eastAsia="微软雅黑"/>
        </w:rPr>
      </w:pPr>
      <w:r>
        <w:rPr>
          <w:rFonts w:eastAsia="微软雅黑" w:hint="eastAsia"/>
        </w:rPr>
        <w:t>目前正在使用的代表系统是饿了么，美团两大外卖平台。两平台均有独有的推荐算法，给予用户以菜品推荐，在一定程度上解决用户的基本选择问题。但根据研究显示，作为商业软件，两平台在进行推荐时不会以菜品本身作为最核心的部分，其外卖推荐算法中主要是把效率最大化的目标与算法目标做了一些关联。基于现有流量及供给，通过深入挖掘、精准匹配及智能化排序机制去实现用户体验和平台效率最大化，是效率最大化的基础上的流量再分配。在商家里，也有部分商家通过好评返现等手段刷好评，迷惑算法。由于这些原因，其推荐算法无法最大程度受益用户。且两平台均没有对用户的特殊需求做出处理，在其排序筛选功能中，无法对诸如过敏因素，素食需求做出筛选。美团，饿了么等外卖软件虽然成熟，并占有了大量的市场，但是因其繁重的界面，容易使得用户不能直观的分析各个商家的菜品，从而导致出现选择困难。并且由于这些外卖软件没有要求商家给出详细的菜品材料，所以诸如过敏原材料，低热量低脂肪等消费者特殊要求得不到满足。</w:t>
      </w:r>
    </w:p>
    <w:p w14:paraId="56A7189B" w14:textId="77777777" w:rsidR="006B5286" w:rsidRDefault="00000000">
      <w:pPr>
        <w:ind w:left="720" w:firstLineChars="200" w:firstLine="420"/>
        <w:rPr>
          <w:rFonts w:eastAsia="微软雅黑"/>
        </w:rPr>
      </w:pPr>
      <w:r>
        <w:rPr>
          <w:rFonts w:eastAsia="微软雅黑" w:hint="eastAsia"/>
        </w:rPr>
        <w:t>本项目从这一路线出发，本质是对这些外卖软件通有的欠缺考虑的方面进行特化，具有一定的市场竞争力。</w:t>
      </w:r>
    </w:p>
    <w:p w14:paraId="6367D4C3" w14:textId="77777777" w:rsidR="006B5286" w:rsidRDefault="00000000">
      <w:pPr>
        <w:pStyle w:val="1"/>
        <w:rPr>
          <w:rFonts w:eastAsia="微软雅黑"/>
        </w:rPr>
      </w:pPr>
      <w:r>
        <w:rPr>
          <w:rFonts w:eastAsia="微软雅黑"/>
        </w:rPr>
        <w:lastRenderedPageBreak/>
        <w:t xml:space="preserve">3. </w:t>
      </w:r>
      <w:r>
        <w:rPr>
          <w:rFonts w:eastAsia="微软雅黑"/>
        </w:rPr>
        <w:t>技术分析</w:t>
      </w:r>
    </w:p>
    <w:p w14:paraId="215A309B" w14:textId="77777777" w:rsidR="006B5286" w:rsidRDefault="00000000">
      <w:pPr>
        <w:rPr>
          <w:rFonts w:eastAsia="微软雅黑"/>
          <w:b/>
          <w:bCs/>
          <w:sz w:val="32"/>
          <w:szCs w:val="32"/>
        </w:rPr>
      </w:pPr>
      <w:r>
        <w:rPr>
          <w:rFonts w:eastAsia="微软雅黑"/>
          <w:b/>
          <w:bCs/>
          <w:sz w:val="32"/>
          <w:szCs w:val="32"/>
        </w:rPr>
        <w:t xml:space="preserve">3.1 </w:t>
      </w:r>
      <w:r>
        <w:rPr>
          <w:rFonts w:eastAsia="微软雅黑"/>
          <w:b/>
          <w:bCs/>
          <w:sz w:val="32"/>
          <w:szCs w:val="32"/>
        </w:rPr>
        <w:t>技术要求</w:t>
      </w:r>
    </w:p>
    <w:p w14:paraId="1C077623" w14:textId="77777777" w:rsidR="006B5286" w:rsidRDefault="006B5286">
      <w:pPr>
        <w:ind w:left="720" w:firstLineChars="200" w:firstLine="420"/>
        <w:rPr>
          <w:rFonts w:eastAsia="微软雅黑"/>
        </w:rPr>
      </w:pPr>
    </w:p>
    <w:p w14:paraId="654BEFA9" w14:textId="77777777" w:rsidR="006B5286" w:rsidRDefault="00000000">
      <w:pPr>
        <w:ind w:left="720" w:firstLineChars="200" w:firstLine="420"/>
        <w:rPr>
          <w:rFonts w:eastAsia="微软雅黑"/>
        </w:rPr>
      </w:pPr>
      <w:r>
        <w:rPr>
          <w:rFonts w:eastAsia="微软雅黑" w:hint="eastAsia"/>
        </w:rPr>
        <w:t>解决这个问题，首先需要知道如何去分类食物来让用户进行对应筛选。</w:t>
      </w:r>
    </w:p>
    <w:p w14:paraId="2D360328" w14:textId="77777777" w:rsidR="006B5286" w:rsidRDefault="00000000">
      <w:pPr>
        <w:ind w:left="720" w:firstLineChars="200" w:firstLine="420"/>
        <w:rPr>
          <w:rFonts w:eastAsia="微软雅黑"/>
        </w:rPr>
      </w:pPr>
      <w:r>
        <w:rPr>
          <w:rFonts w:eastAsia="微软雅黑" w:hint="eastAsia"/>
        </w:rPr>
        <w:t>因此我们采取对各个菜单进行标签化的分类方法；同时我们还能够让用户自己添加</w:t>
      </w:r>
      <w:r>
        <w:rPr>
          <w:rFonts w:eastAsia="微软雅黑" w:hint="eastAsia"/>
        </w:rPr>
        <w:t>tag</w:t>
      </w:r>
      <w:r>
        <w:rPr>
          <w:rFonts w:eastAsia="微软雅黑" w:hint="eastAsia"/>
        </w:rPr>
        <w:t>，并在后台整合这些</w:t>
      </w:r>
      <w:r>
        <w:rPr>
          <w:rFonts w:eastAsia="微软雅黑" w:hint="eastAsia"/>
        </w:rPr>
        <w:t>tag</w:t>
      </w:r>
      <w:r>
        <w:rPr>
          <w:rFonts w:eastAsia="微软雅黑" w:hint="eastAsia"/>
        </w:rPr>
        <w:t>或增加这些</w:t>
      </w:r>
      <w:r>
        <w:rPr>
          <w:rFonts w:eastAsia="微软雅黑" w:hint="eastAsia"/>
        </w:rPr>
        <w:t>tag</w:t>
      </w:r>
      <w:r>
        <w:rPr>
          <w:rFonts w:eastAsia="微软雅黑" w:hint="eastAsia"/>
        </w:rPr>
        <w:t>来丰富我们的标签数据库，这样才能够使菜品能够有足够的分化程度来供用户使用。当有足够的数据集时，我们能够训练一个模型来帮助我们对菜品进行分类，来减少我们对标签分类的人力成本</w:t>
      </w:r>
    </w:p>
    <w:p w14:paraId="0C23EA6E" w14:textId="77777777" w:rsidR="006B5286" w:rsidRDefault="00000000">
      <w:pPr>
        <w:ind w:left="720" w:firstLineChars="200" w:firstLine="420"/>
        <w:rPr>
          <w:rFonts w:eastAsia="微软雅黑"/>
        </w:rPr>
      </w:pPr>
      <w:r>
        <w:rPr>
          <w:rFonts w:eastAsia="微软雅黑" w:hint="eastAsia"/>
        </w:rPr>
        <w:t>其次，用户该如何使用。考虑到现在的外卖餐饮大多集中在移动设备上，用户都喜欢在手机上进行餐饮的选择，在手机上点单以及在手机上查看自己想去的参观等，并且大多餐饮店铺也是使用移动设备来进行自身菜品的销售，因此我们应该是针对移动设备来开发对应的应用前端及用户图形界面使用来满足用户的需求。</w:t>
      </w:r>
    </w:p>
    <w:p w14:paraId="58E529B8" w14:textId="77777777" w:rsidR="006B5286" w:rsidRDefault="00000000">
      <w:pPr>
        <w:ind w:left="720" w:firstLineChars="200" w:firstLine="420"/>
        <w:rPr>
          <w:rFonts w:eastAsia="微软雅黑"/>
        </w:rPr>
      </w:pPr>
      <w:r>
        <w:rPr>
          <w:rFonts w:eastAsia="微软雅黑" w:hint="eastAsia"/>
        </w:rPr>
        <w:t>因此本项目的最终目的为开发一个基于</w:t>
      </w:r>
      <w:r>
        <w:rPr>
          <w:rFonts w:eastAsia="微软雅黑"/>
        </w:rPr>
        <w:t>android</w:t>
      </w:r>
      <w:r>
        <w:rPr>
          <w:rFonts w:eastAsia="微软雅黑"/>
        </w:rPr>
        <w:t>系统的菜单推荐软件，因此语言及开发软件</w:t>
      </w:r>
      <w:r>
        <w:rPr>
          <w:rFonts w:eastAsia="微软雅黑" w:hint="eastAsia"/>
        </w:rPr>
        <w:t>的选择上需要能够在</w:t>
      </w:r>
      <w:r>
        <w:rPr>
          <w:rFonts w:eastAsia="微软雅黑" w:hint="eastAsia"/>
        </w:rPr>
        <w:t>android</w:t>
      </w:r>
      <w:r>
        <w:rPr>
          <w:rFonts w:eastAsia="微软雅黑" w:hint="eastAsia"/>
        </w:rPr>
        <w:t>系统开发。</w:t>
      </w:r>
      <w:r>
        <w:rPr>
          <w:rFonts w:eastAsia="微软雅黑" w:hint="eastAsia"/>
        </w:rPr>
        <w:t>Java</w:t>
      </w:r>
      <w:r>
        <w:rPr>
          <w:rFonts w:eastAsia="微软雅黑" w:hint="eastAsia"/>
        </w:rPr>
        <w:t>语言能够满足在</w:t>
      </w:r>
      <w:r>
        <w:rPr>
          <w:rFonts w:eastAsia="微软雅黑" w:hint="eastAsia"/>
        </w:rPr>
        <w:t>android</w:t>
      </w:r>
      <w:r>
        <w:rPr>
          <w:rFonts w:eastAsia="微软雅黑" w:hint="eastAsia"/>
        </w:rPr>
        <w:t>平台开发的需求，</w:t>
      </w:r>
      <w:r>
        <w:rPr>
          <w:rFonts w:eastAsia="微软雅黑" w:hint="eastAsia"/>
        </w:rPr>
        <w:t>Android Studio</w:t>
      </w:r>
      <w:r>
        <w:rPr>
          <w:rFonts w:eastAsia="微软雅黑" w:hint="eastAsia"/>
        </w:rPr>
        <w:t>是专门开发安卓软件的平台，因此本项目主体采用</w:t>
      </w:r>
      <w:r>
        <w:rPr>
          <w:rFonts w:eastAsia="微软雅黑" w:hint="eastAsia"/>
        </w:rPr>
        <w:t>Java</w:t>
      </w:r>
      <w:r>
        <w:rPr>
          <w:rFonts w:eastAsia="微软雅黑" w:hint="eastAsia"/>
        </w:rPr>
        <w:t>语言在</w:t>
      </w:r>
      <w:r>
        <w:rPr>
          <w:rFonts w:eastAsia="微软雅黑" w:hint="eastAsia"/>
        </w:rPr>
        <w:t>Android studio</w:t>
      </w:r>
      <w:r>
        <w:rPr>
          <w:rFonts w:eastAsia="微软雅黑" w:hint="eastAsia"/>
        </w:rPr>
        <w:t>上进行开发。菜品模型则采用</w:t>
      </w:r>
      <w:r>
        <w:rPr>
          <w:rFonts w:eastAsia="微软雅黑" w:hint="eastAsia"/>
        </w:rPr>
        <w:t>Python</w:t>
      </w:r>
      <w:r>
        <w:rPr>
          <w:rFonts w:eastAsia="微软雅黑" w:hint="eastAsia"/>
        </w:rPr>
        <w:t>语言，训练对应数据集后产生的模型来对菜品进行分类。用户数据采用</w:t>
      </w:r>
      <w:r>
        <w:rPr>
          <w:rFonts w:eastAsia="微软雅黑" w:hint="eastAsia"/>
        </w:rPr>
        <w:t>MySql</w:t>
      </w:r>
      <w:r>
        <w:rPr>
          <w:rFonts w:eastAsia="微软雅黑" w:hint="eastAsia"/>
        </w:rPr>
        <w:t>数据库进行管理。在评估项目小组现有技术力后，本小组认为在技术要求层面是具有可行性的。</w:t>
      </w:r>
    </w:p>
    <w:p w14:paraId="6A7E54AD" w14:textId="77777777" w:rsidR="006B5286" w:rsidRDefault="006B5286">
      <w:pPr>
        <w:ind w:left="720" w:firstLineChars="200" w:firstLine="420"/>
        <w:rPr>
          <w:rFonts w:eastAsia="微软雅黑"/>
        </w:rPr>
      </w:pPr>
    </w:p>
    <w:p w14:paraId="0B837314" w14:textId="77777777" w:rsidR="006B5286" w:rsidRDefault="006B5286">
      <w:pPr>
        <w:ind w:left="840" w:firstLine="420"/>
        <w:rPr>
          <w:rFonts w:eastAsia="微软雅黑"/>
          <w:b/>
          <w:bCs/>
          <w:sz w:val="32"/>
          <w:szCs w:val="32"/>
        </w:rPr>
      </w:pPr>
    </w:p>
    <w:p w14:paraId="4CE26DE7" w14:textId="77777777" w:rsidR="006B5286" w:rsidRDefault="00000000">
      <w:pPr>
        <w:rPr>
          <w:rFonts w:eastAsia="微软雅黑"/>
          <w:b/>
          <w:bCs/>
          <w:sz w:val="32"/>
          <w:szCs w:val="32"/>
        </w:rPr>
      </w:pPr>
      <w:r>
        <w:rPr>
          <w:rFonts w:eastAsia="微软雅黑"/>
          <w:b/>
          <w:bCs/>
          <w:sz w:val="32"/>
          <w:szCs w:val="32"/>
        </w:rPr>
        <w:t xml:space="preserve">3.2 </w:t>
      </w:r>
      <w:r>
        <w:rPr>
          <w:rFonts w:eastAsia="微软雅黑"/>
          <w:b/>
          <w:bCs/>
          <w:sz w:val="32"/>
          <w:szCs w:val="32"/>
        </w:rPr>
        <w:t>开发计划</w:t>
      </w:r>
    </w:p>
    <w:p w14:paraId="259F1421" w14:textId="77777777" w:rsidR="006B5286" w:rsidRDefault="00000000">
      <w:pPr>
        <w:ind w:left="720" w:firstLineChars="200" w:firstLine="420"/>
        <w:rPr>
          <w:rFonts w:eastAsia="微软雅黑"/>
        </w:rPr>
      </w:pPr>
      <w:r>
        <w:rPr>
          <w:rFonts w:eastAsia="微软雅黑" w:hint="eastAsia"/>
        </w:rPr>
        <w:t>第一阶段目标：（第</w:t>
      </w:r>
      <w:r>
        <w:rPr>
          <w:rFonts w:eastAsia="微软雅黑"/>
        </w:rPr>
        <w:t>4</w:t>
      </w:r>
      <w:r>
        <w:rPr>
          <w:rFonts w:eastAsia="微软雅黑"/>
        </w:rPr>
        <w:t>周</w:t>
      </w:r>
      <w:r>
        <w:rPr>
          <w:rFonts w:eastAsia="微软雅黑"/>
        </w:rPr>
        <w:t>-</w:t>
      </w:r>
      <w:r>
        <w:rPr>
          <w:rFonts w:eastAsia="微软雅黑"/>
        </w:rPr>
        <w:t>第</w:t>
      </w:r>
      <w:r>
        <w:rPr>
          <w:rFonts w:eastAsia="微软雅黑"/>
        </w:rPr>
        <w:t>6</w:t>
      </w:r>
      <w:r>
        <w:rPr>
          <w:rFonts w:eastAsia="微软雅黑"/>
        </w:rPr>
        <w:t>周）</w:t>
      </w:r>
    </w:p>
    <w:p w14:paraId="62D40E54" w14:textId="77777777" w:rsidR="006B5286" w:rsidRDefault="00000000">
      <w:pPr>
        <w:ind w:left="720" w:firstLineChars="200" w:firstLine="420"/>
        <w:rPr>
          <w:rFonts w:eastAsia="微软雅黑"/>
        </w:rPr>
      </w:pPr>
      <w:r>
        <w:rPr>
          <w:rFonts w:eastAsia="微软雅黑" w:hint="eastAsia"/>
        </w:rPr>
        <w:lastRenderedPageBreak/>
        <w:t>通过网络搜集相关资料，丰富完善项目计划书，针对项目进行可行性分析，进行项目需求分析，确定项目执行计划，做好前期执行准备。</w:t>
      </w:r>
    </w:p>
    <w:p w14:paraId="7C368C45" w14:textId="77777777" w:rsidR="006B5286" w:rsidRDefault="00000000">
      <w:pPr>
        <w:ind w:left="720" w:firstLineChars="200" w:firstLine="420"/>
        <w:rPr>
          <w:rFonts w:eastAsia="微软雅黑"/>
        </w:rPr>
      </w:pPr>
      <w:r>
        <w:rPr>
          <w:rFonts w:eastAsia="微软雅黑" w:hint="eastAsia"/>
        </w:rPr>
        <w:t>第二阶段目标：（第</w:t>
      </w:r>
      <w:r>
        <w:rPr>
          <w:rFonts w:eastAsia="微软雅黑"/>
        </w:rPr>
        <w:t>7</w:t>
      </w:r>
      <w:r>
        <w:rPr>
          <w:rFonts w:eastAsia="微软雅黑"/>
        </w:rPr>
        <w:t>周</w:t>
      </w:r>
      <w:r>
        <w:rPr>
          <w:rFonts w:eastAsia="微软雅黑"/>
        </w:rPr>
        <w:t>-</w:t>
      </w:r>
      <w:r>
        <w:rPr>
          <w:rFonts w:eastAsia="微软雅黑"/>
        </w:rPr>
        <w:t>第</w:t>
      </w:r>
      <w:r>
        <w:rPr>
          <w:rFonts w:eastAsia="微软雅黑"/>
        </w:rPr>
        <w:t>12</w:t>
      </w:r>
      <w:r>
        <w:rPr>
          <w:rFonts w:eastAsia="微软雅黑"/>
        </w:rPr>
        <w:t>周）</w:t>
      </w:r>
    </w:p>
    <w:p w14:paraId="53B03883" w14:textId="77777777" w:rsidR="006B5286" w:rsidRDefault="00000000">
      <w:pPr>
        <w:ind w:left="720" w:firstLineChars="200" w:firstLine="420"/>
        <w:rPr>
          <w:rFonts w:eastAsia="微软雅黑"/>
        </w:rPr>
      </w:pPr>
      <w:r>
        <w:rPr>
          <w:rFonts w:eastAsia="微软雅黑"/>
        </w:rPr>
        <w:tab/>
      </w:r>
      <w:r>
        <w:rPr>
          <w:rFonts w:eastAsia="微软雅黑"/>
        </w:rPr>
        <w:t>为了完成第二阶段目标，必须实现以下目标：</w:t>
      </w:r>
    </w:p>
    <w:p w14:paraId="2A74E6C3"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完成数据的收集和清洗，并且加上标注</w:t>
      </w:r>
    </w:p>
    <w:p w14:paraId="61C59344"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设计和训练适配项目功能的模型</w:t>
      </w:r>
    </w:p>
    <w:p w14:paraId="73AF7C07"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设计和完善前端系统</w:t>
      </w:r>
    </w:p>
    <w:p w14:paraId="2E362110"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连接前后端系统</w:t>
      </w:r>
    </w:p>
    <w:p w14:paraId="6D9F3ADA"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初步的功能测试</w:t>
      </w:r>
    </w:p>
    <w:p w14:paraId="10A1A772" w14:textId="77777777" w:rsidR="006B5286" w:rsidRDefault="006B5286">
      <w:pPr>
        <w:ind w:left="720" w:firstLineChars="200" w:firstLine="420"/>
        <w:rPr>
          <w:rFonts w:eastAsia="微软雅黑"/>
        </w:rPr>
      </w:pPr>
    </w:p>
    <w:p w14:paraId="24A189C5" w14:textId="77777777" w:rsidR="006B5286" w:rsidRDefault="00000000">
      <w:pPr>
        <w:ind w:left="720" w:firstLineChars="200" w:firstLine="420"/>
        <w:rPr>
          <w:rFonts w:eastAsia="微软雅黑"/>
        </w:rPr>
      </w:pPr>
      <w:r>
        <w:rPr>
          <w:rFonts w:eastAsia="微软雅黑" w:hint="eastAsia"/>
        </w:rPr>
        <w:t>第三阶段目标：（第</w:t>
      </w:r>
      <w:r>
        <w:rPr>
          <w:rFonts w:eastAsia="微软雅黑"/>
        </w:rPr>
        <w:t>13</w:t>
      </w:r>
      <w:r>
        <w:rPr>
          <w:rFonts w:eastAsia="微软雅黑"/>
        </w:rPr>
        <w:t>周</w:t>
      </w:r>
      <w:r>
        <w:rPr>
          <w:rFonts w:eastAsia="微软雅黑"/>
        </w:rPr>
        <w:t>-16</w:t>
      </w:r>
      <w:r>
        <w:rPr>
          <w:rFonts w:eastAsia="微软雅黑"/>
        </w:rPr>
        <w:t>周）</w:t>
      </w:r>
    </w:p>
    <w:p w14:paraId="642F1DBC" w14:textId="77777777" w:rsidR="006B5286" w:rsidRDefault="00000000">
      <w:pPr>
        <w:ind w:left="720" w:firstLineChars="200" w:firstLine="420"/>
        <w:rPr>
          <w:rFonts w:eastAsia="微软雅黑"/>
        </w:rPr>
      </w:pPr>
      <w:r>
        <w:rPr>
          <w:rFonts w:eastAsia="微软雅黑" w:hint="eastAsia"/>
        </w:rPr>
        <w:t>多次测试，修订完善测试报告，并且针对问题对系统进行相应的修补。编写项目总结报告，制作总评审</w:t>
      </w:r>
      <w:r>
        <w:rPr>
          <w:rFonts w:eastAsia="微软雅黑"/>
        </w:rPr>
        <w:t>PPT</w:t>
      </w:r>
    </w:p>
    <w:p w14:paraId="7E94A6F6" w14:textId="77777777" w:rsidR="006B5286" w:rsidRDefault="00000000">
      <w:pPr>
        <w:pStyle w:val="1"/>
        <w:rPr>
          <w:rFonts w:eastAsia="微软雅黑"/>
        </w:rPr>
      </w:pPr>
      <w:r>
        <w:rPr>
          <w:rFonts w:eastAsia="微软雅黑"/>
        </w:rPr>
        <w:t xml:space="preserve">4. </w:t>
      </w:r>
      <w:r>
        <w:rPr>
          <w:rFonts w:eastAsia="微软雅黑"/>
        </w:rPr>
        <w:t>风险评估</w:t>
      </w:r>
    </w:p>
    <w:p w14:paraId="27D61A43" w14:textId="77777777" w:rsidR="006B5286" w:rsidRDefault="00000000">
      <w:pPr>
        <w:rPr>
          <w:rFonts w:eastAsia="微软雅黑"/>
          <w:b/>
          <w:bCs/>
          <w:sz w:val="32"/>
          <w:szCs w:val="32"/>
        </w:rPr>
      </w:pPr>
      <w:r>
        <w:rPr>
          <w:rFonts w:eastAsia="微软雅黑"/>
          <w:b/>
          <w:bCs/>
          <w:sz w:val="32"/>
          <w:szCs w:val="32"/>
        </w:rPr>
        <w:t xml:space="preserve">4.1 </w:t>
      </w:r>
      <w:r>
        <w:rPr>
          <w:rFonts w:eastAsia="微软雅黑"/>
          <w:b/>
          <w:bCs/>
          <w:sz w:val="32"/>
          <w:szCs w:val="32"/>
        </w:rPr>
        <w:t>风险识别</w:t>
      </w:r>
    </w:p>
    <w:p w14:paraId="5BBA4F95" w14:textId="77777777" w:rsidR="006B5286" w:rsidRDefault="00000000">
      <w:pPr>
        <w:ind w:left="720" w:firstLineChars="200" w:firstLine="420"/>
        <w:rPr>
          <w:rFonts w:eastAsia="微软雅黑"/>
        </w:rPr>
      </w:pPr>
      <w:r>
        <w:rPr>
          <w:rFonts w:eastAsia="微软雅黑" w:hint="eastAsia"/>
        </w:rPr>
        <w:t>在认真评估项目可能风险过程中，我们发现有以下几种风险：</w:t>
      </w:r>
    </w:p>
    <w:p w14:paraId="158BFFC4" w14:textId="77777777" w:rsidR="006B5286" w:rsidRDefault="00000000">
      <w:pPr>
        <w:ind w:left="720" w:firstLineChars="200" w:firstLine="420"/>
        <w:rPr>
          <w:rFonts w:eastAsia="微软雅黑"/>
        </w:rPr>
      </w:pPr>
      <w:r>
        <w:rPr>
          <w:rFonts w:eastAsia="微软雅黑" w:hint="eastAsia"/>
        </w:rPr>
        <w:t>市场风险：消费者需求变化快，市场趋势不稳定；竞争激烈，难以获得市场份额。</w:t>
      </w:r>
    </w:p>
    <w:p w14:paraId="36DFC69D" w14:textId="77777777" w:rsidR="006B5286" w:rsidRDefault="00000000">
      <w:pPr>
        <w:ind w:left="720" w:firstLineChars="200" w:firstLine="420"/>
        <w:rPr>
          <w:rFonts w:eastAsia="微软雅黑"/>
        </w:rPr>
      </w:pPr>
      <w:r>
        <w:rPr>
          <w:rFonts w:eastAsia="微软雅黑" w:hint="eastAsia"/>
        </w:rPr>
        <w:t>技术风险：技术难题或技术失败；安全漏洞或数据泄露。</w:t>
      </w:r>
    </w:p>
    <w:p w14:paraId="41D348A8" w14:textId="77777777" w:rsidR="006B5286" w:rsidRDefault="00000000">
      <w:pPr>
        <w:ind w:left="720" w:firstLineChars="200" w:firstLine="420"/>
        <w:rPr>
          <w:rFonts w:eastAsia="微软雅黑"/>
        </w:rPr>
      </w:pPr>
      <w:r>
        <w:rPr>
          <w:rFonts w:eastAsia="微软雅黑" w:hint="eastAsia"/>
        </w:rPr>
        <w:t>法律和合规风险：对于相关法律的认识不够，可能出现违规行为。</w:t>
      </w:r>
    </w:p>
    <w:p w14:paraId="619723C7" w14:textId="77777777" w:rsidR="006B5286" w:rsidRDefault="00000000">
      <w:pPr>
        <w:ind w:left="720" w:firstLineChars="200" w:firstLine="420"/>
        <w:rPr>
          <w:rFonts w:eastAsia="微软雅黑"/>
        </w:rPr>
      </w:pPr>
      <w:r>
        <w:rPr>
          <w:rFonts w:eastAsia="微软雅黑" w:hint="eastAsia"/>
        </w:rPr>
        <w:t>运营风险：突发事件，如自然灾害或突发健康危机。</w:t>
      </w:r>
    </w:p>
    <w:p w14:paraId="7E4485D2" w14:textId="77777777" w:rsidR="006B5286" w:rsidRDefault="00000000">
      <w:pPr>
        <w:rPr>
          <w:rFonts w:eastAsia="微软雅黑"/>
          <w:b/>
          <w:bCs/>
          <w:sz w:val="32"/>
          <w:szCs w:val="32"/>
        </w:rPr>
      </w:pPr>
      <w:r>
        <w:rPr>
          <w:rFonts w:eastAsia="微软雅黑"/>
          <w:b/>
          <w:bCs/>
          <w:sz w:val="32"/>
          <w:szCs w:val="32"/>
        </w:rPr>
        <w:lastRenderedPageBreak/>
        <w:t xml:space="preserve">4.2 </w:t>
      </w:r>
      <w:r>
        <w:rPr>
          <w:rFonts w:eastAsia="微软雅黑"/>
          <w:b/>
          <w:bCs/>
          <w:sz w:val="32"/>
          <w:szCs w:val="32"/>
        </w:rPr>
        <w:t>风险评估</w:t>
      </w:r>
    </w:p>
    <w:p w14:paraId="7F03A903" w14:textId="77777777" w:rsidR="006B5286" w:rsidRDefault="00000000">
      <w:pPr>
        <w:ind w:left="720" w:firstLineChars="200" w:firstLine="420"/>
        <w:rPr>
          <w:rFonts w:eastAsia="微软雅黑"/>
        </w:rPr>
      </w:pPr>
      <w:r>
        <w:rPr>
          <w:rFonts w:eastAsia="微软雅黑" w:hint="eastAsia"/>
        </w:rPr>
        <w:t>市场风险：与现有的软件竞争是极为重要的一点，本项目从满足消费者的选择及特殊需求出发，赛道相对通畅，对特定人群具有竞争力。</w:t>
      </w:r>
    </w:p>
    <w:p w14:paraId="4A77D931" w14:textId="77777777" w:rsidR="006B5286" w:rsidRDefault="00000000">
      <w:pPr>
        <w:ind w:left="720" w:firstLineChars="200" w:firstLine="420"/>
        <w:rPr>
          <w:rFonts w:eastAsia="微软雅黑"/>
        </w:rPr>
      </w:pPr>
      <w:r>
        <w:rPr>
          <w:rFonts w:eastAsia="微软雅黑" w:hint="eastAsia"/>
        </w:rPr>
        <w:t>技术风险：对于可能出现的技术难题或安全漏洞，我们将制定多种备案以应对可能的技术风险。</w:t>
      </w:r>
    </w:p>
    <w:p w14:paraId="72D40570" w14:textId="77777777" w:rsidR="006B5286" w:rsidRDefault="00000000">
      <w:pPr>
        <w:ind w:left="720" w:firstLineChars="200" w:firstLine="420"/>
        <w:rPr>
          <w:rFonts w:eastAsia="微软雅黑"/>
        </w:rPr>
      </w:pPr>
      <w:r>
        <w:rPr>
          <w:rFonts w:eastAsia="微软雅黑"/>
        </w:rPr>
        <w:t>法律和合规风险：</w:t>
      </w:r>
      <w:r>
        <w:rPr>
          <w:rFonts w:eastAsia="微软雅黑" w:hint="eastAsia"/>
        </w:rPr>
        <w:t>对于可能出现的法律法规风险，我们将在项目进行过程中严格遵守相关法律法规，并请专业人士在项目完成前进行相关方面的风险评估。</w:t>
      </w:r>
    </w:p>
    <w:p w14:paraId="4AE19552" w14:textId="77777777" w:rsidR="006B5286" w:rsidRDefault="00000000">
      <w:pPr>
        <w:ind w:left="720" w:firstLineChars="200" w:firstLine="420"/>
        <w:rPr>
          <w:rFonts w:eastAsia="微软雅黑"/>
        </w:rPr>
      </w:pPr>
      <w:r>
        <w:rPr>
          <w:rFonts w:eastAsia="微软雅黑" w:hint="eastAsia"/>
        </w:rPr>
        <w:t>运营风险：对于可能出现的项目上线后的突发事件，我们将建立一套有序的软件维护方案，确保软件运行顺利。</w:t>
      </w:r>
    </w:p>
    <w:p w14:paraId="4B2A398A" w14:textId="77777777" w:rsidR="006B5286" w:rsidRDefault="00000000">
      <w:pPr>
        <w:pStyle w:val="2"/>
      </w:pPr>
      <w:r>
        <w:rPr>
          <w:rFonts w:hint="eastAsia"/>
        </w:rPr>
        <w:t>5、预算</w:t>
      </w:r>
    </w:p>
    <w:p w14:paraId="2DEE394D" w14:textId="77777777" w:rsidR="006B5286" w:rsidRDefault="00000000">
      <w:pPr>
        <w:ind w:firstLine="420"/>
        <w:rPr>
          <w:b/>
          <w:bCs/>
          <w:sz w:val="32"/>
          <w:szCs w:val="32"/>
        </w:rPr>
      </w:pPr>
      <w:r>
        <w:rPr>
          <w:rFonts w:hint="eastAsia"/>
          <w:b/>
          <w:bCs/>
          <w:sz w:val="32"/>
          <w:szCs w:val="32"/>
        </w:rPr>
        <w:t>5.1人工成本</w:t>
      </w:r>
    </w:p>
    <w:tbl>
      <w:tblPr>
        <w:tblStyle w:val="a3"/>
        <w:tblW w:w="0" w:type="auto"/>
        <w:tblInd w:w="914" w:type="dxa"/>
        <w:tblLook w:val="04A0" w:firstRow="1" w:lastRow="0" w:firstColumn="1" w:lastColumn="0" w:noHBand="0" w:noVBand="1"/>
      </w:tblPr>
      <w:tblGrid>
        <w:gridCol w:w="3245"/>
        <w:gridCol w:w="4137"/>
      </w:tblGrid>
      <w:tr w:rsidR="006B5286" w14:paraId="27169A88" w14:textId="77777777">
        <w:tc>
          <w:tcPr>
            <w:tcW w:w="3347" w:type="dxa"/>
          </w:tcPr>
          <w:p w14:paraId="27191478" w14:textId="77777777" w:rsidR="006B5286" w:rsidRDefault="00000000">
            <w:pPr>
              <w:jc w:val="center"/>
              <w:rPr>
                <w:b/>
                <w:bCs/>
                <w:szCs w:val="21"/>
              </w:rPr>
            </w:pPr>
            <w:r>
              <w:rPr>
                <w:rFonts w:hint="eastAsia"/>
                <w:b/>
                <w:bCs/>
                <w:szCs w:val="21"/>
              </w:rPr>
              <w:t>功能</w:t>
            </w:r>
          </w:p>
        </w:tc>
        <w:tc>
          <w:tcPr>
            <w:tcW w:w="4261" w:type="dxa"/>
          </w:tcPr>
          <w:p w14:paraId="0832FCBD" w14:textId="77777777" w:rsidR="006B5286" w:rsidRDefault="00000000">
            <w:pPr>
              <w:jc w:val="center"/>
              <w:rPr>
                <w:b/>
                <w:bCs/>
                <w:szCs w:val="21"/>
              </w:rPr>
            </w:pPr>
            <w:r>
              <w:rPr>
                <w:rFonts w:hint="eastAsia"/>
                <w:b/>
                <w:bCs/>
                <w:szCs w:val="21"/>
              </w:rPr>
              <w:t>LOC估算</w:t>
            </w:r>
          </w:p>
        </w:tc>
      </w:tr>
      <w:tr w:rsidR="006B5286" w14:paraId="440584FE" w14:textId="77777777">
        <w:tc>
          <w:tcPr>
            <w:tcW w:w="3347" w:type="dxa"/>
          </w:tcPr>
          <w:p w14:paraId="29330BE7" w14:textId="77777777" w:rsidR="006B5286" w:rsidRDefault="00000000">
            <w:pPr>
              <w:jc w:val="center"/>
              <w:rPr>
                <w:b/>
                <w:bCs/>
                <w:szCs w:val="21"/>
              </w:rPr>
            </w:pPr>
            <w:r>
              <w:rPr>
                <w:rFonts w:hint="eastAsia"/>
                <w:b/>
                <w:bCs/>
                <w:szCs w:val="21"/>
              </w:rPr>
              <w:t>用户图形界面</w:t>
            </w:r>
          </w:p>
        </w:tc>
        <w:tc>
          <w:tcPr>
            <w:tcW w:w="4261" w:type="dxa"/>
          </w:tcPr>
          <w:p w14:paraId="265C751C" w14:textId="77777777" w:rsidR="006B5286" w:rsidRDefault="00000000">
            <w:pPr>
              <w:jc w:val="center"/>
              <w:rPr>
                <w:b/>
                <w:bCs/>
                <w:szCs w:val="21"/>
              </w:rPr>
            </w:pPr>
            <w:r>
              <w:rPr>
                <w:rFonts w:hint="eastAsia"/>
                <w:b/>
                <w:bCs/>
                <w:szCs w:val="21"/>
              </w:rPr>
              <w:t>1000</w:t>
            </w:r>
          </w:p>
        </w:tc>
      </w:tr>
      <w:tr w:rsidR="006B5286" w14:paraId="7D06CEF6" w14:textId="77777777">
        <w:tc>
          <w:tcPr>
            <w:tcW w:w="3347" w:type="dxa"/>
          </w:tcPr>
          <w:p w14:paraId="22CBEB9A" w14:textId="77777777" w:rsidR="006B5286" w:rsidRDefault="00000000">
            <w:pPr>
              <w:jc w:val="center"/>
              <w:rPr>
                <w:b/>
                <w:bCs/>
                <w:szCs w:val="21"/>
              </w:rPr>
            </w:pPr>
            <w:r>
              <w:rPr>
                <w:rFonts w:hint="eastAsia"/>
                <w:b/>
                <w:bCs/>
                <w:szCs w:val="21"/>
              </w:rPr>
              <w:t>数据库管理</w:t>
            </w:r>
          </w:p>
        </w:tc>
        <w:tc>
          <w:tcPr>
            <w:tcW w:w="4261" w:type="dxa"/>
          </w:tcPr>
          <w:p w14:paraId="041A38EF" w14:textId="77777777" w:rsidR="006B5286" w:rsidRDefault="00000000">
            <w:pPr>
              <w:jc w:val="center"/>
              <w:rPr>
                <w:b/>
                <w:bCs/>
                <w:szCs w:val="21"/>
              </w:rPr>
            </w:pPr>
            <w:r>
              <w:rPr>
                <w:rFonts w:hint="eastAsia"/>
                <w:b/>
                <w:bCs/>
                <w:szCs w:val="21"/>
              </w:rPr>
              <w:t>1000</w:t>
            </w:r>
          </w:p>
        </w:tc>
      </w:tr>
      <w:tr w:rsidR="006B5286" w14:paraId="07D2ED04" w14:textId="77777777">
        <w:tc>
          <w:tcPr>
            <w:tcW w:w="3347" w:type="dxa"/>
          </w:tcPr>
          <w:p w14:paraId="093E9EAB" w14:textId="77777777" w:rsidR="006B5286" w:rsidRDefault="00000000">
            <w:pPr>
              <w:jc w:val="center"/>
              <w:rPr>
                <w:b/>
                <w:bCs/>
                <w:szCs w:val="21"/>
              </w:rPr>
            </w:pPr>
            <w:r>
              <w:rPr>
                <w:rFonts w:hint="eastAsia"/>
                <w:b/>
                <w:bCs/>
                <w:szCs w:val="21"/>
              </w:rPr>
              <w:t>菜品分类推荐</w:t>
            </w:r>
          </w:p>
        </w:tc>
        <w:tc>
          <w:tcPr>
            <w:tcW w:w="4261" w:type="dxa"/>
          </w:tcPr>
          <w:p w14:paraId="4259BDCB" w14:textId="77777777" w:rsidR="006B5286" w:rsidRDefault="00000000">
            <w:pPr>
              <w:jc w:val="center"/>
              <w:rPr>
                <w:b/>
                <w:bCs/>
                <w:szCs w:val="21"/>
              </w:rPr>
            </w:pPr>
            <w:r>
              <w:rPr>
                <w:rFonts w:hint="eastAsia"/>
                <w:b/>
                <w:bCs/>
                <w:szCs w:val="21"/>
              </w:rPr>
              <w:t>1500</w:t>
            </w:r>
          </w:p>
        </w:tc>
      </w:tr>
      <w:tr w:rsidR="006B5286" w14:paraId="30108046" w14:textId="77777777">
        <w:tc>
          <w:tcPr>
            <w:tcW w:w="3347" w:type="dxa"/>
          </w:tcPr>
          <w:p w14:paraId="41DB64E1" w14:textId="77777777" w:rsidR="006B5286" w:rsidRDefault="00000000">
            <w:pPr>
              <w:jc w:val="center"/>
              <w:rPr>
                <w:b/>
                <w:bCs/>
                <w:szCs w:val="21"/>
              </w:rPr>
            </w:pPr>
            <w:r>
              <w:rPr>
                <w:rFonts w:hint="eastAsia"/>
                <w:b/>
                <w:bCs/>
                <w:szCs w:val="21"/>
              </w:rPr>
              <w:t>用户管理界面</w:t>
            </w:r>
          </w:p>
        </w:tc>
        <w:tc>
          <w:tcPr>
            <w:tcW w:w="4261" w:type="dxa"/>
          </w:tcPr>
          <w:p w14:paraId="18B9EEF2" w14:textId="77777777" w:rsidR="006B5286" w:rsidRDefault="00000000">
            <w:pPr>
              <w:jc w:val="center"/>
              <w:rPr>
                <w:b/>
                <w:bCs/>
                <w:szCs w:val="21"/>
              </w:rPr>
            </w:pPr>
            <w:r>
              <w:rPr>
                <w:rFonts w:hint="eastAsia"/>
                <w:b/>
                <w:bCs/>
                <w:szCs w:val="21"/>
              </w:rPr>
              <w:t>750</w:t>
            </w:r>
          </w:p>
        </w:tc>
      </w:tr>
      <w:tr w:rsidR="006B5286" w14:paraId="348071A7" w14:textId="77777777">
        <w:tc>
          <w:tcPr>
            <w:tcW w:w="3347" w:type="dxa"/>
          </w:tcPr>
          <w:p w14:paraId="0415C66A" w14:textId="77777777" w:rsidR="006B5286" w:rsidRDefault="00000000">
            <w:pPr>
              <w:jc w:val="center"/>
              <w:rPr>
                <w:b/>
                <w:bCs/>
                <w:szCs w:val="21"/>
              </w:rPr>
            </w:pPr>
            <w:r>
              <w:rPr>
                <w:rFonts w:hint="eastAsia"/>
                <w:b/>
                <w:bCs/>
                <w:szCs w:val="21"/>
              </w:rPr>
              <w:t>标签模型训练</w:t>
            </w:r>
          </w:p>
        </w:tc>
        <w:tc>
          <w:tcPr>
            <w:tcW w:w="4261" w:type="dxa"/>
          </w:tcPr>
          <w:p w14:paraId="526980D6" w14:textId="77777777" w:rsidR="006B5286" w:rsidRDefault="00000000">
            <w:pPr>
              <w:jc w:val="center"/>
              <w:rPr>
                <w:b/>
                <w:bCs/>
                <w:szCs w:val="21"/>
              </w:rPr>
            </w:pPr>
            <w:r>
              <w:rPr>
                <w:rFonts w:hint="eastAsia"/>
                <w:b/>
                <w:bCs/>
                <w:szCs w:val="21"/>
              </w:rPr>
              <w:t>1000</w:t>
            </w:r>
          </w:p>
        </w:tc>
      </w:tr>
    </w:tbl>
    <w:p w14:paraId="3E94DA53" w14:textId="77777777" w:rsidR="006B5286" w:rsidRDefault="00000000">
      <w:pPr>
        <w:ind w:left="420" w:firstLine="420"/>
        <w:rPr>
          <w:b/>
          <w:bCs/>
          <w:szCs w:val="21"/>
        </w:rPr>
      </w:pPr>
      <w:r>
        <w:rPr>
          <w:rFonts w:hint="eastAsia"/>
          <w:b/>
          <w:bCs/>
          <w:szCs w:val="21"/>
        </w:rPr>
        <w:t>设平均生产率为650loc/pm</w:t>
      </w:r>
    </w:p>
    <w:p w14:paraId="6F888701" w14:textId="77777777" w:rsidR="006B5286" w:rsidRDefault="00000000">
      <w:pPr>
        <w:ind w:left="420" w:firstLine="420"/>
        <w:rPr>
          <w:b/>
          <w:bCs/>
          <w:szCs w:val="21"/>
        </w:rPr>
      </w:pPr>
      <w:r>
        <w:rPr>
          <w:rFonts w:hint="eastAsia"/>
          <w:b/>
          <w:bCs/>
          <w:szCs w:val="21"/>
        </w:rPr>
        <w:t>则工作量为5750/650=8.8人月</w:t>
      </w:r>
    </w:p>
    <w:p w14:paraId="63B01DEF" w14:textId="77777777" w:rsidR="006B5286" w:rsidRDefault="00000000">
      <w:pPr>
        <w:rPr>
          <w:b/>
          <w:bCs/>
          <w:szCs w:val="21"/>
        </w:rPr>
      </w:pPr>
      <w:r>
        <w:rPr>
          <w:rFonts w:hint="eastAsia"/>
          <w:b/>
          <w:bCs/>
          <w:szCs w:val="21"/>
        </w:rPr>
        <w:t xml:space="preserve">     </w:t>
      </w:r>
      <w:r>
        <w:rPr>
          <w:rFonts w:hint="eastAsia"/>
          <w:b/>
          <w:bCs/>
          <w:szCs w:val="21"/>
        </w:rPr>
        <w:tab/>
        <w:t>即项目能在2-2.5个月内完成</w:t>
      </w:r>
    </w:p>
    <w:p w14:paraId="76793B4E" w14:textId="77777777" w:rsidR="006B5286" w:rsidRDefault="00000000">
      <w:pPr>
        <w:ind w:firstLine="420"/>
        <w:rPr>
          <w:b/>
          <w:bCs/>
          <w:sz w:val="32"/>
          <w:szCs w:val="32"/>
        </w:rPr>
      </w:pPr>
      <w:r>
        <w:rPr>
          <w:rFonts w:hint="eastAsia"/>
          <w:b/>
          <w:bCs/>
          <w:sz w:val="32"/>
          <w:szCs w:val="32"/>
        </w:rPr>
        <w:t>5.2经济成本</w:t>
      </w:r>
    </w:p>
    <w:p w14:paraId="23E5053E" w14:textId="77777777" w:rsidR="006B5286" w:rsidRDefault="00000000">
      <w:pPr>
        <w:ind w:left="420" w:firstLine="420"/>
        <w:rPr>
          <w:rFonts w:eastAsia="微软雅黑"/>
        </w:rPr>
      </w:pPr>
      <w:r>
        <w:rPr>
          <w:rFonts w:eastAsia="微软雅黑" w:hint="eastAsia"/>
        </w:rPr>
        <w:t>维护数据库服务器，维护用户数据和标签数据集拥有一定的经济维护成本，搭建服务器也需要一定经济成本，同时训练标签模型数据集也需要一定的经济成本来帮助训练。但是经济成本在可控范围之内，并且能够通过插入少量广告等方式来尝试进行一定的盈利。</w:t>
      </w:r>
    </w:p>
    <w:p w14:paraId="2406D033" w14:textId="77777777" w:rsidR="006B5286" w:rsidRDefault="006B5286">
      <w:pPr>
        <w:ind w:left="420" w:firstLine="420"/>
        <w:rPr>
          <w:b/>
          <w:bCs/>
          <w:sz w:val="32"/>
          <w:szCs w:val="32"/>
        </w:rPr>
      </w:pPr>
    </w:p>
    <w:p w14:paraId="346E029B" w14:textId="77777777" w:rsidR="006B5286" w:rsidRDefault="00000000">
      <w:pPr>
        <w:pStyle w:val="1"/>
        <w:rPr>
          <w:rFonts w:eastAsia="微软雅黑"/>
        </w:rPr>
      </w:pPr>
      <w:r>
        <w:rPr>
          <w:rFonts w:eastAsia="微软雅黑" w:hint="eastAsia"/>
        </w:rPr>
        <w:lastRenderedPageBreak/>
        <w:t>6</w:t>
      </w:r>
      <w:r>
        <w:rPr>
          <w:rFonts w:eastAsia="微软雅黑"/>
        </w:rPr>
        <w:t xml:space="preserve">. </w:t>
      </w:r>
      <w:r>
        <w:rPr>
          <w:rFonts w:eastAsia="微软雅黑"/>
        </w:rPr>
        <w:t>结论</w:t>
      </w:r>
    </w:p>
    <w:p w14:paraId="7B66B21F" w14:textId="77777777" w:rsidR="006B5286" w:rsidRDefault="00000000">
      <w:pPr>
        <w:rPr>
          <w:rFonts w:eastAsia="微软雅黑"/>
          <w:b/>
          <w:bCs/>
          <w:sz w:val="32"/>
          <w:szCs w:val="32"/>
        </w:rPr>
      </w:pPr>
      <w:r>
        <w:rPr>
          <w:rFonts w:eastAsia="微软雅黑"/>
          <w:b/>
          <w:bCs/>
          <w:sz w:val="32"/>
          <w:szCs w:val="32"/>
        </w:rPr>
        <w:t>可行性结论</w:t>
      </w:r>
    </w:p>
    <w:p w14:paraId="1139C39B" w14:textId="77777777" w:rsidR="006B5286" w:rsidRDefault="00000000">
      <w:pPr>
        <w:ind w:firstLineChars="200" w:firstLine="420"/>
        <w:rPr>
          <w:rFonts w:eastAsia="微软雅黑"/>
        </w:rPr>
      </w:pPr>
      <w:r>
        <w:rPr>
          <w:rFonts w:eastAsia="微软雅黑" w:hint="eastAsia"/>
        </w:rPr>
        <w:t>我们的项目，即</w:t>
      </w:r>
      <w:r>
        <w:rPr>
          <w:rFonts w:eastAsia="微软雅黑"/>
        </w:rPr>
        <w:t>"</w:t>
      </w:r>
      <w:r>
        <w:rPr>
          <w:rFonts w:eastAsia="微软雅黑" w:hint="eastAsia"/>
        </w:rPr>
        <w:t>菜单推荐系统</w:t>
      </w:r>
      <w:r>
        <w:rPr>
          <w:rFonts w:eastAsia="微软雅黑"/>
        </w:rPr>
        <w:t>"</w:t>
      </w:r>
      <w:r>
        <w:rPr>
          <w:rFonts w:eastAsia="微软雅黑"/>
        </w:rPr>
        <w:t>，在多个方面显示出强烈的可行性：</w:t>
      </w:r>
    </w:p>
    <w:p w14:paraId="7011C681" w14:textId="77777777" w:rsidR="006B5286" w:rsidRDefault="00000000">
      <w:pPr>
        <w:ind w:firstLineChars="200" w:firstLine="420"/>
        <w:rPr>
          <w:rFonts w:eastAsia="微软雅黑"/>
        </w:rPr>
      </w:pPr>
      <w:r>
        <w:rPr>
          <w:rFonts w:eastAsia="微软雅黑" w:hint="eastAsia"/>
        </w:rPr>
        <w:t>市场可行性：市场研究表明，外卖服务市场目前处于增长阶段，消费者对外卖平台菜品推荐及特殊要求的需求不断增加。我们的定位目标市场具有广阔的潜力，我们可以满足各种用户需求，从基本的菜品推荐到高级智能化需求过滤。竞争相对较小，而市场需求稳定，这为我们提供了一个有利的市场环境。</w:t>
      </w:r>
    </w:p>
    <w:p w14:paraId="74F941B7" w14:textId="77777777" w:rsidR="006B5286" w:rsidRDefault="00000000">
      <w:pPr>
        <w:ind w:firstLineChars="200" w:firstLine="420"/>
        <w:rPr>
          <w:rFonts w:eastAsia="微软雅黑"/>
        </w:rPr>
      </w:pPr>
      <w:r>
        <w:rPr>
          <w:rFonts w:eastAsia="微软雅黑" w:hint="eastAsia"/>
        </w:rPr>
        <w:t>技术可行性：我们的团队拥有必要的技术知识和经验，以应对技术挑战和客户需求的变化。此外，我们的技术基础使我们能够不断创新和适应市场的技术变化。</w:t>
      </w:r>
    </w:p>
    <w:p w14:paraId="195AF741" w14:textId="77777777" w:rsidR="006B5286" w:rsidRDefault="00000000">
      <w:pPr>
        <w:ind w:firstLineChars="200" w:firstLine="420"/>
        <w:rPr>
          <w:rFonts w:eastAsia="微软雅黑"/>
        </w:rPr>
      </w:pPr>
      <w:r>
        <w:rPr>
          <w:rFonts w:eastAsia="微软雅黑" w:hint="eastAsia"/>
        </w:rPr>
        <w:t>风险评估：我们已经识别了项目中的潜在风险因素，并制定了相应的风险管理计划。虽然市场竞争可能增加，技术问题可能出现，但我们的风险管理措施将有助于减轻这些风险的影响。我们还将密切关注市场变化和竞争情况，以及快速调整战略。</w:t>
      </w:r>
    </w:p>
    <w:p w14:paraId="51CC3022" w14:textId="77777777" w:rsidR="006B5286" w:rsidRDefault="00000000">
      <w:pPr>
        <w:ind w:firstLineChars="200" w:firstLine="420"/>
        <w:rPr>
          <w:rFonts w:eastAsia="微软雅黑"/>
        </w:rPr>
      </w:pPr>
      <w:r>
        <w:rPr>
          <w:rFonts w:eastAsia="微软雅黑" w:hint="eastAsia"/>
        </w:rPr>
        <w:t>综上，我们的项目“菜单推荐系统”是有市场需求并在技术上可以实现的可行的项目</w:t>
      </w:r>
    </w:p>
    <w:p w14:paraId="215F790C" w14:textId="77777777" w:rsidR="006B5286" w:rsidRDefault="00000000">
      <w:pPr>
        <w:pStyle w:val="1"/>
        <w:rPr>
          <w:rFonts w:eastAsia="微软雅黑"/>
        </w:rPr>
      </w:pPr>
      <w:r>
        <w:rPr>
          <w:rFonts w:eastAsia="微软雅黑" w:hint="eastAsia"/>
        </w:rPr>
        <w:t>7</w:t>
      </w:r>
      <w:r>
        <w:rPr>
          <w:rFonts w:eastAsia="微软雅黑"/>
        </w:rPr>
        <w:t xml:space="preserve">. </w:t>
      </w:r>
      <w:r>
        <w:rPr>
          <w:rFonts w:eastAsia="微软雅黑"/>
        </w:rPr>
        <w:t>附录</w:t>
      </w:r>
    </w:p>
    <w:p w14:paraId="66B37C07" w14:textId="77777777" w:rsidR="006B5286" w:rsidRDefault="00000000">
      <w:pPr>
        <w:rPr>
          <w:rFonts w:eastAsia="微软雅黑"/>
          <w:b/>
          <w:bCs/>
          <w:sz w:val="32"/>
          <w:szCs w:val="32"/>
        </w:rPr>
      </w:pPr>
      <w:r>
        <w:rPr>
          <w:rFonts w:eastAsia="微软雅黑" w:hint="eastAsia"/>
          <w:b/>
          <w:bCs/>
          <w:sz w:val="32"/>
          <w:szCs w:val="32"/>
        </w:rPr>
        <w:t>7</w:t>
      </w:r>
      <w:r>
        <w:rPr>
          <w:rFonts w:eastAsia="微软雅黑"/>
          <w:b/>
          <w:bCs/>
          <w:sz w:val="32"/>
          <w:szCs w:val="32"/>
        </w:rPr>
        <w:t xml:space="preserve">.1 </w:t>
      </w:r>
      <w:r>
        <w:rPr>
          <w:rFonts w:eastAsia="微软雅黑"/>
          <w:b/>
          <w:bCs/>
          <w:sz w:val="32"/>
          <w:szCs w:val="32"/>
        </w:rPr>
        <w:t>数据和图表</w:t>
      </w:r>
    </w:p>
    <w:p w14:paraId="2A0EFC67" w14:textId="77777777" w:rsidR="006B5286" w:rsidRDefault="00000000">
      <w:pPr>
        <w:ind w:left="720" w:firstLineChars="200" w:firstLine="420"/>
        <w:rPr>
          <w:rFonts w:eastAsia="微软雅黑"/>
        </w:rPr>
      </w:pPr>
      <w:r>
        <w:rPr>
          <w:rFonts w:eastAsia="微软雅黑" w:hint="eastAsia"/>
        </w:rPr>
        <w:t>外卖市场增长图：</w:t>
      </w:r>
    </w:p>
    <w:p w14:paraId="1BF5C73F" w14:textId="77777777" w:rsidR="006B5286" w:rsidRDefault="00000000">
      <w:pPr>
        <w:ind w:left="720" w:firstLineChars="200" w:firstLine="420"/>
        <w:rPr>
          <w:rFonts w:eastAsia="微软雅黑"/>
        </w:rPr>
      </w:pPr>
      <w:r>
        <w:rPr>
          <w:rFonts w:eastAsia="微软雅黑"/>
          <w:noProof/>
        </w:rPr>
        <w:lastRenderedPageBreak/>
        <w:drawing>
          <wp:inline distT="0" distB="0" distL="0" distR="0" wp14:anchorId="33F220A1" wp14:editId="6ADA9933">
            <wp:extent cx="5274310" cy="3479165"/>
            <wp:effectExtent l="0" t="0" r="2540" b="6985"/>
            <wp:docPr id="701480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0896"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479165"/>
                    </a:xfrm>
                    <a:prstGeom prst="rect">
                      <a:avLst/>
                    </a:prstGeom>
                    <a:noFill/>
                    <a:ln>
                      <a:noFill/>
                    </a:ln>
                  </pic:spPr>
                </pic:pic>
              </a:graphicData>
            </a:graphic>
          </wp:inline>
        </w:drawing>
      </w:r>
      <w:r>
        <w:rPr>
          <w:rFonts w:eastAsia="微软雅黑" w:hint="eastAsia"/>
          <w:noProof/>
        </w:rPr>
        <w:drawing>
          <wp:inline distT="0" distB="0" distL="114300" distR="114300" wp14:anchorId="5F343C20" wp14:editId="71F3888A">
            <wp:extent cx="5270500" cy="3853180"/>
            <wp:effectExtent l="0" t="0" r="6350" b="13970"/>
            <wp:docPr id="2" name="图片 2" descr="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41"/>
                    <pic:cNvPicPr>
                      <a:picLocks noChangeAspect="1"/>
                    </pic:cNvPicPr>
                  </pic:nvPicPr>
                  <pic:blipFill>
                    <a:blip r:embed="rId6"/>
                    <a:stretch>
                      <a:fillRect/>
                    </a:stretch>
                  </pic:blipFill>
                  <pic:spPr>
                    <a:xfrm>
                      <a:off x="0" y="0"/>
                      <a:ext cx="5270500" cy="3853180"/>
                    </a:xfrm>
                    <a:prstGeom prst="rect">
                      <a:avLst/>
                    </a:prstGeom>
                  </pic:spPr>
                </pic:pic>
              </a:graphicData>
            </a:graphic>
          </wp:inline>
        </w:drawing>
      </w:r>
    </w:p>
    <w:p w14:paraId="3EE98ED5" w14:textId="77777777" w:rsidR="006B5286" w:rsidRDefault="00000000">
      <w:pPr>
        <w:ind w:left="720" w:firstLineChars="200" w:firstLine="420"/>
        <w:rPr>
          <w:rFonts w:eastAsia="微软雅黑"/>
        </w:rPr>
      </w:pPr>
      <w:r>
        <w:rPr>
          <w:rFonts w:eastAsia="微软雅黑" w:hint="eastAsia"/>
        </w:rPr>
        <w:t>美团主营业务交易量：</w:t>
      </w:r>
    </w:p>
    <w:p w14:paraId="21195E24" w14:textId="77777777" w:rsidR="006B5286" w:rsidRDefault="00000000">
      <w:pPr>
        <w:numPr>
          <w:ilvl w:val="0"/>
          <w:numId w:val="1"/>
        </w:numPr>
        <w:ind w:firstLineChars="200" w:firstLine="420"/>
        <w:rPr>
          <w:rFonts w:eastAsia="微软雅黑"/>
        </w:rPr>
      </w:pPr>
      <w:r>
        <w:rPr>
          <w:rFonts w:eastAsia="微软雅黑"/>
          <w:noProof/>
        </w:rPr>
        <w:lastRenderedPageBreak/>
        <w:drawing>
          <wp:inline distT="0" distB="0" distL="0" distR="0" wp14:anchorId="26CA0C12" wp14:editId="303DE4C8">
            <wp:extent cx="5274310" cy="3324860"/>
            <wp:effectExtent l="0" t="0" r="2540" b="8890"/>
            <wp:docPr id="104906854" name="图片 2" descr="2017-2022年美团主营业务营收及外卖交易量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854" name="图片 2" descr="2017-2022年美团主营业务营收及外卖交易量情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324860"/>
                    </a:xfrm>
                    <a:prstGeom prst="rect">
                      <a:avLst/>
                    </a:prstGeom>
                    <a:noFill/>
                    <a:ln>
                      <a:noFill/>
                    </a:ln>
                  </pic:spPr>
                </pic:pic>
              </a:graphicData>
            </a:graphic>
          </wp:inline>
        </w:drawing>
      </w:r>
    </w:p>
    <w:p w14:paraId="653D5FF8" w14:textId="77777777" w:rsidR="006B5286" w:rsidRDefault="00000000">
      <w:pPr>
        <w:rPr>
          <w:rFonts w:eastAsia="微软雅黑"/>
          <w:b/>
          <w:bCs/>
          <w:sz w:val="32"/>
          <w:szCs w:val="32"/>
        </w:rPr>
      </w:pPr>
      <w:r>
        <w:rPr>
          <w:rFonts w:eastAsia="微软雅黑" w:hint="eastAsia"/>
          <w:b/>
          <w:bCs/>
          <w:sz w:val="32"/>
          <w:szCs w:val="32"/>
        </w:rPr>
        <w:t>7</w:t>
      </w:r>
      <w:r>
        <w:rPr>
          <w:rFonts w:eastAsia="微软雅黑"/>
          <w:b/>
          <w:bCs/>
          <w:sz w:val="32"/>
          <w:szCs w:val="32"/>
        </w:rPr>
        <w:t xml:space="preserve">.2 </w:t>
      </w:r>
      <w:r>
        <w:rPr>
          <w:rFonts w:eastAsia="微软雅黑"/>
          <w:b/>
          <w:bCs/>
          <w:sz w:val="32"/>
          <w:szCs w:val="32"/>
        </w:rPr>
        <w:t>参考文献</w:t>
      </w:r>
    </w:p>
    <w:p w14:paraId="7E97A593" w14:textId="77777777" w:rsidR="006B5286" w:rsidRDefault="00000000">
      <w:pPr>
        <w:ind w:left="720" w:firstLineChars="200" w:firstLine="420"/>
        <w:rPr>
          <w:rFonts w:eastAsia="微软雅黑"/>
        </w:rPr>
      </w:pPr>
      <w:hyperlink r:id="rId8" w:history="1">
        <w:r>
          <w:rPr>
            <w:rStyle w:val="a4"/>
            <w:rFonts w:eastAsia="微软雅黑"/>
          </w:rPr>
          <w:t>https://www.huaon.com/channel/trend/904313.html</w:t>
        </w:r>
      </w:hyperlink>
    </w:p>
    <w:p w14:paraId="1AB7FB9B" w14:textId="77777777" w:rsidR="006B5286" w:rsidRDefault="00000000">
      <w:pPr>
        <w:ind w:left="720" w:firstLineChars="200" w:firstLine="420"/>
        <w:rPr>
          <w:rFonts w:eastAsia="微软雅黑"/>
        </w:rPr>
      </w:pPr>
      <w:hyperlink r:id="rId9" w:history="1">
        <w:r>
          <w:rPr>
            <w:rStyle w:val="a4"/>
            <w:rFonts w:eastAsia="微软雅黑"/>
          </w:rPr>
          <w:t>https://www.vzkoo.com/read/20220720e8c3b84397fb3e2c3a4fdfcb.html</w:t>
        </w:r>
      </w:hyperlink>
    </w:p>
    <w:p w14:paraId="1F3C1EE2" w14:textId="77777777" w:rsidR="006B5286" w:rsidRDefault="00000000">
      <w:pPr>
        <w:ind w:left="720" w:firstLineChars="200" w:firstLine="420"/>
        <w:rPr>
          <w:rFonts w:eastAsia="微软雅黑"/>
        </w:rPr>
      </w:pPr>
      <w:r>
        <w:rPr>
          <w:rFonts w:eastAsia="微软雅黑"/>
        </w:rPr>
        <w:t>https://www.sgpjbg.com/info/f9225f46489b1f86e09eecc6439d890e.html</w:t>
      </w:r>
    </w:p>
    <w:p w14:paraId="60799912" w14:textId="77777777" w:rsidR="006B5286" w:rsidRDefault="006B5286">
      <w:pPr>
        <w:ind w:left="720" w:firstLineChars="200" w:firstLine="420"/>
        <w:rPr>
          <w:rFonts w:eastAsia="微软雅黑"/>
        </w:rPr>
      </w:pPr>
    </w:p>
    <w:sectPr w:rsidR="006B5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5084F"/>
    <w:multiLevelType w:val="multilevel"/>
    <w:tmpl w:val="63E508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59239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zYTBjMDk0OTE5NmY4NjU5MjA4NjViOTExYmRlN2IifQ=="/>
  </w:docVars>
  <w:rsids>
    <w:rsidRoot w:val="00AF10A4"/>
    <w:rsid w:val="001726C4"/>
    <w:rsid w:val="002F1EBD"/>
    <w:rsid w:val="005A707C"/>
    <w:rsid w:val="006B5286"/>
    <w:rsid w:val="007D3A24"/>
    <w:rsid w:val="009A1A3A"/>
    <w:rsid w:val="00AF10A4"/>
    <w:rsid w:val="00B747C8"/>
    <w:rsid w:val="00DB1575"/>
    <w:rsid w:val="00E43A50"/>
    <w:rsid w:val="00E65906"/>
    <w:rsid w:val="00EC2314"/>
    <w:rsid w:val="00EC39B1"/>
    <w:rsid w:val="00FE4D85"/>
    <w:rsid w:val="0FD464CA"/>
    <w:rsid w:val="4A28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C349"/>
  <w15:docId w15:val="{60981E46-661D-4DB2-B527-671F8FAB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qFormat/>
    <w:rPr>
      <w:color w:val="0563C1" w:themeColor="hyperlink"/>
      <w:u w:val="single"/>
    </w:rPr>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uaon.com/channel/trend/904313.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zkoo.com/read/20220720e8c3b84397fb3e2c3a4fdfc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beauty genuis</dc:creator>
  <cp:lastModifiedBy>Jaker Hou</cp:lastModifiedBy>
  <cp:revision>7</cp:revision>
  <dcterms:created xsi:type="dcterms:W3CDTF">2023-10-29T02:44:00Z</dcterms:created>
  <dcterms:modified xsi:type="dcterms:W3CDTF">2023-11-07T07:08:00Z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C0C5B1476FD74B4EBB9B54C24FDD88FD_12</vt:lpwstr>
  </property>
</Properties>
</file>