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sz w:val="52"/>
        </w:rPr>
        <w:t>AETHER – Mars Operations Platform</w:t>
      </w:r>
    </w:p>
    <w:p>
      <w:pPr>
        <w:spacing w:after="400"/>
        <w:jc w:val="center"/>
      </w:pPr>
      <w:r>
        <w:rPr>
          <w:b w:val="0"/>
          <w:i w:val="0"/>
          <w:sz w:val="30"/>
        </w:rPr>
        <w:t>Documento di progettazione della base di dati</w:t>
      </w:r>
    </w:p>
    <w:p>
      <w:pPr>
        <w:spacing w:after="0"/>
        <w:jc w:val="center"/>
      </w:pPr>
      <w:r>
        <w:rPr>
          <w:b w:val="0"/>
          <w:i/>
          <w:sz w:val="22"/>
        </w:rPr>
        <w:t>Modello logico relazionale, descrizione delle tabelle,</w:t>
      </w:r>
    </w:p>
    <w:p>
      <w:pPr>
        <w:spacing w:after="480"/>
        <w:jc w:val="center"/>
      </w:pPr>
      <w:r>
        <w:rPr>
          <w:b w:val="0"/>
          <w:i/>
          <w:sz w:val="22"/>
        </w:rPr>
        <w:t>motivazione delle scelte progettuali, cardinalità e vincoli</w:t>
      </w:r>
    </w:p>
    <w:p>
      <w:pPr>
        <w:spacing w:after="40"/>
        <w:jc w:val="center"/>
      </w:pPr>
      <w:r>
        <w:rPr>
          <w:b w:val="0"/>
          <w:i w:val="0"/>
        </w:rPr>
        <w:t>Cliente: Aether Frontier Consortium (AFC)</w:t>
      </w:r>
    </w:p>
    <w:p>
      <w:pPr>
        <w:spacing w:after="40"/>
        <w:jc w:val="center"/>
      </w:pPr>
      <w:r>
        <w:rPr>
          <w:b w:val="0"/>
          <w:i w:val="0"/>
        </w:rPr>
        <w:t>Fase: Data – progettazione concettuale e logica</w:t>
      </w:r>
    </w:p>
    <w:p>
      <w:pPr>
        <w:spacing w:after="40"/>
        <w:jc w:val="center"/>
      </w:pPr>
      <w:r>
        <w:rPr>
          <w:b w:val="0"/>
          <w:i w:val="0"/>
        </w:rPr>
        <w:t>Versione 1.0</w:t>
      </w:r>
    </w:p>
    <w:p>
      <w:r>
        <w:br w:type="page"/>
      </w:r>
    </w:p>
    <w:p>
      <w:pPr>
        <w:pStyle w:val="Heading1"/>
      </w:pPr>
      <w:r>
        <w:t>1. Introduzione</w:t>
      </w:r>
    </w:p>
    <w:p>
      <w:pPr>
        <w:spacing w:after="120"/>
      </w:pPr>
      <w:r>
        <w:rPr>
          <w:b w:val="0"/>
          <w:i w:val="0"/>
        </w:rPr>
        <w:t>Il presente documento descrive la progettazione della base di dati della piattaforma AETHER, il sistema unico con cui Aether Frontier Consortium intende gestire le operazioni delle colonie marziane. Il capitolato non fornisce un elenco di tabelle: al punto 8 richiede esplicitamente che sia il team a ricavare il modello concettuale E-R e lo schema logico relazionale a partire dai requisiti, motivando ogni scelta. Questo documento risponde a tale richiesta.</w:t>
      </w:r>
    </w:p>
    <w:p>
      <w:pPr>
        <w:spacing w:after="120"/>
      </w:pPr>
      <w:r>
        <w:rPr>
          <w:b w:val="0"/>
          <w:i w:val="0"/>
        </w:rPr>
        <w:t>La progettazione parte dai dieci domini funzionali individuati al punto 5 del capitolato e li traduce in otto aree dello schema, per un totale di quarantuno relazioni. Ogni tabella è presentata con la struttura delle colonne, i tipi e i vincoli previsti, una descrizione del suo ruolo nel dominio e la motivazione delle scelte adottate, con riferimento puntuale ai requisiti (IAM, COL, CRW, MIS, LOG, MNT, SCI, TEL) e alle regole di business (BR) che le giustificano.</w:t>
      </w:r>
    </w:p>
    <w:p>
      <w:pPr>
        <w:pStyle w:val="Heading2"/>
      </w:pPr>
      <w:r>
        <w:t>1.1 Criteri generali di progettazione</w:t>
      </w:r>
    </w:p>
    <w:p>
      <w:pPr>
        <w:spacing w:after="120"/>
      </w:pPr>
      <w:r>
        <w:rPr>
          <w:b w:val="0"/>
          <w:i w:val="0"/>
        </w:rPr>
        <w:t>Prima di entrare nel dettaglio delle singole tabelle si dichiarano i criteri applicati in modo uniforme a tutto lo schema.</w:t>
      </w:r>
    </w:p>
    <w:p>
      <w:pPr>
        <w:pStyle w:val="ListBullet"/>
        <w:spacing w:after="40"/>
      </w:pPr>
      <w:r>
        <w:t>Normalizzazione. Lo schema è progettato in terza forma normale. Le uniche ridondanze introdotte sono dichiarate esplicitamente nel testo e riguardano valori derivati ad alta frequenza di lettura (giacenze, posizione corrente di un campione, prossima data di manutenzione) oppure valori storicizzati che devono restare immutabili anche quando la configurazione di origine cambia (soglia violata al momento dell'evento).</w:t>
      </w:r>
    </w:p>
    <w:p>
      <w:pPr>
        <w:pStyle w:val="ListBullet"/>
        <w:spacing w:after="40"/>
      </w:pPr>
      <w:r>
        <w:t>Chiavi surrogate con chiavi naturali affiancate. Ogni entità principale ha una chiave primaria surrogata numerica, che rende le FK compatte e stabili nel tempo. Dove il dominio prevede un identificativo operativo (codice colonia, matricola, codice missione, codice campione) questo è mantenuto come colonna UNIQUE, a soddisfare BR-001 senza esporre lo schema alle conseguenze di una rinumerazione.</w:t>
      </w:r>
    </w:p>
    <w:p>
      <w:pPr>
        <w:pStyle w:val="ListBullet"/>
        <w:spacing w:after="40"/>
      </w:pPr>
      <w:r>
        <w:t>Soft delete. Nessuna entità collegata a missioni concluse, incidenti o audit viene mai cancellata fisicamente dall'utente (BR-010). Le entità anagrafiche hanno un flag CANCELLATO; le entità operative hanno stati terminali (DISMESSO, ANNULLATA, CHIUSO) che le escludono dalle liste attive senza intaccarne la storia.</w:t>
      </w:r>
    </w:p>
    <w:p>
      <w:pPr>
        <w:pStyle w:val="ListBullet"/>
        <w:spacing w:after="40"/>
      </w:pPr>
      <w:r>
        <w:t>Politiche referenziali. La regola generale è ON DELETE RESTRICT, coerente con il principio precedente: lo schema rifiuta la cancellazione di un dato ancora referenziato. ON DELETE CASCADE è ammesso solo per le entità che non hanno esistenza autonoma rispetto al padre (task di una missione, righe di carico di una spedizione, assegnazioni di un ticket). ON DELETE SET NULL è usato solo per i riferimenti di ubicazione, dove la perdita del legame degrada l'informazione ma non la invalida. ON UPDATE non è mai necessario, perché le chiavi surrogate non cambiano.</w:t>
      </w:r>
    </w:p>
    <w:p>
      <w:pPr>
        <w:pStyle w:val="ListBullet"/>
        <w:spacing w:after="40"/>
      </w:pPr>
      <w:r>
        <w:t>Tracciabilità. Le entità modificabili portano DATA_CREAZIONE e ULTIMA_MODIFICA. Le operazioni sensibili sono registrate in tabelle append-only di dominio (STORICO_ASSET, STORICO_MISSIONI, TIMELINE_INCIDENTE, TRASFERIMENTI_CAMPIONE, MOVIMENTI_RISORSE) e, in forma uniforme, in AUDIT_LOG (BR-012, UC-07).</w:t>
      </w:r>
    </w:p>
    <w:p>
      <w:pPr>
        <w:pStyle w:val="ListBullet"/>
        <w:spacing w:after="40"/>
      </w:pPr>
      <w:r>
        <w:t>Tempo. Tutti gli istanti sono persistiti in UTC con tipo TIMESTAMPTZ; la localizzazione è responsabilità esclusiva dell'interfaccia (BR-011). Si usa DATE solo dove l'ora non ha significato operativo, come per le scadenze delle certificazioni.</w:t>
      </w:r>
    </w:p>
    <w:p>
      <w:pPr>
        <w:pStyle w:val="ListBullet"/>
        <w:spacing w:after="40"/>
      </w:pPr>
      <w:r>
        <w:t>Separazione transazionale / analitico. Lo schema qui descritto è il modello transazionale. La telemetria, il solo insieme di dati destinato a crescere di ordini di grandezza, è isolato in modo che nessuna chiave esterna vi punti: questo consente di partizionarlo o di migrarlo verso un motore time-series nelle fasi successive senza toccare il resto del modello, come richiesto da NFR-004.</w:t>
      </w:r>
    </w:p>
    <w:p>
      <w:pPr>
        <w:pStyle w:val="Heading2"/>
      </w:pPr>
      <w:r>
        <w:t>1.2 Rapporto con la bozza iniziale</w:t>
      </w:r>
    </w:p>
    <w:p>
      <w:pPr>
        <w:spacing w:after="120"/>
      </w:pPr>
      <w:r>
        <w:rPr>
          <w:b w:val="0"/>
          <w:i w:val="0"/>
        </w:rPr>
        <w:t>Il documento parte dalla bozza già prodotta e ne conserva l'impianto, che risulta corretto nella suddivisione per domini e nell'individuazione delle entità principali. Sono stati però introdotti alcuni interventi strutturali, segnalati caso per caso nelle motivazioni delle rispettive tabelle e riassunti qui.</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fill="1F3A5F"/>
          </w:tcPr>
          <w:p>
            <w:r/>
            <w:r>
              <w:rPr>
                <w:b/>
                <w:color w:val="FFFFFF"/>
                <w:sz w:val="18"/>
              </w:rPr>
              <w:t>Intervento</w:t>
            </w:r>
          </w:p>
        </w:tc>
        <w:tc>
          <w:tcPr>
            <w:tcW w:type="dxa" w:w="6066"/>
            <w:shd w:fill="1F3A5F"/>
          </w:tcPr>
          <w:p>
            <w:r/>
            <w:r>
              <w:rPr>
                <w:b/>
                <w:color w:val="FFFFFF"/>
                <w:sz w:val="18"/>
              </w:rPr>
              <w:t>Motivo</w:t>
            </w:r>
          </w:p>
        </w:tc>
      </w:tr>
      <w:tr>
        <w:tc>
          <w:tcPr>
            <w:tcW w:type="dxa" w:w="3402"/>
          </w:tcPr>
          <w:p>
            <w:pPr>
              <w:spacing w:after="20"/>
            </w:pPr>
            <w:r/>
            <w:r>
              <w:rPr>
                <w:sz w:val="17"/>
              </w:rPr>
              <w:t>Eliminata la tabella ponte COLONIE_HABITAT, sostituita da ID_COLONIA in HABITAT</w:t>
            </w:r>
          </w:p>
        </w:tc>
        <w:tc>
          <w:tcPr>
            <w:tcW w:type="dxa" w:w="6066"/>
          </w:tcPr>
          <w:p>
            <w:pPr>
              <w:spacing w:after="20"/>
            </w:pPr>
            <w:r/>
            <w:r>
              <w:rPr>
                <w:sz w:val="17"/>
              </w:rPr>
              <w:t>Un modulo fisico appartiene a una sola colonia: la relazione è 1:N, non N:N.</w:t>
            </w:r>
          </w:p>
        </w:tc>
      </w:tr>
      <w:tr>
        <w:tc>
          <w:tcPr>
            <w:tcW w:type="dxa" w:w="3402"/>
            <w:shd w:fill="F2F5F9"/>
          </w:tcPr>
          <w:p>
            <w:pPr>
              <w:spacing w:after="20"/>
            </w:pPr>
            <w:r/>
            <w:r>
              <w:rPr>
                <w:sz w:val="17"/>
              </w:rPr>
              <w:t>Unificate le quattro tabelle ponte dei requisiti di missione in REQUISITI_MISSIONE, con FK tipizzate</w:t>
            </w:r>
          </w:p>
        </w:tc>
        <w:tc>
          <w:tcPr>
            <w:tcW w:type="dxa" w:w="6066"/>
            <w:shd w:fill="F2F5F9"/>
          </w:tcPr>
          <w:p>
            <w:pPr>
              <w:spacing w:after="20"/>
            </w:pPr>
            <w:r/>
            <w:r>
              <w:rPr>
                <w:sz w:val="17"/>
              </w:rPr>
              <w:t>La versione con TIPO testuale non era vincolabile e violava BR-015; le quattro tabelle parallele duplicavano lo stesso concetto.</w:t>
            </w:r>
          </w:p>
        </w:tc>
      </w:tr>
      <w:tr>
        <w:tc>
          <w:tcPr>
            <w:tcW w:type="dxa" w:w="3402"/>
          </w:tcPr>
          <w:p>
            <w:pPr>
              <w:spacing w:after="20"/>
            </w:pPr>
            <w:r/>
            <w:r>
              <w:rPr>
                <w:sz w:val="17"/>
              </w:rPr>
              <w:t>Fusa la tabella INTERVENTO dentro TICKET_GUASTO</w:t>
            </w:r>
          </w:p>
        </w:tc>
        <w:tc>
          <w:tcPr>
            <w:tcW w:type="dxa" w:w="6066"/>
          </w:tcPr>
          <w:p>
            <w:pPr>
              <w:spacing w:after="20"/>
            </w:pPr>
            <w:r/>
            <w:r>
              <w:rPr>
                <w:sz w:val="17"/>
              </w:rPr>
              <w:t>Le due tabelle contenevano gli stessi attributi di ciclo di vita: due fonti di verità sullo stesso stato.</w:t>
            </w:r>
          </w:p>
        </w:tc>
      </w:tr>
      <w:tr>
        <w:tc>
          <w:tcPr>
            <w:tcW w:type="dxa" w:w="3402"/>
            <w:shd w:fill="F2F5F9"/>
          </w:tcPr>
          <w:p>
            <w:pPr>
              <w:spacing w:after="20"/>
            </w:pPr>
            <w:r/>
            <w:r>
              <w:rPr>
                <w:sz w:val="17"/>
              </w:rPr>
              <w:t>Rimossa QUANTITA da CATALOGO_RISORSE; introdotte LOTTI e la quantità con segno nei movimenti</w:t>
            </w:r>
          </w:p>
        </w:tc>
        <w:tc>
          <w:tcPr>
            <w:tcW w:type="dxa" w:w="6066"/>
            <w:shd w:fill="F2F5F9"/>
          </w:tcPr>
          <w:p>
            <w:pPr>
              <w:spacing w:after="20"/>
            </w:pPr>
            <w:r/>
            <w:r>
              <w:rPr>
                <w:sz w:val="17"/>
              </w:rPr>
              <w:t>La quantità dipende dal luogo e dal lotto, non dalla risorsa: violazione di 2NF e impossibilità di applicare BR-006 e BR-007.</w:t>
            </w:r>
          </w:p>
        </w:tc>
      </w:tr>
      <w:tr>
        <w:tc>
          <w:tcPr>
            <w:tcW w:type="dxa" w:w="3402"/>
          </w:tcPr>
          <w:p>
            <w:pPr>
              <w:spacing w:after="20"/>
            </w:pPr>
            <w:r/>
            <w:r>
              <w:rPr>
                <w:sz w:val="17"/>
              </w:rPr>
              <w:t>Sostituito APPROVATO booleano con STATO enumerato a sette valori in MISSIONI</w:t>
            </w:r>
          </w:p>
        </w:tc>
        <w:tc>
          <w:tcPr>
            <w:tcW w:type="dxa" w:w="6066"/>
          </w:tcPr>
          <w:p>
            <w:pPr>
              <w:spacing w:after="20"/>
            </w:pPr>
            <w:r/>
            <w:r>
              <w:rPr>
                <w:sz w:val="17"/>
              </w:rPr>
              <w:t>MIS-008 richiede sette stati distinti, non esprimibili con un flag.</w:t>
            </w:r>
          </w:p>
        </w:tc>
      </w:tr>
      <w:tr>
        <w:tc>
          <w:tcPr>
            <w:tcW w:type="dxa" w:w="3402"/>
            <w:shd w:fill="F2F5F9"/>
          </w:tcPr>
          <w:p>
            <w:pPr>
              <w:spacing w:after="20"/>
            </w:pPr>
            <w:r/>
            <w:r>
              <w:rPr>
                <w:sz w:val="17"/>
              </w:rPr>
              <w:t>Sostituito DISPONIBILE booleano in ASTRONAUTI con INDISPONIBILITA a intervalli</w:t>
            </w:r>
          </w:p>
        </w:tc>
        <w:tc>
          <w:tcPr>
            <w:tcW w:type="dxa" w:w="6066"/>
            <w:shd w:fill="F2F5F9"/>
          </w:tcPr>
          <w:p>
            <w:pPr>
              <w:spacing w:after="20"/>
            </w:pPr>
            <w:r/>
            <w:r>
              <w:rPr>
                <w:sz w:val="17"/>
              </w:rPr>
              <w:t>La disponibilità è funzione del tempo: senza intervalli il controllo conflitti di MIS-006 e BR-003 non è realizzabile.</w:t>
            </w:r>
          </w:p>
        </w:tc>
      </w:tr>
      <w:tr>
        <w:tc>
          <w:tcPr>
            <w:tcW w:type="dxa" w:w="3402"/>
          </w:tcPr>
          <w:p>
            <w:pPr>
              <w:spacing w:after="20"/>
            </w:pPr>
            <w:r/>
            <w:r>
              <w:rPr>
                <w:sz w:val="17"/>
              </w:rPr>
              <w:t>Trasformata la relazione campione/esperimento in ponte N:N (CAMPIONI_ESPERIMENTI)</w:t>
            </w:r>
          </w:p>
        </w:tc>
        <w:tc>
          <w:tcPr>
            <w:tcW w:type="dxa" w:w="6066"/>
          </w:tcPr>
          <w:p>
            <w:pPr>
              <w:spacing w:after="20"/>
            </w:pPr>
            <w:r/>
            <w:r>
              <w:rPr>
                <w:sz w:val="17"/>
              </w:rPr>
              <w:t>Un campione può alimentare più esperimenti e viceversa.</w:t>
            </w:r>
          </w:p>
        </w:tc>
      </w:tr>
      <w:tr>
        <w:tc>
          <w:tcPr>
            <w:tcW w:type="dxa" w:w="3402"/>
            <w:shd w:fill="F2F5F9"/>
          </w:tcPr>
          <w:p>
            <w:pPr>
              <w:spacing w:after="20"/>
            </w:pPr>
            <w:r/>
            <w:r>
              <w:rPr>
                <w:sz w:val="17"/>
              </w:rPr>
              <w:t>Aggiunte ACCESSI_FALLITI, AUDIT_LOG, TIMELINE_INCIDENTE, PERSONE_INCIDENTE, NOTIFICHE, TIPOLOGIE_MISSIONE</w:t>
            </w:r>
          </w:p>
        </w:tc>
        <w:tc>
          <w:tcPr>
            <w:tcW w:type="dxa" w:w="6066"/>
            <w:shd w:fill="F2F5F9"/>
          </w:tcPr>
          <w:p>
            <w:pPr>
              <w:spacing w:after="20"/>
            </w:pPr>
            <w:r/>
            <w:r>
              <w:rPr>
                <w:sz w:val="17"/>
              </w:rPr>
              <w:t>Requisiti IAM-008, BR-012/UC-07, MNT-006/MNT-007, TEL-007 e MIS-002 non coperti dalla bozza.</w:t>
            </w:r>
          </w:p>
        </w:tc>
      </w:tr>
      <w:tr>
        <w:tc>
          <w:tcPr>
            <w:tcW w:type="dxa" w:w="3402"/>
          </w:tcPr>
          <w:p>
            <w:pPr>
              <w:spacing w:after="20"/>
            </w:pPr>
            <w:r/>
            <w:r>
              <w:rPr>
                <w:sz w:val="17"/>
              </w:rPr>
              <w:t>Rimosse area e coordinate da LABORATORI</w:t>
            </w:r>
          </w:p>
        </w:tc>
        <w:tc>
          <w:tcPr>
            <w:tcW w:type="dxa" w:w="6066"/>
          </w:tcPr>
          <w:p>
            <w:pPr>
              <w:spacing w:after="20"/>
            </w:pPr>
            <w:r/>
            <w:r>
              <w:rPr>
                <w:sz w:val="17"/>
              </w:rPr>
              <w:t>Dipendenza transitiva dall'habitat: violazione della 3NF.</w:t>
            </w:r>
          </w:p>
        </w:tc>
      </w:tr>
    </w:tbl>
    <w:p>
      <w:pPr>
        <w:spacing w:after="80"/>
      </w:pPr>
    </w:p>
    <w:p>
      <w:pPr>
        <w:pStyle w:val="Heading2"/>
      </w:pPr>
      <w:r>
        <w:t>1.3 Convenzioni di lettura</w:t>
      </w:r>
    </w:p>
    <w:p>
      <w:pPr>
        <w:spacing w:after="120"/>
      </w:pPr>
      <w:r>
        <w:rPr>
          <w:b w:val="0"/>
          <w:i w:val="0"/>
        </w:rPr>
        <w:t>Nelle tabelle che seguono la colonna Vincoli riporta le sigle usuali: PK chiave primaria, FK chiave esterna con la relazione indicata, UNIQUE unicità, CHECK vincolo di dominio. Quando più colonne sono marcate PK si tratta di una chiave primaria composta. I tipi sono espressi nella sintassi PostgreSQL, il motore assunto come riferimento; TIMESTAMPTZ indica un istante con fuso orario, JSONB un documento strutturato indicizzabile.</w:t>
      </w:r>
    </w:p>
    <w:p>
      <w:pPr>
        <w:pStyle w:val="Heading2"/>
      </w:pPr>
      <w:r>
        <w:t>1.4 Revisione 2: normalizzazione e tabelle di supporto</w:t>
      </w:r>
    </w:p>
    <w:p>
      <w:pPr>
        <w:spacing w:after="120"/>
      </w:pPr>
      <w:r>
        <w:rPr>
          <w:b w:val="0"/>
          <w:i w:val="0"/>
        </w:rPr>
        <w:t>Una seconda revisione ha verificato lo schema su due assi che la prima versione non copriva esplicitamente: la normalizzazione formale oltre la 3NF dichiarata, e la presenza delle tabelle di supporto che un'applicazione professionale richiede a prescindere dal dominio specifico. Gli interventi sono riassunti qui; il dettaglio di ciascuno è nella motivazione della tabella interessata.</w:t>
      </w:r>
    </w:p>
    <w:tbl>
      <w:tblPr>
        <w:tblStyle w:val="TableGrid"/>
        <w:tblW w:type="auto" w:w="0"/>
        <w:jc w:val="center"/>
        <w:tblLayout w:type="fixed"/>
        <w:tblLook w:firstColumn="1" w:firstRow="1" w:lastColumn="0" w:lastRow="0" w:noHBand="0" w:noVBand="1" w:val="04A0"/>
      </w:tblPr>
      <w:tblGrid>
        <w:gridCol w:w="4873"/>
        <w:gridCol w:w="4873"/>
      </w:tblGrid>
      <w:tr>
        <w:tc>
          <w:tcPr>
            <w:tcW w:type="dxa" w:w="4082"/>
            <w:shd w:fill="1F3A5F"/>
          </w:tcPr>
          <w:p>
            <w:r/>
            <w:r>
              <w:rPr>
                <w:b/>
                <w:color w:val="FFFFFF"/>
                <w:sz w:val="18"/>
              </w:rPr>
              <w:t>Intervento</w:t>
            </w:r>
          </w:p>
        </w:tc>
        <w:tc>
          <w:tcPr>
            <w:tcW w:type="dxa" w:w="5386"/>
            <w:shd w:fill="1F3A5F"/>
          </w:tcPr>
          <w:p>
            <w:r/>
            <w:r>
              <w:rPr>
                <w:b/>
                <w:color w:val="FFFFFF"/>
                <w:sz w:val="18"/>
              </w:rPr>
              <w:t>Motivo</w:t>
            </w:r>
          </w:p>
        </w:tc>
      </w:tr>
      <w:tr>
        <w:tc>
          <w:tcPr>
            <w:tcW w:type="dxa" w:w="4082"/>
          </w:tcPr>
          <w:p>
            <w:pPr>
              <w:spacing w:after="20"/>
            </w:pPr>
            <w:r/>
            <w:r>
              <w:rPr>
                <w:sz w:val="17"/>
              </w:rPr>
              <w:t>Corretta una violazione di 2NF in GIACENZA_RISORSE, sostituita da SOGLIE_RISORSE e GIACENZA_LOTTI</w:t>
            </w:r>
          </w:p>
        </w:tc>
        <w:tc>
          <w:tcPr>
            <w:tcW w:type="dxa" w:w="5386"/>
          </w:tcPr>
          <w:p>
            <w:pPr>
              <w:spacing w:after="20"/>
            </w:pPr>
            <w:r/>
            <w:r>
              <w:rPr>
                <w:sz w:val="17"/>
              </w:rPr>
              <w:t>SOGLIA_MINIMA dipendeva solo da (habitat, risorsa), non dall'intera chiave (habitat, risorsa, lotto): dipendenza parziale (§2.6.3, §2.6.4).</w:t>
            </w:r>
          </w:p>
        </w:tc>
      </w:tr>
      <w:tr>
        <w:tc>
          <w:tcPr>
            <w:tcW w:type="dxa" w:w="4082"/>
            <w:shd w:fill="F2F5F9"/>
          </w:tcPr>
          <w:p>
            <w:pPr>
              <w:spacing w:after="20"/>
            </w:pPr>
            <w:r/>
            <w:r>
              <w:rPr>
                <w:sz w:val="17"/>
              </w:rPr>
              <w:t>Introdotte FK composte per ASSET_TECNICI→HABITAT, GIACENZA_LOTTI/MOVIMENTI_RISORSE/CARICO_SPEDIZIONE→LOTTI, TICKET_GUASTO→PIANO_MANUTENZIONE</w:t>
            </w:r>
          </w:p>
        </w:tc>
        <w:tc>
          <w:tcPr>
            <w:tcW w:type="dxa" w:w="5386"/>
            <w:shd w:fill="F2F5F9"/>
          </w:tcPr>
          <w:p>
            <w:pPr>
              <w:spacing w:after="20"/>
            </w:pPr>
            <w:r/>
            <w:r>
              <w:rPr>
                <w:sz w:val="17"/>
              </w:rPr>
              <w:t>Chiudono una redondanza che attraversava una catena di FK (es. il lotto implica già la risorsa): prima verificabile solo in applicazione, ora impossibile a livello di database (§4.2).</w:t>
            </w:r>
          </w:p>
        </w:tc>
      </w:tr>
      <w:tr>
        <w:tc>
          <w:tcPr>
            <w:tcW w:type="dxa" w:w="4082"/>
          </w:tcPr>
          <w:p>
            <w:pPr>
              <w:spacing w:after="20"/>
            </w:pPr>
            <w:r/>
            <w:r>
              <w:rPr>
                <w:sz w:val="17"/>
              </w:rPr>
              <w:t>Aggiunto il dominio 'Tabelle di riferimento trasversali': TIPI_ASSET, CATEGORIE_RISORSA, UNITA_MISURA, TIPI_MISURAZIONE, PARAMETRI_SISTEMA</w:t>
            </w:r>
          </w:p>
        </w:tc>
        <w:tc>
          <w:tcPr>
            <w:tcW w:type="dxa" w:w="5386"/>
          </w:tcPr>
          <w:p>
            <w:pPr>
              <w:spacing w:after="20"/>
            </w:pPr>
            <w:r/>
            <w:r>
              <w:rPr>
                <w:sz w:val="17"/>
              </w:rPr>
              <w:t>TIPO, CATEGORIA e UNITA_DI_MISURA erano VARCHAR liberi in asimmetria con RUOLI/TIPOLOGIE_MISSIONE, che erano già cataloghi; PARAMETRI_SISTEMA rende la configurazione esterna al codice (NFR-008).</w:t>
            </w:r>
          </w:p>
        </w:tc>
      </w:tr>
      <w:tr>
        <w:tc>
          <w:tcPr>
            <w:tcW w:type="dxa" w:w="4082"/>
            <w:shd w:fill="F2F5F9"/>
          </w:tcPr>
          <w:p>
            <w:pPr>
              <w:spacing w:after="20"/>
            </w:pPr>
            <w:r/>
            <w:r>
              <w:rPr>
                <w:sz w:val="17"/>
              </w:rPr>
              <w:t>Aggiunte PERMESSI e RUOLI_PERMESSI</w:t>
            </w:r>
          </w:p>
        </w:tc>
        <w:tc>
          <w:tcPr>
            <w:tcW w:type="dxa" w:w="5386"/>
            <w:shd w:fill="F2F5F9"/>
          </w:tcPr>
          <w:p>
            <w:pPr>
              <w:spacing w:after="20"/>
            </w:pPr>
            <w:r/>
            <w:r>
              <w:rPr>
                <w:sz w:val="17"/>
              </w:rPr>
              <w:t>Completano l'RBAC di UTENTI/RUOLI con permessi granulari, a supporto del minimo privilegio richiesto al punto 11 del capitolato e da IAM-005.</w:t>
            </w:r>
          </w:p>
        </w:tc>
      </w:tr>
      <w:tr>
        <w:tc>
          <w:tcPr>
            <w:tcW w:type="dxa" w:w="4082"/>
          </w:tcPr>
          <w:p>
            <w:pPr>
              <w:spacing w:after="20"/>
            </w:pPr>
            <w:r/>
            <w:r>
              <w:rPr>
                <w:sz w:val="17"/>
              </w:rPr>
              <w:t>Aggiunta SESSIONI</w:t>
            </w:r>
          </w:p>
        </w:tc>
        <w:tc>
          <w:tcPr>
            <w:tcW w:type="dxa" w:w="5386"/>
          </w:tcPr>
          <w:p>
            <w:pPr>
              <w:spacing w:after="20"/>
            </w:pPr>
            <w:r/>
            <w:r>
              <w:rPr>
                <w:sz w:val="17"/>
              </w:rPr>
              <w:t>IAM-007 richiede la gestione di scadenza di sessione/token e logout sicuro, non coperta dalla prima versione.</w:t>
            </w:r>
          </w:p>
        </w:tc>
      </w:tr>
      <w:tr>
        <w:tc>
          <w:tcPr>
            <w:tcW w:type="dxa" w:w="4082"/>
            <w:shd w:fill="F2F5F9"/>
          </w:tcPr>
          <w:p>
            <w:pPr>
              <w:spacing w:after="20"/>
            </w:pPr>
            <w:r/>
            <w:r>
              <w:rPr>
                <w:sz w:val="17"/>
              </w:rPr>
              <w:t>Aggiunti CAPACITA_MASSIMA a COLONIE, ATTIVO a CATALOGO_RISORSE, UNIQUE parziale sul comandante di missione, e quattro regole applicative (asset sovrapposti, manutenzione bloccante, astronauta non in servizio, chiusura non ripetibile)</w:t>
            </w:r>
          </w:p>
        </w:tc>
        <w:tc>
          <w:tcPr>
            <w:tcW w:type="dxa" w:w="5386"/>
            <w:shd w:fill="F2F5F9"/>
          </w:tcPr>
          <w:p>
            <w:pPr>
              <w:spacing w:after="20"/>
            </w:pPr>
            <w:r/>
            <w:r>
              <w:rPr>
                <w:sz w:val="17"/>
              </w:rPr>
              <w:t>Emersi dal confronto con i documenti Sprint 1-2-3: la scomposizione in user story ha reso esplicite dipendenze che nel solo capitolato erano implicite (ARES-102/104/107, ORI-401, PHX-204, TIT-303/306, PHX-203, HEL-503/505, TIT-305).</w:t>
            </w:r>
          </w:p>
        </w:tc>
      </w:tr>
      <w:tr>
        <w:tc>
          <w:tcPr>
            <w:tcW w:type="dxa" w:w="4082"/>
          </w:tcPr>
          <w:p>
            <w:pPr>
              <w:spacing w:after="20"/>
            </w:pPr>
            <w:r/>
            <w:r>
              <w:rPr>
                <w:sz w:val="17"/>
              </w:rPr>
              <w:t>Uniformata la scala di severità fra TICKET_GUASTO, INCIDENTI, MISSIONI.PRIORITA e ALERT (aggiunto MEDIA a quest'ultima)</w:t>
            </w:r>
          </w:p>
        </w:tc>
        <w:tc>
          <w:tcPr>
            <w:tcW w:type="dxa" w:w="5386"/>
          </w:tcPr>
          <w:p>
            <w:pPr>
              <w:spacing w:after="20"/>
            </w:pPr>
            <w:r/>
            <w:r>
              <w:rPr>
                <w:sz w:val="17"/>
              </w:rPr>
              <w:t>La prima versione aveva ALERT senza il livello MEDIA, un'incoerenza fra domini che condividono lo stesso concetto di gravità.</w:t>
            </w:r>
          </w:p>
        </w:tc>
      </w:tr>
    </w:tbl>
    <w:p>
      <w:pPr>
        <w:spacing w:after="80"/>
      </w:pPr>
    </w:p>
    <w:p>
      <w:r>
        <w:br w:type="page"/>
      </w:r>
    </w:p>
    <w:p>
      <w:pPr>
        <w:pStyle w:val="Heading1"/>
      </w:pPr>
      <w:r>
        <w:t>2. Schema delle tabelle per dominio</w:t>
      </w:r>
    </w:p>
    <w:p>
      <w:pPr>
        <w:spacing w:after="120"/>
      </w:pPr>
      <w:r>
        <w:rPr>
          <w:b w:val="0"/>
          <w:i w:val="0"/>
        </w:rPr>
        <w:t>Lo schema è articolato negli otto domini seguenti. L'ordine di presentazione segue le dipendenze referenziali: i domini anagrafici precedono quelli operativi, che a loro volta precedono quelli di osservabilità.</w:t>
      </w:r>
    </w:p>
    <w:p>
      <w:pPr>
        <w:pStyle w:val="Heading2"/>
      </w:pPr>
      <w:r>
        <w:t>2.1 Tabelle di riferimento trasversali</w:t>
      </w:r>
    </w:p>
    <w:p>
      <w:pPr>
        <w:spacing w:after="120"/>
      </w:pPr>
      <w:r>
        <w:rPr>
          <w:b w:val="0"/>
          <w:i w:val="0"/>
        </w:rPr>
        <w:t>Prima di descrivere i singoli domini si isolano le tabelle di catalogo che più di un dominio condivide, sul modello già impostato da RUOLI e da TIPOLOGIE_MISSIONE: un valore che compare in più tabelle e che può crescere nel tempo (un nuovo tipo di asset, una nuova unità di misura) è un dato, non un valore cablato in un CHECK. Non tutti gli enumerati dello schema sono trattati così: dove l'insieme di valori è chiuso e coincide con gli stati di una macchina a stati applicativa (STATO delle missioni, dei ticket, degli incidenti, delle spedizioni) si è mantenuto il CHECK, perché in quel caso il vincolo reale non è 'che valori sono ammessi' ma 'quali transizioni fra valori sono ammesse', cosa che nessuna delle due soluzioni esprime meglio dell'altra e che comunque va applicata nel backend. Trasformare ogni STATO in una tabella avrebbe moltiplicato le relazioni senza aggiungere garanzie.</w:t>
      </w:r>
    </w:p>
    <w:p>
      <w:pPr>
        <w:pStyle w:val="Heading3"/>
      </w:pPr>
      <w:r>
        <w:t>2.1.1  TIPI_ASSET</w:t>
      </w:r>
    </w:p>
    <w:p>
      <w:r>
        <w:rPr>
          <w:b/>
        </w:rPr>
        <w:t xml:space="preserve">Descrizione. </w:t>
      </w:r>
      <w:r>
        <w:t>Catalogo dei tipi di asset tecnico: generatore, impianto aria/acqua, serra, rover, antenna, drone, attrezzatura di laboratorio.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ID_TIPO_ASSET</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VARCHAR(30)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NOME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CRITICITA_DI_DEFAULT</w:t>
            </w:r>
          </w:p>
        </w:tc>
        <w:tc>
          <w:tcPr>
            <w:tcW w:type="dxa" w:w="1474"/>
            <w:shd w:fill="F2F5F9"/>
          </w:tcPr>
          <w:p>
            <w:pPr>
              <w:spacing w:after="20"/>
            </w:pPr>
            <w:r/>
            <w:r>
              <w:rPr>
                <w:sz w:val="17"/>
              </w:rPr>
              <w:t>VARCHAR(20)</w:t>
            </w:r>
          </w:p>
        </w:tc>
        <w:tc>
          <w:tcPr>
            <w:tcW w:type="dxa" w:w="2835"/>
            <w:shd w:fill="F2F5F9"/>
          </w:tcPr>
          <w:p>
            <w:pPr>
              <w:spacing w:after="20"/>
            </w:pPr>
            <w:r/>
            <w:r>
              <w:rPr>
                <w:sz w:val="17"/>
              </w:rPr>
              <w:t>NULL, CHECK IN ('BASSA','MEDIA','ALTA','VITALE')</w:t>
            </w:r>
          </w:p>
        </w:tc>
        <w:tc>
          <w:tcPr>
            <w:tcW w:type="dxa" w:w="2891"/>
            <w:shd w:fill="F2F5F9"/>
          </w:tcPr>
          <w:p>
            <w:pPr>
              <w:spacing w:after="20"/>
            </w:pPr>
            <w:r/>
            <w:r>
              <w:rPr>
                <w:sz w:val="17"/>
              </w:rPr>
              <w:t>Valore proposto in creazione, non vincolante sulla singola istanza.</w:t>
            </w:r>
          </w:p>
        </w:tc>
      </w:tr>
    </w:tbl>
    <w:p>
      <w:pPr>
        <w:spacing w:after="80"/>
      </w:pPr>
    </w:p>
    <w:p>
      <w:r>
        <w:rPr>
          <w:b/>
        </w:rPr>
        <w:t xml:space="preserve">Motivazione delle scelte. </w:t>
      </w:r>
      <w:r>
        <w:t>Nella prima versione TIPO era un VARCHAR libero in ASSET_TECNICI, in asimmetria con RUOLI o TIPOLOGIE_MISSIONE che invece sono tabelle. COL-003 elenca i tipi di asset come una casistica aperta e destinata a crescere: portarla a catalogo consente inoltre di riusare lo stesso tipo come riferimento nei requisiti di missione (REQUISITI_MISSIONE), che prima lo esprimevano come stringa libera non vincolata, in violazione di BR-015.</w:t>
      </w:r>
    </w:p>
    <w:p>
      <w:pPr>
        <w:pStyle w:val="Heading3"/>
      </w:pPr>
      <w:r>
        <w:t>2.1.2  CATEGORIE_RISORSA</w:t>
      </w:r>
    </w:p>
    <w:p>
      <w:r>
        <w:rPr>
          <w:b/>
        </w:rPr>
        <w:t xml:space="preserve">Descrizione. </w:t>
      </w:r>
      <w:r>
        <w:t>Catalogo delle categorie di risorsa consumabile: acqua, ossigeno, cibo, carburante, ricambi, materiali scientifici.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ID_CATEGORIA_RISORSA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NOME</w:t>
            </w:r>
          </w:p>
        </w:tc>
        <w:tc>
          <w:tcPr>
            <w:tcW w:type="dxa" w:w="1474"/>
            <w:shd w:fill="F2F5F9"/>
          </w:tcPr>
          <w:p>
            <w:pPr>
              <w:spacing w:after="20"/>
            </w:pPr>
            <w:r/>
            <w:r>
              <w:rPr>
                <w:sz w:val="17"/>
              </w:rPr>
              <w:t>VARCHAR(50)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RICHIEDE_LOTTI_DI_DEFAULT</w:t>
            </w:r>
          </w:p>
        </w:tc>
        <w:tc>
          <w:tcPr>
            <w:tcW w:type="dxa" w:w="1474"/>
          </w:tcPr>
          <w:p>
            <w:pPr>
              <w:spacing w:after="20"/>
            </w:pPr>
            <w:r/>
            <w:r>
              <w:rPr>
                <w:sz w:val="17"/>
              </w:rPr>
              <w:t>BOOLEAN</w:t>
            </w:r>
          </w:p>
        </w:tc>
        <w:tc>
          <w:tcPr>
            <w:tcW w:type="dxa" w:w="2835"/>
          </w:tcPr>
          <w:p>
            <w:pPr>
              <w:spacing w:after="20"/>
            </w:pPr>
            <w:r/>
            <w:r>
              <w:rPr>
                <w:sz w:val="17"/>
              </w:rPr>
              <w:t>NOT NULL, DEFAULT FALSE</w:t>
            </w:r>
          </w:p>
        </w:tc>
        <w:tc>
          <w:tcPr>
            <w:tcW w:type="dxa" w:w="2891"/>
          </w:tcPr>
          <w:p>
            <w:pPr>
              <w:spacing w:after="20"/>
            </w:pPr>
            <w:r/>
            <w:r>
              <w:rPr>
                <w:sz w:val="17"/>
              </w:rPr>
              <w:t>Valore proposto per GESTIONE_LOTTI in creazione.</w:t>
            </w:r>
          </w:p>
        </w:tc>
      </w:tr>
    </w:tbl>
    <w:p>
      <w:pPr>
        <w:spacing w:after="80"/>
      </w:pPr>
    </w:p>
    <w:p>
      <w:r>
        <w:rPr>
          <w:b/>
        </w:rPr>
        <w:t xml:space="preserve">Motivazione delle scelte. </w:t>
      </w:r>
      <w:r>
        <w:t>LOG-001 elenca le categorie come casistica aperta. La stessa motivazione di TIPI_ASSET: prima era un VARCHAR libero in CATALOGO_RISORSE, oggi è un riferimento a catalogo, riusabile anche per regole di dominio come 'le categorie deperibili richiedono sempre la gestione lotti'.</w:t>
      </w:r>
    </w:p>
    <w:p>
      <w:pPr>
        <w:pStyle w:val="Heading3"/>
      </w:pPr>
      <w:r>
        <w:t>2.1.3  UNITA_MISURA</w:t>
      </w:r>
    </w:p>
    <w:p>
      <w:r>
        <w:rPr>
          <w:b/>
        </w:rPr>
        <w:t xml:space="preserve">Descrizione. </w:t>
      </w:r>
      <w:r>
        <w:t>Catalogo delle unità di misura usate per risorse e misurazioni: kg, l, m3, pz, °C, hPa, ppm, kWh.</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ID_UNITA_MISURA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VARCHAR(10)</w:t>
            </w:r>
          </w:p>
        </w:tc>
        <w:tc>
          <w:tcPr>
            <w:tcW w:type="dxa" w:w="2835"/>
            <w:shd w:fill="F2F5F9"/>
          </w:tcPr>
          <w:p>
            <w:pPr>
              <w:spacing w:after="20"/>
            </w:pPr>
            <w:r/>
            <w:r>
              <w:rPr>
                <w:sz w:val="17"/>
              </w:rPr>
              <w:t>NOT NULL, UNIQUE</w:t>
            </w:r>
          </w:p>
        </w:tc>
        <w:tc>
          <w:tcPr>
            <w:tcW w:type="dxa" w:w="2891"/>
            <w:shd w:fill="F2F5F9"/>
          </w:tcPr>
          <w:p>
            <w:pPr>
              <w:spacing w:after="20"/>
            </w:pPr>
            <w:r/>
            <w:r>
              <w:rPr>
                <w:sz w:val="17"/>
              </w:rPr>
              <w:t>kg, l, m3, pz, C, hPa, ppm, kWh.</w:t>
            </w:r>
          </w:p>
        </w:tc>
      </w:tr>
      <w:tr>
        <w:tc>
          <w:tcPr>
            <w:tcW w:type="dxa" w:w="2268"/>
          </w:tcPr>
          <w:p>
            <w:pPr>
              <w:spacing w:after="20"/>
            </w:pPr>
            <w:r/>
            <w:r>
              <w:rPr>
                <w:sz w:val="17"/>
              </w:rPr>
              <w:t>DESCRIZIONE</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r>
          </w:p>
        </w:tc>
      </w:tr>
    </w:tbl>
    <w:p>
      <w:pPr>
        <w:spacing w:after="80"/>
      </w:pPr>
    </w:p>
    <w:p>
      <w:r>
        <w:rPr>
          <w:b/>
        </w:rPr>
        <w:t xml:space="preserve">Motivazione delle scelte. </w:t>
      </w:r>
      <w:r>
        <w:t>Condivisa fra CATALOGO_RISORSE e SENSORI: prima dell'intervento le due tabelle dichiaravano ciascuna un VARCHAR(10) indipendente, con il rischio concreto che la stessa unità fosse scritta in due modi diversi nei due domini (es. 'kg' e 'KG'). Centralizzarla in un'unica tabella elimina il rischio e permette di aggiungere in un solo punto un simbolo di visualizzazione o un fattore di conversione, se servirà in una fase successiva.</w:t>
      </w:r>
    </w:p>
    <w:p>
      <w:pPr>
        <w:pStyle w:val="Heading3"/>
      </w:pPr>
      <w:r>
        <w:t>2.1.4  TIPI_MISURAZIONE</w:t>
      </w:r>
    </w:p>
    <w:p>
      <w:r>
        <w:rPr>
          <w:b/>
        </w:rPr>
        <w:t xml:space="preserve">Descrizione. </w:t>
      </w:r>
      <w:r>
        <w:t>Catalogo dei tipi di grandezza rilevabile da un sensore: temperatura, pressione, O2, CO2, umidità, tensione, radiazione.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ID_TIPO_MISURAZIONE</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NOME</w:t>
            </w:r>
          </w:p>
        </w:tc>
        <w:tc>
          <w:tcPr>
            <w:tcW w:type="dxa" w:w="1474"/>
            <w:shd w:fill="F2F5F9"/>
          </w:tcPr>
          <w:p>
            <w:pPr>
              <w:spacing w:after="20"/>
            </w:pPr>
            <w:r/>
            <w:r>
              <w:rPr>
                <w:sz w:val="17"/>
              </w:rPr>
              <w:t>VARCHAR(50)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ID_UNITA_MISURA_ATTESA</w:t>
            </w:r>
          </w:p>
        </w:tc>
        <w:tc>
          <w:tcPr>
            <w:tcW w:type="dxa" w:w="1474"/>
          </w:tcPr>
          <w:p>
            <w:pPr>
              <w:spacing w:after="20"/>
            </w:pPr>
            <w:r/>
            <w:r>
              <w:rPr>
                <w:sz w:val="17"/>
              </w:rPr>
              <w:t>INT</w:t>
            </w:r>
          </w:p>
        </w:tc>
        <w:tc>
          <w:tcPr>
            <w:tcW w:type="dxa" w:w="2835"/>
          </w:tcPr>
          <w:p>
            <w:pPr>
              <w:spacing w:after="20"/>
            </w:pPr>
            <w:r/>
            <w:r>
              <w:rPr>
                <w:sz w:val="17"/>
              </w:rPr>
              <w:t>FK -&gt; UNITA_MISURA, NULL</w:t>
            </w:r>
          </w:p>
        </w:tc>
        <w:tc>
          <w:tcPr>
            <w:tcW w:type="dxa" w:w="2891"/>
          </w:tcPr>
          <w:p>
            <w:pPr>
              <w:spacing w:after="20"/>
            </w:pPr>
            <w:r/>
            <w:r>
              <w:rPr>
                <w:sz w:val="17"/>
              </w:rPr>
              <w:t>Unità tipica per questo tipo di misura, usata come default.</w:t>
            </w:r>
          </w:p>
        </w:tc>
      </w:tr>
    </w:tbl>
    <w:p>
      <w:pPr>
        <w:spacing w:after="80"/>
      </w:pPr>
    </w:p>
    <w:p>
      <w:r>
        <w:rPr>
          <w:b/>
        </w:rPr>
        <w:t xml:space="preserve">Motivazione delle scelte. </w:t>
      </w:r>
      <w:r>
        <w:t>TEL-001 lascia esplicitamente aperta la casistica ('altre misure configurabili', punto 12.1). Portarla a catalogo consente di associare a ciascun tipo l'unità di misura attesa, cosa che un VARCHAR libero non permetterebbe di verificare in fase di configurazione di un nuovo sensore.</w:t>
      </w:r>
    </w:p>
    <w:p>
      <w:pPr>
        <w:pStyle w:val="Heading3"/>
      </w:pPr>
      <w:r>
        <w:t>2.1.5  PARAMETRI_SISTEMA</w:t>
      </w:r>
    </w:p>
    <w:p>
      <w:r>
        <w:rPr>
          <w:b/>
        </w:rPr>
        <w:t xml:space="preserve">Descrizione. </w:t>
      </w:r>
      <w:r>
        <w:t>Parametri di configurazione applicativa modificabili senza una nuova release: finestra di escalation degli alert, durata di default di una sessione, soglia di tentativi falliti prima del blocco account.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CHIAVE</w:t>
            </w:r>
          </w:p>
        </w:tc>
        <w:tc>
          <w:tcPr>
            <w:tcW w:type="dxa" w:w="1474"/>
          </w:tcPr>
          <w:p>
            <w:pPr>
              <w:spacing w:after="20"/>
            </w:pPr>
            <w:r/>
            <w:r>
              <w:rPr>
                <w:sz w:val="17"/>
              </w:rPr>
              <w:t>VARCHAR(100)</w:t>
            </w:r>
          </w:p>
        </w:tc>
        <w:tc>
          <w:tcPr>
            <w:tcW w:type="dxa" w:w="2835"/>
          </w:tcPr>
          <w:p>
            <w:pPr>
              <w:spacing w:after="20"/>
            </w:pPr>
            <w:r/>
            <w:r>
              <w:rPr>
                <w:sz w:val="17"/>
              </w:rPr>
              <w:t>PK</w:t>
            </w:r>
          </w:p>
        </w:tc>
        <w:tc>
          <w:tcPr>
            <w:tcW w:type="dxa" w:w="2891"/>
          </w:tcPr>
          <w:p>
            <w:pPr>
              <w:spacing w:after="20"/>
            </w:pPr>
            <w:r/>
            <w:r>
              <w:rPr>
                <w:sz w:val="17"/>
              </w:rPr>
              <w:t>Nome del parametro, letto dal backend.</w:t>
            </w:r>
          </w:p>
        </w:tc>
      </w:tr>
      <w:tr>
        <w:tc>
          <w:tcPr>
            <w:tcW w:type="dxa" w:w="2268"/>
            <w:shd w:fill="F2F5F9"/>
          </w:tcPr>
          <w:p>
            <w:pPr>
              <w:spacing w:after="20"/>
            </w:pPr>
            <w:r/>
            <w:r>
              <w:rPr>
                <w:sz w:val="17"/>
              </w:rPr>
              <w:t>VALORE</w:t>
            </w:r>
          </w:p>
        </w:tc>
        <w:tc>
          <w:tcPr>
            <w:tcW w:type="dxa" w:w="1474"/>
            <w:shd w:fill="F2F5F9"/>
          </w:tcPr>
          <w:p>
            <w:pPr>
              <w:spacing w:after="20"/>
            </w:pPr>
            <w:r/>
            <w:r>
              <w:rPr>
                <w:sz w:val="17"/>
              </w:rPr>
              <w:t>VARCHAR(255)</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TIPO_DATO</w:t>
            </w:r>
          </w:p>
        </w:tc>
        <w:tc>
          <w:tcPr>
            <w:tcW w:type="dxa" w:w="1474"/>
          </w:tcPr>
          <w:p>
            <w:pPr>
              <w:spacing w:after="20"/>
            </w:pPr>
            <w:r/>
            <w:r>
              <w:rPr>
                <w:sz w:val="17"/>
              </w:rPr>
              <w:t>VARCHAR(20)</w:t>
            </w:r>
          </w:p>
        </w:tc>
        <w:tc>
          <w:tcPr>
            <w:tcW w:type="dxa" w:w="2835"/>
          </w:tcPr>
          <w:p>
            <w:pPr>
              <w:spacing w:after="20"/>
            </w:pPr>
            <w:r/>
            <w:r>
              <w:rPr>
                <w:sz w:val="17"/>
              </w:rPr>
              <w:t>NOT NULL, CHECK IN ('INT','DECIMAL','BOOLEAN','STRING','DURATA')</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MODIFICATO_DA</w:t>
            </w:r>
          </w:p>
        </w:tc>
        <w:tc>
          <w:tcPr>
            <w:tcW w:type="dxa" w:w="1474"/>
            <w:shd w:fill="F2F5F9"/>
          </w:tcPr>
          <w:p>
            <w:pPr>
              <w:spacing w:after="20"/>
            </w:pPr>
            <w:r/>
            <w:r>
              <w:rPr>
                <w:sz w:val="17"/>
              </w:rPr>
              <w:t>BIGINT</w:t>
            </w:r>
          </w:p>
        </w:tc>
        <w:tc>
          <w:tcPr>
            <w:tcW w:type="dxa" w:w="2835"/>
            <w:shd w:fill="F2F5F9"/>
          </w:tcPr>
          <w:p>
            <w:pPr>
              <w:spacing w:after="20"/>
            </w:pPr>
            <w:r/>
            <w:r>
              <w:rPr>
                <w:sz w:val="17"/>
              </w:rPr>
              <w:t>FK -&gt; UTENTI, NULL</w:t>
            </w:r>
          </w:p>
        </w:tc>
        <w:tc>
          <w:tcPr>
            <w:tcW w:type="dxa" w:w="2891"/>
            <w:shd w:fill="F2F5F9"/>
          </w:tcPr>
          <w:p>
            <w:pPr>
              <w:spacing w:after="20"/>
            </w:pPr>
            <w:r/>
            <w:r>
              <w:rPr>
                <w:sz w:val="17"/>
              </w:rPr>
              <w:t>BR-012.</w:t>
            </w:r>
          </w:p>
        </w:tc>
      </w:tr>
    </w:tbl>
    <w:p>
      <w:pPr>
        <w:spacing w:after="80"/>
      </w:pPr>
    </w:p>
    <w:p>
      <w:r>
        <w:rPr>
          <w:b/>
        </w:rPr>
        <w:t xml:space="preserve">Motivazione delle scelte. </w:t>
      </w:r>
      <w:r>
        <w:t>Tabella assente dalla prima versione. NFR-008 richiede che la configurazione sia esterna al codice: senza questa tabella, valori come la finestra di escalation citata in MNT-007/UC-08 o la policy di IAM-008 sarebbero incisi nel codice applicativo, costringendo a una nuova release per ogni modifica. La chiave testuale (anziché un ID surrogato) è una scelta deliberata: un parametro di configurazione è letto per nome dal codice, non per identità relazionale, quindi qui la chiave naturale è la scelta corretta e non necessita di un surrogato.</w:t>
      </w:r>
    </w:p>
    <w:p/>
    <w:p>
      <w:pPr>
        <w:pStyle w:val="Heading2"/>
      </w:pPr>
      <w:r>
        <w:t>2.2 Identita, account e autorizzazioni</w:t>
      </w:r>
    </w:p>
    <w:p>
      <w:pPr>
        <w:spacing w:after="120"/>
      </w:pPr>
      <w:r>
        <w:rPr>
          <w:b w:val="0"/>
          <w:i w:val="0"/>
        </w:rPr>
        <w:t>Il dominio copre i requisiti IAM-001 … IAM-008. La scelta portante è la separazione fra la persona fisica (ASTRONAUTI, dominio Equipaggio) e l'identità applicativa (UTENTI): non tutti gli utenti sono membri di equipaggio (auditor esterni, amministratori di piattaforma) e non tutti i membri di equipaggio hanno necessariamente un account. L'autorizzazione è modellata come RBAC puro, con il ponte RUOLI_UTENTI a gestire la molteplicità richiesta da IAM-004.</w:t>
      </w:r>
    </w:p>
    <w:p>
      <w:pPr>
        <w:pStyle w:val="Heading3"/>
      </w:pPr>
      <w:r>
        <w:t>2.2.1  UTENTI</w:t>
      </w:r>
    </w:p>
    <w:p>
      <w:r>
        <w:rPr>
          <w:b/>
        </w:rPr>
        <w:t xml:space="preserve">Descrizione. </w:t>
      </w:r>
      <w:r>
        <w:t>Identità applicativa usata per l'autenticazione e per l'attribuzione delle azioni nei log di audit.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ID_USER</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EMAIL</w:t>
            </w:r>
          </w:p>
        </w:tc>
        <w:tc>
          <w:tcPr>
            <w:tcW w:type="dxa" w:w="1474"/>
            <w:shd w:fill="F2F5F9"/>
          </w:tcPr>
          <w:p>
            <w:pPr>
              <w:spacing w:after="20"/>
            </w:pPr>
            <w:r/>
            <w:r>
              <w:rPr>
                <w:sz w:val="17"/>
              </w:rPr>
              <w:t>VARCHAR(255)</w:t>
            </w:r>
          </w:p>
        </w:tc>
        <w:tc>
          <w:tcPr>
            <w:tcW w:type="dxa" w:w="2835"/>
            <w:shd w:fill="F2F5F9"/>
          </w:tcPr>
          <w:p>
            <w:pPr>
              <w:spacing w:after="20"/>
            </w:pPr>
            <w:r/>
            <w:r>
              <w:rPr>
                <w:sz w:val="17"/>
              </w:rPr>
              <w:t>NOT NULL, UNIQUE</w:t>
            </w:r>
          </w:p>
        </w:tc>
        <w:tc>
          <w:tcPr>
            <w:tcW w:type="dxa" w:w="2891"/>
            <w:shd w:fill="F2F5F9"/>
          </w:tcPr>
          <w:p>
            <w:pPr>
              <w:spacing w:after="20"/>
            </w:pPr>
            <w:r/>
            <w:r>
              <w:rPr>
                <w:sz w:val="17"/>
              </w:rPr>
              <w:t>Identificativo di login; chiave naturale candidata.</w:t>
            </w:r>
          </w:p>
        </w:tc>
      </w:tr>
      <w:tr>
        <w:tc>
          <w:tcPr>
            <w:tcW w:type="dxa" w:w="2268"/>
          </w:tcPr>
          <w:p>
            <w:pPr>
              <w:spacing w:after="20"/>
            </w:pPr>
            <w:r/>
            <w:r>
              <w:rPr>
                <w:sz w:val="17"/>
              </w:rPr>
              <w:t>USERNAME</w:t>
            </w:r>
          </w:p>
        </w:tc>
        <w:tc>
          <w:tcPr>
            <w:tcW w:type="dxa" w:w="1474"/>
          </w:tcPr>
          <w:p>
            <w:pPr>
              <w:spacing w:after="20"/>
            </w:pPr>
            <w:r/>
            <w:r>
              <w:rPr>
                <w:sz w:val="17"/>
              </w:rPr>
              <w:t>VARCHAR(50)</w:t>
            </w:r>
          </w:p>
        </w:tc>
        <w:tc>
          <w:tcPr>
            <w:tcW w:type="dxa" w:w="2835"/>
          </w:tcPr>
          <w:p>
            <w:pPr>
              <w:spacing w:after="20"/>
            </w:pPr>
            <w:r/>
            <w:r>
              <w:rPr>
                <w:sz w:val="17"/>
              </w:rPr>
              <w:t>NOT NULL, UNIQUE</w:t>
            </w:r>
          </w:p>
        </w:tc>
        <w:tc>
          <w:tcPr>
            <w:tcW w:type="dxa" w:w="2891"/>
          </w:tcPr>
          <w:p>
            <w:pPr>
              <w:spacing w:after="20"/>
            </w:pPr>
            <w:r/>
            <w:r>
              <w:rPr>
                <w:sz w:val="17"/>
              </w:rPr>
              <w:t>Nome visualizzato e login alternativo.</w:t>
            </w:r>
          </w:p>
        </w:tc>
      </w:tr>
      <w:tr>
        <w:tc>
          <w:tcPr>
            <w:tcW w:type="dxa" w:w="2268"/>
            <w:shd w:fill="F2F5F9"/>
          </w:tcPr>
          <w:p>
            <w:pPr>
              <w:spacing w:after="20"/>
            </w:pPr>
            <w:r/>
            <w:r>
              <w:rPr>
                <w:sz w:val="17"/>
              </w:rPr>
              <w:t>PASSWORD_HASH</w:t>
            </w:r>
          </w:p>
        </w:tc>
        <w:tc>
          <w:tcPr>
            <w:tcW w:type="dxa" w:w="1474"/>
            <w:shd w:fill="F2F5F9"/>
          </w:tcPr>
          <w:p>
            <w:pPr>
              <w:spacing w:after="20"/>
            </w:pPr>
            <w:r/>
            <w:r>
              <w:rPr>
                <w:sz w:val="17"/>
              </w:rPr>
              <w:t>VARCHAR(255)</w:t>
            </w:r>
          </w:p>
        </w:tc>
        <w:tc>
          <w:tcPr>
            <w:tcW w:type="dxa" w:w="2835"/>
            <w:shd w:fill="F2F5F9"/>
          </w:tcPr>
          <w:p>
            <w:pPr>
              <w:spacing w:after="20"/>
            </w:pPr>
            <w:r/>
            <w:r>
              <w:rPr>
                <w:sz w:val="17"/>
              </w:rPr>
              <w:t>NOT NULL</w:t>
            </w:r>
          </w:p>
        </w:tc>
        <w:tc>
          <w:tcPr>
            <w:tcW w:type="dxa" w:w="2891"/>
            <w:shd w:fill="F2F5F9"/>
          </w:tcPr>
          <w:p>
            <w:pPr>
              <w:spacing w:after="20"/>
            </w:pPr>
            <w:r/>
            <w:r>
              <w:rPr>
                <w:sz w:val="17"/>
              </w:rPr>
              <w:t>Hash + salt della credenziale.</w:t>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('ATTIVO','SOSPESO','DISABILITATO')</w:t>
            </w:r>
          </w:p>
        </w:tc>
        <w:tc>
          <w:tcPr>
            <w:tcW w:type="dxa" w:w="2891"/>
          </w:tcPr>
          <w:p>
            <w:pPr>
              <w:spacing w:after="20"/>
            </w:pPr>
            <w:r/>
            <w:r>
              <w:rPr>
                <w:sz w:val="17"/>
              </w:rPr>
              <w:t>Stato dell'account (IAM-003).</w:t>
            </w:r>
          </w:p>
        </w:tc>
      </w:tr>
      <w:tr>
        <w:tc>
          <w:tcPr>
            <w:tcW w:type="dxa" w:w="2268"/>
            <w:shd w:fill="F2F5F9"/>
          </w:tcPr>
          <w:p>
            <w:pPr>
              <w:spacing w:after="20"/>
            </w:pPr>
            <w:r/>
            <w:r>
              <w:rPr>
                <w:sz w:val="17"/>
              </w:rPr>
              <w:t>ID_ASTRONAUTA</w:t>
            </w:r>
          </w:p>
        </w:tc>
        <w:tc>
          <w:tcPr>
            <w:tcW w:type="dxa" w:w="1474"/>
            <w:shd w:fill="F2F5F9"/>
          </w:tcPr>
          <w:p>
            <w:pPr>
              <w:spacing w:after="20"/>
            </w:pPr>
            <w:r/>
            <w:r>
              <w:rPr>
                <w:sz w:val="17"/>
              </w:rPr>
              <w:t>BIGINT</w:t>
            </w:r>
          </w:p>
        </w:tc>
        <w:tc>
          <w:tcPr>
            <w:tcW w:type="dxa" w:w="2835"/>
            <w:shd w:fill="F2F5F9"/>
          </w:tcPr>
          <w:p>
            <w:pPr>
              <w:spacing w:after="20"/>
            </w:pPr>
            <w:r/>
            <w:r>
              <w:rPr>
                <w:sz w:val="17"/>
              </w:rPr>
              <w:t>FK -&gt; ASTRONAUTI, NULL, UNIQUE</w:t>
            </w:r>
          </w:p>
        </w:tc>
        <w:tc>
          <w:tcPr>
            <w:tcW w:type="dxa" w:w="2891"/>
            <w:shd w:fill="F2F5F9"/>
          </w:tcPr>
          <w:p>
            <w:pPr>
              <w:spacing w:after="20"/>
            </w:pPr>
            <w:r/>
            <w:r>
              <w:rPr>
                <w:sz w:val="17"/>
              </w:rPr>
              <w:t>Collegamento opzionale alla persona fisica.</w:t>
            </w:r>
          </w:p>
        </w:tc>
      </w:tr>
      <w:tr>
        <w:tc>
          <w:tcPr>
            <w:tcW w:type="dxa" w:w="2268"/>
          </w:tcPr>
          <w:p>
            <w:pPr>
              <w:spacing w:after="20"/>
            </w:pPr>
            <w:r/>
            <w:r>
              <w:rPr>
                <w:sz w:val="17"/>
              </w:rPr>
              <w:t>UTENTE_CANCELLATO</w:t>
            </w:r>
          </w:p>
        </w:tc>
        <w:tc>
          <w:tcPr>
            <w:tcW w:type="dxa" w:w="1474"/>
          </w:tcPr>
          <w:p>
            <w:pPr>
              <w:spacing w:after="20"/>
            </w:pPr>
            <w:r/>
            <w:r>
              <w:rPr>
                <w:sz w:val="17"/>
              </w:rPr>
              <w:t>BOOLEAN</w:t>
            </w:r>
          </w:p>
        </w:tc>
        <w:tc>
          <w:tcPr>
            <w:tcW w:type="dxa" w:w="2835"/>
          </w:tcPr>
          <w:p>
            <w:pPr>
              <w:spacing w:after="20"/>
            </w:pPr>
            <w:r/>
            <w:r>
              <w:rPr>
                <w:sz w:val="17"/>
              </w:rPr>
              <w:t>NOT NULL, DEFAULT FALSE</w:t>
            </w:r>
          </w:p>
        </w:tc>
        <w:tc>
          <w:tcPr>
            <w:tcW w:type="dxa" w:w="2891"/>
          </w:tcPr>
          <w:p>
            <w:pPr>
              <w:spacing w:after="20"/>
            </w:pPr>
            <w:r/>
            <w:r>
              <w:rPr>
                <w:sz w:val="17"/>
              </w:rPr>
              <w:t>Soft delete (BR-010).</w:t>
            </w:r>
          </w:p>
        </w:tc>
      </w:tr>
      <w:tr>
        <w:tc>
          <w:tcPr>
            <w:tcW w:type="dxa" w:w="2268"/>
            <w:shd w:fill="F2F5F9"/>
          </w:tcPr>
          <w:p>
            <w:pPr>
              <w:spacing w:after="20"/>
            </w:pPr>
            <w:r/>
            <w:r>
              <w:rPr>
                <w:sz w:val="17"/>
              </w:rPr>
              <w:t>DATA_CREAZIONE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t>Istante di creazione (BR-011).</w:t>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t>Aggiornato via trigger applicativo.</w:t>
            </w:r>
          </w:p>
        </w:tc>
      </w:tr>
    </w:tbl>
    <w:p>
      <w:pPr>
        <w:spacing w:after="80"/>
      </w:pPr>
    </w:p>
    <w:p>
      <w:r>
        <w:rPr>
          <w:b/>
        </w:rPr>
        <w:t xml:space="preserve">Motivazione delle scelte. </w:t>
      </w:r>
      <w:r>
        <w:t>La password non è mai memorizzata in chiaro ma solo come hash con algoritmo adattivo (bcrypt/Argon2): il campo è dimensionato per contenere anche il salt e i parametri di costo. STATO è un enumerato e non un booleano perché IAM-003 distingue tre condizioni (attivo, sospeso, disabilitato) che hanno conseguenze diverse sul login. CANCELLATO realizza la cancellazione logica imposta da BR-010: l'account sparisce dalle liste operative ma i suoi riferimenti storici restano validi. ID_ASTRONAUTA è opzionale proprio perché esistono utenti senza corpo su Marte.</w:t>
      </w:r>
    </w:p>
    <w:p>
      <w:pPr>
        <w:pStyle w:val="Heading3"/>
      </w:pPr>
      <w:r>
        <w:t>2.2.2  RUOLI</w:t>
      </w:r>
    </w:p>
    <w:p>
      <w:r>
        <w:rPr>
          <w:b/>
        </w:rPr>
        <w:t xml:space="preserve">Descrizione. </w:t>
      </w:r>
      <w:r>
        <w:t>Catalogo dei ruoli applicativi: Admin, Mission Controller, Colony Commander, Scientist, Logistics, Maintenance, Crew, Auditor.</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ID_RUOLO</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NOME</w:t>
            </w:r>
          </w:p>
        </w:tc>
        <w:tc>
          <w:tcPr>
            <w:tcW w:type="dxa" w:w="1474"/>
            <w:shd w:fill="F2F5F9"/>
          </w:tcPr>
          <w:p>
            <w:pPr>
              <w:spacing w:after="20"/>
            </w:pPr>
            <w:r/>
            <w:r>
              <w:rPr>
                <w:sz w:val="17"/>
              </w:rPr>
              <w:t>VARCHAR(50)</w:t>
            </w:r>
          </w:p>
        </w:tc>
        <w:tc>
          <w:tcPr>
            <w:tcW w:type="dxa" w:w="2835"/>
            <w:shd w:fill="F2F5F9"/>
          </w:tcPr>
          <w:p>
            <w:pPr>
              <w:spacing w:after="20"/>
            </w:pPr>
            <w:r/>
            <w:r>
              <w:rPr>
                <w:sz w:val="17"/>
              </w:rPr>
              <w:t>NOT NULL, UNIQUE</w:t>
            </w:r>
          </w:p>
        </w:tc>
        <w:tc>
          <w:tcPr>
            <w:tcW w:type="dxa" w:w="2891"/>
            <w:shd w:fill="F2F5F9"/>
          </w:tcPr>
          <w:p>
            <w:pPr>
              <w:spacing w:after="20"/>
            </w:pPr>
            <w:r/>
            <w:r>
              <w:rPr>
                <w:sz w:val="17"/>
              </w:rPr>
              <w:t>Codice del ruolo.</w:t>
            </w:r>
          </w:p>
        </w:tc>
      </w:tr>
      <w:tr>
        <w:tc>
          <w:tcPr>
            <w:tcW w:type="dxa" w:w="2268"/>
          </w:tcPr>
          <w:p>
            <w:pPr>
              <w:spacing w:after="20"/>
            </w:pPr>
            <w:r/>
            <w:r>
              <w:rPr>
                <w:sz w:val="17"/>
              </w:rPr>
              <w:t>DESCRIZIONE</w:t>
            </w:r>
          </w:p>
        </w:tc>
        <w:tc>
          <w:tcPr>
            <w:tcW w:type="dxa" w:w="1474"/>
          </w:tcPr>
          <w:p>
            <w:pPr>
              <w:spacing w:after="20"/>
            </w:pPr>
            <w:r/>
            <w:r>
              <w:rPr>
                <w:sz w:val="17"/>
              </w:rPr>
              <w:t>VARCHAR(255)</w:t>
            </w:r>
          </w:p>
        </w:tc>
        <w:tc>
          <w:tcPr>
            <w:tcW w:type="dxa" w:w="2835"/>
          </w:tcPr>
          <w:p>
            <w:pPr>
              <w:spacing w:after="20"/>
            </w:pPr>
            <w:r/>
            <w:r>
              <w:rPr>
                <w:sz w:val="17"/>
              </w:rPr>
              <w:t>NULL</w:t>
            </w:r>
          </w:p>
        </w:tc>
        <w:tc>
          <w:tcPr>
            <w:tcW w:type="dxa" w:w="2891"/>
          </w:tcPr>
          <w:p>
            <w:pPr>
              <w:spacing w:after="20"/>
            </w:pPr>
            <w:r/>
            <w:r>
              <w:rPr>
                <w:sz w:val="17"/>
              </w:rPr>
              <w:t>Descrizione leggibile.</w:t>
            </w:r>
          </w:p>
        </w:tc>
      </w:tr>
    </w:tbl>
    <w:p>
      <w:pPr>
        <w:spacing w:after="80"/>
      </w:pPr>
    </w:p>
    <w:p>
      <w:r>
        <w:rPr>
          <w:b/>
        </w:rPr>
        <w:t xml:space="preserve">Motivazione delle scelte. </w:t>
      </w:r>
      <w:r>
        <w:t>I ruoli sono dati e non valori cablati nel codice, così da poterne aggiungere di nuovi senza modificare lo schema (obiettivo O5). NOME è UNIQUE perché è la chiave naturale usata dal backend per risolvere i permessi.</w:t>
      </w:r>
    </w:p>
    <w:p>
      <w:pPr>
        <w:pStyle w:val="Heading3"/>
      </w:pPr>
      <w:r>
        <w:t>2.2.3  RUOLI_UTENTI</w:t>
      </w:r>
    </w:p>
    <w:p>
      <w:r>
        <w:rPr>
          <w:b/>
        </w:rPr>
        <w:t xml:space="preserve">Descrizione. </w:t>
      </w:r>
      <w:r>
        <w:t>Tabella ponte che associa a ogni utente uno o più ruoli.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ID_UTENTE</w:t>
            </w:r>
          </w:p>
        </w:tc>
        <w:tc>
          <w:tcPr>
            <w:tcW w:type="dxa" w:w="1474"/>
          </w:tcPr>
          <w:p>
            <w:pPr>
              <w:spacing w:after="20"/>
            </w:pPr>
            <w:r/>
            <w:r>
              <w:rPr>
                <w:sz w:val="17"/>
              </w:rPr>
              <w:t>BIGINT</w:t>
            </w:r>
          </w:p>
        </w:tc>
        <w:tc>
          <w:tcPr>
            <w:tcW w:type="dxa" w:w="2835"/>
          </w:tcPr>
          <w:p>
            <w:pPr>
              <w:spacing w:after="20"/>
            </w:pPr>
            <w:r/>
            <w:r>
              <w:rPr>
                <w:sz w:val="17"/>
              </w:rPr>
              <w:t>PK, FK -&gt; UTENTI, ON DELETE RESTRICT</w:t>
            </w:r>
          </w:p>
        </w:tc>
        <w:tc>
          <w:tcPr>
            <w:tcW w:type="dxa" w:w="2891"/>
          </w:tcPr>
          <w:p>
            <w:pPr>
              <w:spacing w:after="20"/>
            </w:pPr>
            <w:r/>
            <w:r>
              <w:rPr>
                <w:sz w:val="17"/>
              </w:rPr>
              <w:t>Utente.</w:t>
            </w:r>
          </w:p>
        </w:tc>
      </w:tr>
      <w:tr>
        <w:tc>
          <w:tcPr>
            <w:tcW w:type="dxa" w:w="2268"/>
            <w:shd w:fill="F2F5F9"/>
          </w:tcPr>
          <w:p>
            <w:pPr>
              <w:spacing w:after="20"/>
            </w:pPr>
            <w:r/>
            <w:r>
              <w:rPr>
                <w:sz w:val="17"/>
              </w:rPr>
              <w:t>ID_RUOLO</w:t>
            </w:r>
          </w:p>
        </w:tc>
        <w:tc>
          <w:tcPr>
            <w:tcW w:type="dxa" w:w="1474"/>
            <w:shd w:fill="F2F5F9"/>
          </w:tcPr>
          <w:p>
            <w:pPr>
              <w:spacing w:after="20"/>
            </w:pPr>
            <w:r/>
            <w:r>
              <w:rPr>
                <w:sz w:val="17"/>
              </w:rPr>
              <w:t>INT</w:t>
            </w:r>
          </w:p>
        </w:tc>
        <w:tc>
          <w:tcPr>
            <w:tcW w:type="dxa" w:w="2835"/>
            <w:shd w:fill="F2F5F9"/>
          </w:tcPr>
          <w:p>
            <w:pPr>
              <w:spacing w:after="20"/>
            </w:pPr>
            <w:r/>
            <w:r>
              <w:rPr>
                <w:sz w:val="17"/>
              </w:rPr>
              <w:t>PK, FK -&gt; RUOLI, ON DELETE RESTRICT</w:t>
            </w:r>
          </w:p>
        </w:tc>
        <w:tc>
          <w:tcPr>
            <w:tcW w:type="dxa" w:w="2891"/>
            <w:shd w:fill="F2F5F9"/>
          </w:tcPr>
          <w:p>
            <w:pPr>
              <w:spacing w:after="20"/>
            </w:pPr>
            <w:r/>
            <w:r>
              <w:rPr>
                <w:sz w:val="17"/>
              </w:rPr>
              <w:t>Ruolo.</w:t>
            </w:r>
          </w:p>
        </w:tc>
      </w:tr>
      <w:tr>
        <w:tc>
          <w:tcPr>
            <w:tcW w:type="dxa" w:w="2268"/>
          </w:tcPr>
          <w:p>
            <w:pPr>
              <w:spacing w:after="20"/>
            </w:pPr>
            <w:r/>
            <w:r>
              <w:rPr>
                <w:sz w:val="17"/>
              </w:rPr>
              <w:t>ASSEGNATO_IL</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t>Data di attribuzione.</w:t>
            </w:r>
          </w:p>
        </w:tc>
      </w:tr>
      <w:tr>
        <w:tc>
          <w:tcPr>
            <w:tcW w:type="dxa" w:w="2268"/>
            <w:shd w:fill="F2F5F9"/>
          </w:tcPr>
          <w:p>
            <w:pPr>
              <w:spacing w:after="20"/>
            </w:pPr>
            <w:r/>
            <w:r>
              <w:rPr>
                <w:sz w:val="17"/>
              </w:rPr>
              <w:t>ASSEGNATO_DA</w:t>
            </w:r>
          </w:p>
        </w:tc>
        <w:tc>
          <w:tcPr>
            <w:tcW w:type="dxa" w:w="1474"/>
            <w:shd w:fill="F2F5F9"/>
          </w:tcPr>
          <w:p>
            <w:pPr>
              <w:spacing w:after="20"/>
            </w:pPr>
            <w:r/>
            <w:r>
              <w:rPr>
                <w:sz w:val="17"/>
              </w:rPr>
              <w:t>BIGINT</w:t>
            </w:r>
          </w:p>
        </w:tc>
        <w:tc>
          <w:tcPr>
            <w:tcW w:type="dxa" w:w="2835"/>
            <w:shd w:fill="F2F5F9"/>
          </w:tcPr>
          <w:p>
            <w:pPr>
              <w:spacing w:after="20"/>
            </w:pPr>
            <w:r/>
            <w:r>
              <w:rPr>
                <w:sz w:val="17"/>
              </w:rPr>
              <w:t>FK -&gt; UTENTI, NULL</w:t>
            </w:r>
          </w:p>
        </w:tc>
        <w:tc>
          <w:tcPr>
            <w:tcW w:type="dxa" w:w="2891"/>
            <w:shd w:fill="F2F5F9"/>
          </w:tcPr>
          <w:p>
            <w:pPr>
              <w:spacing w:after="20"/>
            </w:pPr>
            <w:r/>
            <w:r>
              <w:rPr>
                <w:sz w:val="17"/>
              </w:rPr>
              <w:t>Autore dell'attribuzione (BR-012).</w:t>
            </w:r>
          </w:p>
        </w:tc>
      </w:tr>
    </w:tbl>
    <w:p>
      <w:pPr>
        <w:spacing w:after="80"/>
      </w:pPr>
    </w:p>
    <w:p>
      <w:r>
        <w:rPr>
          <w:b/>
        </w:rPr>
        <w:t xml:space="preserve">Motivazione delle scelte. </w:t>
      </w:r>
      <w:r>
        <w:t>Risolve la relazione molti-a-molti richiesta da IAM-004. La chiave primaria è composta dalle due FK: questo impedisce per costruzione l'assegnazione duplicata dello stesso ruolo allo stesso utente, senza bisogno di un vincolo aggiuntivo. Si aggiunge ASSEGNATO_IL/ASSEGNATO_DA perché BR-012 richiede che le modifiche ai ruoli siano attribuibili.</w:t>
      </w:r>
    </w:p>
    <w:p>
      <w:pPr>
        <w:pStyle w:val="Heading3"/>
      </w:pPr>
      <w:r>
        <w:t>2.2.4  ACCESSI_FALLITI</w:t>
      </w:r>
    </w:p>
    <w:p>
      <w:r>
        <w:rPr>
          <w:b/>
        </w:rPr>
        <w:t xml:space="preserve">Descrizione. </w:t>
      </w:r>
      <w:r>
        <w:t>Registro dei tentativi di autenticazione non andati a buon fine.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ID_TENTATIVO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EMAIL_TENTATA</w:t>
            </w:r>
          </w:p>
        </w:tc>
        <w:tc>
          <w:tcPr>
            <w:tcW w:type="dxa" w:w="1474"/>
            <w:shd w:fill="F2F5F9"/>
          </w:tcPr>
          <w:p>
            <w:pPr>
              <w:spacing w:after="20"/>
            </w:pPr>
            <w:r/>
            <w:r>
              <w:rPr>
                <w:sz w:val="17"/>
              </w:rPr>
              <w:t>VARCHAR(255)</w:t>
            </w:r>
          </w:p>
        </w:tc>
        <w:tc>
          <w:tcPr>
            <w:tcW w:type="dxa" w:w="2835"/>
            <w:shd w:fill="F2F5F9"/>
          </w:tcPr>
          <w:p>
            <w:pPr>
              <w:spacing w:after="20"/>
            </w:pPr>
            <w:r/>
            <w:r>
              <w:rPr>
                <w:sz w:val="17"/>
              </w:rPr>
              <w:t>NOT NULL</w:t>
            </w:r>
          </w:p>
        </w:tc>
        <w:tc>
          <w:tcPr>
            <w:tcW w:type="dxa" w:w="2891"/>
            <w:shd w:fill="F2F5F9"/>
          </w:tcPr>
          <w:p>
            <w:pPr>
              <w:spacing w:after="20"/>
            </w:pPr>
            <w:r/>
            <w:r>
              <w:rPr>
                <w:sz w:val="17"/>
              </w:rPr>
              <w:t>Credenziale usata, anche se inesistente.</w:t>
            </w:r>
          </w:p>
        </w:tc>
      </w:tr>
      <w:tr>
        <w:tc>
          <w:tcPr>
            <w:tcW w:type="dxa" w:w="2268"/>
          </w:tcPr>
          <w:p>
            <w:pPr>
              <w:spacing w:after="20"/>
            </w:pPr>
            <w:r/>
            <w:r>
              <w:rPr>
                <w:sz w:val="17"/>
              </w:rPr>
              <w:t>INDIRIZZO_IP</w:t>
            </w:r>
          </w:p>
        </w:tc>
        <w:tc>
          <w:tcPr>
            <w:tcW w:type="dxa" w:w="1474"/>
          </w:tcPr>
          <w:p>
            <w:pPr>
              <w:spacing w:after="20"/>
            </w:pPr>
            <w:r/>
            <w:r>
              <w:rPr>
                <w:sz w:val="17"/>
              </w:rPr>
              <w:t>VARCHAR(45)</w:t>
            </w:r>
          </w:p>
        </w:tc>
        <w:tc>
          <w:tcPr>
            <w:tcW w:type="dxa" w:w="2835"/>
          </w:tcPr>
          <w:p>
            <w:pPr>
              <w:spacing w:after="20"/>
            </w:pPr>
            <w:r/>
            <w:r>
              <w:rPr>
                <w:sz w:val="17"/>
              </w:rPr>
              <w:t>NULL</w:t>
            </w:r>
          </w:p>
        </w:tc>
        <w:tc>
          <w:tcPr>
            <w:tcW w:type="dxa" w:w="2891"/>
          </w:tcPr>
          <w:p>
            <w:pPr>
              <w:spacing w:after="20"/>
            </w:pPr>
            <w:r/>
            <w:r>
              <w:rPr>
                <w:sz w:val="17"/>
              </w:rPr>
              <w:t>Supporta IPv6.</w:t>
            </w:r>
          </w:p>
        </w:tc>
      </w:tr>
      <w:tr>
        <w:tc>
          <w:tcPr>
            <w:tcW w:type="dxa" w:w="2268"/>
            <w:shd w:fill="F2F5F9"/>
          </w:tcPr>
          <w:p>
            <w:pPr>
              <w:spacing w:after="20"/>
            </w:pPr>
            <w:r/>
            <w:r>
              <w:rPr>
                <w:sz w:val="17"/>
              </w:rPr>
              <w:t>DATA_TENTATIVO</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t>Istante del tentativo.</w:t>
            </w:r>
          </w:p>
        </w:tc>
      </w:tr>
      <w:tr>
        <w:tc>
          <w:tcPr>
            <w:tcW w:type="dxa" w:w="2268"/>
          </w:tcPr>
          <w:p>
            <w:pPr>
              <w:spacing w:after="20"/>
            </w:pPr>
            <w:r/>
            <w:r>
              <w:rPr>
                <w:sz w:val="17"/>
              </w:rPr>
              <w:t>MOTIVO</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Password errata, account sospeso, utente inesistente.</w:t>
            </w:r>
          </w:p>
        </w:tc>
      </w:tr>
    </w:tbl>
    <w:p>
      <w:pPr>
        <w:spacing w:after="80"/>
      </w:pPr>
    </w:p>
    <w:p>
      <w:r>
        <w:rPr>
          <w:b/>
        </w:rPr>
        <w:t xml:space="preserve">Motivazione delle scelte. </w:t>
      </w:r>
      <w:r>
        <w:t>Tabella non presente nella bozza ma necessaria per IAM-008. Si registra l'email tentata come testo libero e non come FK, perché un attaccante può provare indirizzi inesistenti: una FK renderebbe impossibile tracciare proprio i tentativi più interessanti.</w:t>
      </w:r>
    </w:p>
    <w:p>
      <w:pPr>
        <w:pStyle w:val="Heading3"/>
      </w:pPr>
      <w:r>
        <w:t>2.2.5  PERMESSI</w:t>
      </w:r>
    </w:p>
    <w:p>
      <w:r>
        <w:rPr>
          <w:b/>
        </w:rPr>
        <w:t xml:space="preserve">Descrizione. </w:t>
      </w:r>
      <w:r>
        <w:t>Catalogo dei permessi puntuali riconosciuti dal backend: una azione protetta su una risorsa (es. MISSIONE_APPROVA, INCIDENTE_CHIUDI_CRITICO, INVENTARIO_RETTIFICA).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ID_PERMESSO</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VARCHAR(50)</w:t>
            </w:r>
          </w:p>
        </w:tc>
        <w:tc>
          <w:tcPr>
            <w:tcW w:type="dxa" w:w="2835"/>
            <w:shd w:fill="F2F5F9"/>
          </w:tcPr>
          <w:p>
            <w:pPr>
              <w:spacing w:after="20"/>
            </w:pPr>
            <w:r/>
            <w:r>
              <w:rPr>
                <w:sz w:val="17"/>
              </w:rPr>
              <w:t>NOT NULL, UNIQUE</w:t>
            </w:r>
          </w:p>
        </w:tc>
        <w:tc>
          <w:tcPr>
            <w:tcW w:type="dxa" w:w="2891"/>
            <w:shd w:fill="F2F5F9"/>
          </w:tcPr>
          <w:p>
            <w:pPr>
              <w:spacing w:after="20"/>
            </w:pPr>
            <w:r/>
            <w:r>
              <w:rPr>
                <w:sz w:val="17"/>
              </w:rPr>
              <w:t>Nome tecnico usato dal backend per il controllo.</w:t>
            </w:r>
          </w:p>
        </w:tc>
      </w:tr>
      <w:tr>
        <w:tc>
          <w:tcPr>
            <w:tcW w:type="dxa" w:w="2268"/>
          </w:tcPr>
          <w:p>
            <w:pPr>
              <w:spacing w:after="20"/>
            </w:pPr>
            <w:r/>
            <w:r>
              <w:rPr>
                <w:sz w:val="17"/>
              </w:rPr>
              <w:t>DESCRIZIONE</w:t>
            </w:r>
          </w:p>
        </w:tc>
        <w:tc>
          <w:tcPr>
            <w:tcW w:type="dxa" w:w="1474"/>
          </w:tcPr>
          <w:p>
            <w:pPr>
              <w:spacing w:after="20"/>
            </w:pPr>
            <w:r/>
            <w:r>
              <w:rPr>
                <w:sz w:val="17"/>
              </w:rPr>
              <w:t>VARCHAR(255)</w:t>
            </w:r>
          </w:p>
        </w:tc>
        <w:tc>
          <w:tcPr>
            <w:tcW w:type="dxa" w:w="2835"/>
          </w:tcPr>
          <w:p>
            <w:pPr>
              <w:spacing w:after="20"/>
            </w:pPr>
            <w:r/>
            <w:r>
              <w:rPr>
                <w:sz w:val="17"/>
              </w:rPr>
              <w:t>NOT NULL</w:t>
            </w:r>
          </w:p>
        </w:tc>
        <w:tc>
          <w:tcPr>
            <w:tcW w:type="dxa" w:w="2891"/>
          </w:tcPr>
          <w:p>
            <w:pPr>
              <w:spacing w:after="20"/>
            </w:pPr>
            <w:r/>
            <w:r>
              <w:rPr>
                <w:sz w:val="17"/>
              </w:rPr>
            </w:r>
          </w:p>
        </w:tc>
      </w:tr>
    </w:tbl>
    <w:p>
      <w:pPr>
        <w:spacing w:after="80"/>
      </w:pPr>
    </w:p>
    <w:p>
      <w:r>
        <w:rPr>
          <w:b/>
        </w:rPr>
        <w:t xml:space="preserve">Motivazione delle scelte. </w:t>
      </w:r>
      <w:r>
        <w:t>RUOLI da solo copre IAM-004 ma non il principio del minimo privilegio richiesto al punto 11 del capitolato: se l'autorizzazione si ferma al nome del ruolo, ogni controllo 'può questo utente approvare una missione?' diventa una lista di nomi di ruolo cablata nel codice del backend, che è esattamente ciò che IAM-005 vuole evitare spostando la verifica dal frontend al server senza però risolverla in modo dichiarativo. Con un catalogo di permessi granulari, invece, l'insieme delle azioni concesse a un ruolo è un dato interrogabile e modificabile senza toccare il codice.</w:t>
      </w:r>
    </w:p>
    <w:p>
      <w:pPr>
        <w:pStyle w:val="Heading3"/>
      </w:pPr>
      <w:r>
        <w:t>2.2.6  RUOLI_PERMESSI</w:t>
      </w:r>
    </w:p>
    <w:p>
      <w:r>
        <w:rPr>
          <w:b/>
        </w:rPr>
        <w:t xml:space="preserve">Descrizione. </w:t>
      </w:r>
      <w:r>
        <w:t>Assegna a ogni ruolo l'insieme dei permessi concessi.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ID_RUOLO</w:t>
            </w:r>
          </w:p>
        </w:tc>
        <w:tc>
          <w:tcPr>
            <w:tcW w:type="dxa" w:w="1474"/>
          </w:tcPr>
          <w:p>
            <w:pPr>
              <w:spacing w:after="20"/>
            </w:pPr>
            <w:r/>
            <w:r>
              <w:rPr>
                <w:sz w:val="17"/>
              </w:rPr>
              <w:t>INT</w:t>
            </w:r>
          </w:p>
        </w:tc>
        <w:tc>
          <w:tcPr>
            <w:tcW w:type="dxa" w:w="2835"/>
          </w:tcPr>
          <w:p>
            <w:pPr>
              <w:spacing w:after="20"/>
            </w:pPr>
            <w:r/>
            <w:r>
              <w:rPr>
                <w:sz w:val="17"/>
              </w:rPr>
              <w:t>PK, FK -&gt; RUOLI, ON DELETE RESTRICT</w:t>
            </w:r>
          </w:p>
        </w:tc>
        <w:tc>
          <w:tcPr>
            <w:tcW w:type="dxa" w:w="2891"/>
          </w:tcPr>
          <w:p>
            <w:pPr>
              <w:spacing w:after="20"/>
            </w:pPr>
            <w:r/>
            <w:r>
              <w:rPr>
                <w:sz w:val="17"/>
              </w:rPr>
            </w:r>
          </w:p>
        </w:tc>
      </w:tr>
      <w:tr>
        <w:tc>
          <w:tcPr>
            <w:tcW w:type="dxa" w:w="2268"/>
            <w:shd w:fill="F2F5F9"/>
          </w:tcPr>
          <w:p>
            <w:pPr>
              <w:spacing w:after="20"/>
            </w:pPr>
            <w:r/>
            <w:r>
              <w:rPr>
                <w:sz w:val="17"/>
              </w:rPr>
              <w:t>ID_PERMESSO</w:t>
            </w:r>
          </w:p>
        </w:tc>
        <w:tc>
          <w:tcPr>
            <w:tcW w:type="dxa" w:w="1474"/>
            <w:shd w:fill="F2F5F9"/>
          </w:tcPr>
          <w:p>
            <w:pPr>
              <w:spacing w:after="20"/>
            </w:pPr>
            <w:r/>
            <w:r>
              <w:rPr>
                <w:sz w:val="17"/>
              </w:rPr>
              <w:t>INT</w:t>
            </w:r>
          </w:p>
        </w:tc>
        <w:tc>
          <w:tcPr>
            <w:tcW w:type="dxa" w:w="2835"/>
            <w:shd w:fill="F2F5F9"/>
          </w:tcPr>
          <w:p>
            <w:pPr>
              <w:spacing w:after="20"/>
            </w:pPr>
            <w:r/>
            <w:r>
              <w:rPr>
                <w:sz w:val="17"/>
              </w:rPr>
              <w:t>PK, FK -&gt; PERMESSI, ON DELETE RESTRICT</w:t>
            </w:r>
          </w:p>
        </w:tc>
        <w:tc>
          <w:tcPr>
            <w:tcW w:type="dxa" w:w="2891"/>
            <w:shd w:fill="F2F5F9"/>
          </w:tcPr>
          <w:p>
            <w:pPr>
              <w:spacing w:after="20"/>
            </w:pPr>
            <w:r/>
            <w:r>
              <w:rPr>
                <w:sz w:val="17"/>
              </w:rPr>
            </w:r>
          </w:p>
        </w:tc>
      </w:tr>
    </w:tbl>
    <w:p>
      <w:pPr>
        <w:spacing w:after="80"/>
      </w:pPr>
    </w:p>
    <w:p>
      <w:r>
        <w:rPr>
          <w:b/>
        </w:rPr>
        <w:t xml:space="preserve">Motivazione delle scelte. </w:t>
      </w:r>
      <w:r>
        <w:t>Ponte molti-a-molti fra RUOLI e PERMESSI: un ruolo ha più permessi e lo stesso permesso può essere concesso a più ruoli (es. sia Admin sia Colony Commander possono avere INCIDENTE_CHIUDI_CRITICO). La verifica IAM-005 diventa così una singola query: 'l'utente ha un ruolo a cui è associato il permesso richiesto?'.</w:t>
      </w:r>
    </w:p>
    <w:p>
      <w:pPr>
        <w:pStyle w:val="Heading3"/>
      </w:pPr>
      <w:r>
        <w:t>2.2.7  SESSIONI</w:t>
      </w:r>
    </w:p>
    <w:p>
      <w:r>
        <w:rPr>
          <w:b/>
        </w:rPr>
        <w:t xml:space="preserve">Descrizione. </w:t>
      </w:r>
      <w:r>
        <w:t>Sessioni/token attivi di un utente autenticato, con emissione, scadenza ed eventuale revoca.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ID_SESSIONE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ID_UTENTE</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 ON DELETE CASCADE</w:t>
            </w:r>
          </w:p>
        </w:tc>
        <w:tc>
          <w:tcPr>
            <w:tcW w:type="dxa" w:w="2891"/>
            <w:shd w:fill="F2F5F9"/>
          </w:tcPr>
          <w:p>
            <w:pPr>
              <w:spacing w:after="20"/>
            </w:pPr>
            <w:r/>
            <w:r>
              <w:rPr>
                <w:sz w:val="17"/>
              </w:rPr>
            </w:r>
          </w:p>
        </w:tc>
      </w:tr>
      <w:tr>
        <w:tc>
          <w:tcPr>
            <w:tcW w:type="dxa" w:w="2268"/>
          </w:tcPr>
          <w:p>
            <w:pPr>
              <w:spacing w:after="20"/>
            </w:pPr>
            <w:r/>
            <w:r>
              <w:rPr>
                <w:sz w:val="17"/>
              </w:rPr>
              <w:t>TOKEN_HASH</w:t>
            </w:r>
          </w:p>
        </w:tc>
        <w:tc>
          <w:tcPr>
            <w:tcW w:type="dxa" w:w="1474"/>
          </w:tcPr>
          <w:p>
            <w:pPr>
              <w:spacing w:after="20"/>
            </w:pPr>
            <w:r/>
            <w:r>
              <w:rPr>
                <w:sz w:val="17"/>
              </w:rPr>
              <w:t>VARCHAR(255)</w:t>
            </w:r>
          </w:p>
        </w:tc>
        <w:tc>
          <w:tcPr>
            <w:tcW w:type="dxa" w:w="2835"/>
          </w:tcPr>
          <w:p>
            <w:pPr>
              <w:spacing w:after="20"/>
            </w:pPr>
            <w:r/>
            <w:r>
              <w:rPr>
                <w:sz w:val="17"/>
              </w:rPr>
              <w:t>NOT NULL, UNIQUE</w:t>
            </w:r>
          </w:p>
        </w:tc>
        <w:tc>
          <w:tcPr>
            <w:tcW w:type="dxa" w:w="2891"/>
          </w:tcPr>
          <w:p>
            <w:pPr>
              <w:spacing w:after="20"/>
            </w:pPr>
            <w:r/>
            <w:r>
              <w:rPr>
                <w:sz w:val="17"/>
              </w:rPr>
              <w:t>Hash del refresh token, mai il valore in chiaro.</w:t>
            </w:r>
          </w:p>
        </w:tc>
      </w:tr>
      <w:tr>
        <w:tc>
          <w:tcPr>
            <w:tcW w:type="dxa" w:w="2268"/>
            <w:shd w:fill="F2F5F9"/>
          </w:tcPr>
          <w:p>
            <w:pPr>
              <w:spacing w:after="20"/>
            </w:pPr>
            <w:r/>
            <w:r>
              <w:rPr>
                <w:sz w:val="17"/>
              </w:rPr>
              <w:t>CREATA_IL</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SCADE_IL</w:t>
            </w:r>
          </w:p>
        </w:tc>
        <w:tc>
          <w:tcPr>
            <w:tcW w:type="dxa" w:w="1474"/>
          </w:tcPr>
          <w:p>
            <w:pPr>
              <w:spacing w:after="20"/>
            </w:pPr>
            <w:r/>
            <w:r>
              <w:rPr>
                <w:sz w:val="17"/>
              </w:rPr>
              <w:t>TIMESTAMPTZ</w:t>
            </w:r>
          </w:p>
        </w:tc>
        <w:tc>
          <w:tcPr>
            <w:tcW w:type="dxa" w:w="2835"/>
          </w:tcPr>
          <w:p>
            <w:pPr>
              <w:spacing w:after="20"/>
            </w:pPr>
            <w:r/>
            <w:r>
              <w:rPr>
                <w:sz w:val="17"/>
              </w:rPr>
              <w:t>NOT NULL, CHECK (SCADE_IL &gt; CREATA_IL)</w:t>
            </w:r>
          </w:p>
        </w:tc>
        <w:tc>
          <w:tcPr>
            <w:tcW w:type="dxa" w:w="2891"/>
          </w:tcPr>
          <w:p>
            <w:pPr>
              <w:spacing w:after="20"/>
            </w:pPr>
            <w:r/>
            <w:r>
              <w:rPr>
                <w:sz w:val="17"/>
              </w:rPr>
            </w:r>
          </w:p>
        </w:tc>
      </w:tr>
      <w:tr>
        <w:tc>
          <w:tcPr>
            <w:tcW w:type="dxa" w:w="2268"/>
            <w:shd w:fill="F2F5F9"/>
          </w:tcPr>
          <w:p>
            <w:pPr>
              <w:spacing w:after="20"/>
            </w:pPr>
            <w:r/>
            <w:r>
              <w:rPr>
                <w:sz w:val="17"/>
              </w:rPr>
              <w:t>REVOCATA_IL</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t>Valorizzata da logout esplicito o revoca amministrativa.</w:t>
            </w:r>
          </w:p>
        </w:tc>
      </w:tr>
      <w:tr>
        <w:tc>
          <w:tcPr>
            <w:tcW w:type="dxa" w:w="2268"/>
          </w:tcPr>
          <w:p>
            <w:pPr>
              <w:spacing w:after="20"/>
            </w:pPr>
            <w:r/>
            <w:r>
              <w:rPr>
                <w:sz w:val="17"/>
              </w:rPr>
              <w:t>INDIRIZZO_IP</w:t>
            </w:r>
          </w:p>
        </w:tc>
        <w:tc>
          <w:tcPr>
            <w:tcW w:type="dxa" w:w="1474"/>
          </w:tcPr>
          <w:p>
            <w:pPr>
              <w:spacing w:after="20"/>
            </w:pPr>
            <w:r/>
            <w:r>
              <w:rPr>
                <w:sz w:val="17"/>
              </w:rPr>
              <w:t>VARCHAR(45)</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USER_AGENT</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bl>
    <w:p>
      <w:pPr>
        <w:spacing w:after="80"/>
      </w:pPr>
    </w:p>
    <w:p>
      <w:r>
        <w:rPr>
          <w:b/>
        </w:rPr>
        <w:t xml:space="preserve">Motivazione delle scelte. </w:t>
      </w:r>
      <w:r>
        <w:t>Tabella assente dalla prima versione ma richiesta esplicitamente da IAM-007 ('gestione scadenza della sessione/token e logout sicuro'). Si registra un hash del token, mai il token in chiaro, per lo stesso motivo per cui PASSWORD_HASH non contiene la password: un accesso in lettura al database non deve permettere di impersonare un utente. REVOCATO_IL distingue una scadenza naturale da un logout esplicito o da una revoca amministrativa, distinzione utile in audit (UC-07) per capire se una sessione è stata chiusa dall'utente o forzata da un admin.</w:t>
      </w:r>
    </w:p>
    <w:p/>
    <w:p>
      <w:pPr>
        <w:pStyle w:val="Heading2"/>
      </w:pPr>
      <w:r>
        <w:t>2.3 Colonie, habitat e asset tecnici</w:t>
      </w:r>
    </w:p>
    <w:p>
      <w:pPr>
        <w:spacing w:after="120"/>
      </w:pPr>
      <w:r>
        <w:rPr>
          <w:b w:val="0"/>
          <w:i w:val="0"/>
        </w:rPr>
        <w:t>Il dominio copre COL-001 … COL-007 e descrive la gerarchia fisico-funzionale dell'insediamento: la colonia contiene habitat, gli habitat ospitano asset tecnici. E' il dominio più referenziato dell'intero schema, perché quasi ogni altra entità operativa è collocabile in una colonia.</w:t>
      </w:r>
    </w:p>
    <w:p>
      <w:pPr>
        <w:pStyle w:val="Heading3"/>
      </w:pPr>
      <w:r>
        <w:t>2.3.1  COLONIE</w:t>
      </w:r>
    </w:p>
    <w:p>
      <w:r>
        <w:rPr>
          <w:b/>
        </w:rPr>
        <w:t xml:space="preserve">Descrizione. </w:t>
      </w:r>
      <w:r>
        <w:t>Anagrafica dell'insediamento: nome, codice, area geografica, coordinate, stato operativo e comandante responsabile.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CODICE</w:t>
            </w:r>
          </w:p>
        </w:tc>
        <w:tc>
          <w:tcPr>
            <w:tcW w:type="dxa" w:w="1474"/>
            <w:shd w:fill="F2F5F9"/>
          </w:tcPr>
          <w:p>
            <w:pPr>
              <w:spacing w:after="20"/>
            </w:pPr>
            <w:r/>
            <w:r>
              <w:rPr>
                <w:sz w:val="17"/>
              </w:rPr>
              <w:t>VARCHAR(10)</w:t>
            </w:r>
          </w:p>
        </w:tc>
        <w:tc>
          <w:tcPr>
            <w:tcW w:type="dxa" w:w="2835"/>
            <w:shd w:fill="F2F5F9"/>
          </w:tcPr>
          <w:p>
            <w:pPr>
              <w:spacing w:after="20"/>
            </w:pPr>
            <w:r/>
            <w:r>
              <w:rPr>
                <w:sz w:val="17"/>
              </w:rPr>
              <w:t>NOT NULL, UNIQUE</w:t>
            </w:r>
          </w:p>
        </w:tc>
        <w:tc>
          <w:tcPr>
            <w:tcW w:type="dxa" w:w="2891"/>
            <w:shd w:fill="F2F5F9"/>
          </w:tcPr>
          <w:p>
            <w:pPr>
              <w:spacing w:after="20"/>
            </w:pPr>
            <w:r/>
            <w:r>
              <w:rPr>
                <w:sz w:val="17"/>
              </w:rPr>
              <w:t>Chiave naturale operativa (BR-001).</w:t>
            </w:r>
          </w:p>
        </w:tc>
      </w:tr>
      <w:tr>
        <w:tc>
          <w:tcPr>
            <w:tcW w:type="dxa" w:w="2268"/>
          </w:tcPr>
          <w:p>
            <w:pPr>
              <w:spacing w:after="20"/>
            </w:pPr>
            <w:r/>
            <w:r>
              <w:rPr>
                <w:sz w:val="17"/>
              </w:rPr>
              <w:t>NOME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t>Denominazione estesa.</w:t>
            </w:r>
          </w:p>
        </w:tc>
      </w:tr>
      <w:tr>
        <w:tc>
          <w:tcPr>
            <w:tcW w:type="dxa" w:w="2268"/>
            <w:shd w:fill="F2F5F9"/>
          </w:tcPr>
          <w:p>
            <w:pPr>
              <w:spacing w:after="20"/>
            </w:pPr>
            <w:r/>
            <w:r>
              <w:rPr>
                <w:sz w:val="17"/>
              </w:rPr>
              <w:t>AREA</w:t>
            </w:r>
          </w:p>
        </w:tc>
        <w:tc>
          <w:tcPr>
            <w:tcW w:type="dxa" w:w="1474"/>
            <w:shd w:fill="F2F5F9"/>
          </w:tcPr>
          <w:p>
            <w:pPr>
              <w:spacing w:after="20"/>
            </w:pPr>
            <w:r/>
            <w:r>
              <w:rPr>
                <w:sz w:val="17"/>
              </w:rPr>
              <w:t>VARCHAR(100)</w:t>
            </w:r>
          </w:p>
        </w:tc>
        <w:tc>
          <w:tcPr>
            <w:tcW w:type="dxa" w:w="2835"/>
            <w:shd w:fill="F2F5F9"/>
          </w:tcPr>
          <w:p>
            <w:pPr>
              <w:spacing w:after="20"/>
            </w:pPr>
            <w:r/>
            <w:r>
              <w:rPr>
                <w:sz w:val="17"/>
              </w:rPr>
              <w:t>NULL</w:t>
            </w:r>
          </w:p>
        </w:tc>
        <w:tc>
          <w:tcPr>
            <w:tcW w:type="dxa" w:w="2891"/>
            <w:shd w:fill="F2F5F9"/>
          </w:tcPr>
          <w:p>
            <w:pPr>
              <w:spacing w:after="20"/>
            </w:pPr>
            <w:r/>
            <w:r>
              <w:rPr>
                <w:sz w:val="17"/>
              </w:rPr>
              <w:t>Regione marziana di appartenenza.</w:t>
            </w:r>
          </w:p>
        </w:tc>
      </w:tr>
      <w:tr>
        <w:tc>
          <w:tcPr>
            <w:tcW w:type="dxa" w:w="2268"/>
          </w:tcPr>
          <w:p>
            <w:pPr>
              <w:spacing w:after="20"/>
            </w:pPr>
            <w:r/>
            <w:r>
              <w:rPr>
                <w:sz w:val="17"/>
              </w:rPr>
              <w:t>LATITUDINE</w:t>
            </w:r>
          </w:p>
        </w:tc>
        <w:tc>
          <w:tcPr>
            <w:tcW w:type="dxa" w:w="1474"/>
          </w:tcPr>
          <w:p>
            <w:pPr>
              <w:spacing w:after="20"/>
            </w:pPr>
            <w:r/>
            <w:r>
              <w:rPr>
                <w:sz w:val="17"/>
              </w:rPr>
              <w:t>DECIMAL(9,6)</w:t>
            </w:r>
          </w:p>
        </w:tc>
        <w:tc>
          <w:tcPr>
            <w:tcW w:type="dxa" w:w="2835"/>
          </w:tcPr>
          <w:p>
            <w:pPr>
              <w:spacing w:after="20"/>
            </w:pPr>
            <w:r/>
            <w:r>
              <w:rPr>
                <w:sz w:val="17"/>
              </w:rPr>
              <w:t>NULL, CHECK BETWEEN -90 AND 90</w:t>
            </w:r>
          </w:p>
        </w:tc>
        <w:tc>
          <w:tcPr>
            <w:tcW w:type="dxa" w:w="2891"/>
          </w:tcPr>
          <w:p>
            <w:pPr>
              <w:spacing w:after="20"/>
            </w:pPr>
            <w:r/>
            <w:r>
              <w:rPr>
                <w:sz w:val="17"/>
              </w:rPr>
              <w:t>Coordinata.</w:t>
            </w:r>
          </w:p>
        </w:tc>
      </w:tr>
      <w:tr>
        <w:tc>
          <w:tcPr>
            <w:tcW w:type="dxa" w:w="2268"/>
            <w:shd w:fill="F2F5F9"/>
          </w:tcPr>
          <w:p>
            <w:pPr>
              <w:spacing w:after="20"/>
            </w:pPr>
            <w:r/>
            <w:r>
              <w:rPr>
                <w:sz w:val="17"/>
              </w:rPr>
              <w:t>LONGITUDINE</w:t>
            </w:r>
          </w:p>
        </w:tc>
        <w:tc>
          <w:tcPr>
            <w:tcW w:type="dxa" w:w="1474"/>
            <w:shd w:fill="F2F5F9"/>
          </w:tcPr>
          <w:p>
            <w:pPr>
              <w:spacing w:after="20"/>
            </w:pPr>
            <w:r/>
            <w:r>
              <w:rPr>
                <w:sz w:val="17"/>
              </w:rPr>
              <w:t>DECIMAL(9,6)</w:t>
            </w:r>
          </w:p>
        </w:tc>
        <w:tc>
          <w:tcPr>
            <w:tcW w:type="dxa" w:w="2835"/>
            <w:shd w:fill="F2F5F9"/>
          </w:tcPr>
          <w:p>
            <w:pPr>
              <w:spacing w:after="20"/>
            </w:pPr>
            <w:r/>
            <w:r>
              <w:rPr>
                <w:sz w:val="17"/>
              </w:rPr>
              <w:t>NULL, CHECK BETWEEN -180 AND 180</w:t>
            </w:r>
          </w:p>
        </w:tc>
        <w:tc>
          <w:tcPr>
            <w:tcW w:type="dxa" w:w="2891"/>
            <w:shd w:fill="F2F5F9"/>
          </w:tcPr>
          <w:p>
            <w:pPr>
              <w:spacing w:after="20"/>
            </w:pPr>
            <w:r/>
            <w:r>
              <w:rPr>
                <w:sz w:val="17"/>
              </w:rPr>
              <w:t>Coordinata.</w:t>
            </w:r>
          </w:p>
        </w:tc>
      </w:tr>
      <w:tr>
        <w:tc>
          <w:tcPr>
            <w:tcW w:type="dxa" w:w="2268"/>
          </w:tcPr>
          <w:p>
            <w:pPr>
              <w:spacing w:after="20"/>
            </w:pPr>
            <w:r/>
            <w:r>
              <w:rPr>
                <w:sz w:val="17"/>
              </w:rPr>
              <w:t>STATO_OPERATIVO</w:t>
            </w:r>
          </w:p>
        </w:tc>
        <w:tc>
          <w:tcPr>
            <w:tcW w:type="dxa" w:w="1474"/>
          </w:tcPr>
          <w:p>
            <w:pPr>
              <w:spacing w:after="20"/>
            </w:pPr>
            <w:r/>
            <w:r>
              <w:rPr>
                <w:sz w:val="17"/>
              </w:rPr>
              <w:t>VARCHAR(20)</w:t>
            </w:r>
          </w:p>
        </w:tc>
        <w:tc>
          <w:tcPr>
            <w:tcW w:type="dxa" w:w="2835"/>
          </w:tcPr>
          <w:p>
            <w:pPr>
              <w:spacing w:after="20"/>
            </w:pPr>
            <w:r/>
            <w:r>
              <w:rPr>
                <w:sz w:val="17"/>
              </w:rPr>
              <w:t>NOT NULL, CHECK IN ('IN_COSTRUZIONE','ATTIVA','SOSPESA','DISMESSA')</w:t>
            </w:r>
          </w:p>
        </w:tc>
        <w:tc>
          <w:tcPr>
            <w:tcW w:type="dxa" w:w="2891"/>
          </w:tcPr>
          <w:p>
            <w:pPr>
              <w:spacing w:after="20"/>
            </w:pPr>
            <w:r/>
            <w:r>
              <w:rPr>
                <w:sz w:val="17"/>
              </w:rPr>
              <w:t>Stato della colonia.</w:t>
            </w:r>
          </w:p>
        </w:tc>
      </w:tr>
      <w:tr>
        <w:tc>
          <w:tcPr>
            <w:tcW w:type="dxa" w:w="2268"/>
            <w:shd w:fill="F2F5F9"/>
          </w:tcPr>
          <w:p>
            <w:pPr>
              <w:spacing w:after="20"/>
            </w:pPr>
            <w:r/>
            <w:r>
              <w:rPr>
                <w:sz w:val="17"/>
              </w:rPr>
              <w:t>ID_RESPONSABILE</w:t>
            </w:r>
          </w:p>
        </w:tc>
        <w:tc>
          <w:tcPr>
            <w:tcW w:type="dxa" w:w="1474"/>
            <w:shd w:fill="F2F5F9"/>
          </w:tcPr>
          <w:p>
            <w:pPr>
              <w:spacing w:after="20"/>
            </w:pPr>
            <w:r/>
            <w:r>
              <w:rPr>
                <w:sz w:val="17"/>
              </w:rPr>
              <w:t>BIGINT</w:t>
            </w:r>
          </w:p>
        </w:tc>
        <w:tc>
          <w:tcPr>
            <w:tcW w:type="dxa" w:w="2835"/>
            <w:shd w:fill="F2F5F9"/>
          </w:tcPr>
          <w:p>
            <w:pPr>
              <w:spacing w:after="20"/>
            </w:pPr>
            <w:r/>
            <w:r>
              <w:rPr>
                <w:sz w:val="17"/>
              </w:rPr>
              <w:t>FK -&gt; ASTRONAUTI, NULL</w:t>
            </w:r>
          </w:p>
        </w:tc>
        <w:tc>
          <w:tcPr>
            <w:tcW w:type="dxa" w:w="2891"/>
            <w:shd w:fill="F2F5F9"/>
          </w:tcPr>
          <w:p>
            <w:pPr>
              <w:spacing w:after="20"/>
            </w:pPr>
            <w:r/>
            <w:r>
              <w:rPr>
                <w:sz w:val="17"/>
              </w:rPr>
              <w:t>Colony Commander in carica.</w:t>
            </w:r>
          </w:p>
        </w:tc>
      </w:tr>
      <w:tr>
        <w:tc>
          <w:tcPr>
            <w:tcW w:type="dxa" w:w="2268"/>
          </w:tcPr>
          <w:p>
            <w:pPr>
              <w:spacing w:after="20"/>
            </w:pPr>
            <w:r/>
            <w:r>
              <w:rPr>
                <w:sz w:val="17"/>
              </w:rPr>
              <w:t>CAPACITA_MASSIMA</w:t>
            </w:r>
          </w:p>
        </w:tc>
        <w:tc>
          <w:tcPr>
            <w:tcW w:type="dxa" w:w="1474"/>
          </w:tcPr>
          <w:p>
            <w:pPr>
              <w:spacing w:after="20"/>
            </w:pPr>
            <w:r/>
            <w:r>
              <w:rPr>
                <w:sz w:val="17"/>
              </w:rPr>
              <w:t>INT</w:t>
            </w:r>
          </w:p>
        </w:tc>
        <w:tc>
          <w:tcPr>
            <w:tcW w:type="dxa" w:w="2835"/>
          </w:tcPr>
          <w:p>
            <w:pPr>
              <w:spacing w:after="20"/>
            </w:pPr>
            <w:r/>
            <w:r>
              <w:rPr>
                <w:sz w:val="17"/>
              </w:rPr>
              <w:t>NULL, CHECK &gt;= 0</w:t>
            </w:r>
          </w:p>
        </w:tc>
        <w:tc>
          <w:tcPr>
            <w:tcW w:type="dxa" w:w="2891"/>
          </w:tcPr>
          <w:p>
            <w:pPr>
              <w:spacing w:after="20"/>
            </w:pPr>
            <w:r/>
            <w:r>
              <w:rPr>
                <w:sz w:val="17"/>
              </w:rPr>
              <w:t>Posti equipaggio totali; NULL = nessun limite dichiarato.</w:t>
            </w:r>
          </w:p>
        </w:tc>
      </w:tr>
      <w:tr>
        <w:tc>
          <w:tcPr>
            <w:tcW w:type="dxa" w:w="2268"/>
            <w:shd w:fill="F2F5F9"/>
          </w:tcPr>
          <w:p>
            <w:pPr>
              <w:spacing w:after="20"/>
            </w:pPr>
            <w:r/>
            <w:r>
              <w:rPr>
                <w:sz w:val="17"/>
              </w:rPr>
              <w:t>DATA_CREAZIONE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CANCELLATO</w:t>
            </w:r>
          </w:p>
        </w:tc>
        <w:tc>
          <w:tcPr>
            <w:tcW w:type="dxa" w:w="1474"/>
            <w:shd w:fill="F2F5F9"/>
          </w:tcPr>
          <w:p>
            <w:pPr>
              <w:spacing w:after="20"/>
            </w:pPr>
            <w:r/>
            <w:r>
              <w:rPr>
                <w:sz w:val="17"/>
              </w:rPr>
              <w:t>BOOLEAN</w:t>
            </w:r>
          </w:p>
        </w:tc>
        <w:tc>
          <w:tcPr>
            <w:tcW w:type="dxa" w:w="2835"/>
            <w:shd w:fill="F2F5F9"/>
          </w:tcPr>
          <w:p>
            <w:pPr>
              <w:spacing w:after="20"/>
            </w:pPr>
            <w:r/>
            <w:r>
              <w:rPr>
                <w:sz w:val="17"/>
              </w:rPr>
              <w:t>NOT NULL, DEFAULT FALSE</w:t>
            </w:r>
          </w:p>
        </w:tc>
        <w:tc>
          <w:tcPr>
            <w:tcW w:type="dxa" w:w="2891"/>
            <w:shd w:fill="F2F5F9"/>
          </w:tcPr>
          <w:p>
            <w:pPr>
              <w:spacing w:after="20"/>
            </w:pPr>
            <w:r/>
            <w:r>
              <w:rPr>
                <w:sz w:val="17"/>
              </w:rPr>
              <w:t>Soft delete.</w:t>
            </w:r>
          </w:p>
        </w:tc>
      </w:tr>
    </w:tbl>
    <w:p>
      <w:pPr>
        <w:spacing w:after="80"/>
      </w:pPr>
    </w:p>
    <w:p>
      <w:r>
        <w:rPr>
          <w:b/>
        </w:rPr>
        <w:t xml:space="preserve">Motivazione delle scelte. </w:t>
      </w:r>
      <w:r>
        <w:t>Si introduce CODICE come chiave naturale breve e stabile accanto all'ID surrogato: i codici colonia compaiono nei report e nelle comunicazioni operative, ma non vengono usati come chiave esterna perché potrebbero essere rinominati. Le coordinate sono scomposte in latitudine e longitudine numeriche anziché in una stringa unica, così da rispettare la 1NF e da poter calcolare distanze in SQL. ID_RESPONSABILE punta ad ASTRONAUTI e non a UTENTI perché il comandante è una persona con un incarico, non un account. CAPACITA_MASSIMA è stata aggiunta in revisione: ARES-102/104/107 richiedono di confrontare occupazione e capacità di una base e di rifiutare un'assegnazione che la superi, verifica impossibile senza un limite esplicito.</w:t>
      </w:r>
    </w:p>
    <w:p>
      <w:pPr>
        <w:pStyle w:val="Heading3"/>
      </w:pPr>
      <w:r>
        <w:t>2.3.2  HABITAT</w:t>
      </w:r>
    </w:p>
    <w:p>
      <w:r>
        <w:rPr>
          <w:b/>
        </w:rPr>
        <w:t xml:space="preserve">Descrizione. </w:t>
      </w:r>
      <w:r>
        <w:t>Modulo o area operativa che compone una colonia: alloggi, serra, laboratorio, officina, deposito, centrale energetica.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ID_HABITAT</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ID_COLONIA</w:t>
            </w:r>
          </w:p>
        </w:tc>
        <w:tc>
          <w:tcPr>
            <w:tcW w:type="dxa" w:w="1474"/>
            <w:shd w:fill="F2F5F9"/>
          </w:tcPr>
          <w:p>
            <w:pPr>
              <w:spacing w:after="20"/>
            </w:pPr>
            <w:r/>
            <w:r>
              <w:rPr>
                <w:sz w:val="17"/>
              </w:rPr>
              <w:t>INT</w:t>
            </w:r>
          </w:p>
        </w:tc>
        <w:tc>
          <w:tcPr>
            <w:tcW w:type="dxa" w:w="2835"/>
            <w:shd w:fill="F2F5F9"/>
          </w:tcPr>
          <w:p>
            <w:pPr>
              <w:spacing w:after="20"/>
            </w:pPr>
            <w:r/>
            <w:r>
              <w:rPr>
                <w:sz w:val="17"/>
              </w:rPr>
              <w:t>NOT NULL, FK -&gt; COLONIE, ON DELETE RESTRICT</w:t>
            </w:r>
          </w:p>
        </w:tc>
        <w:tc>
          <w:tcPr>
            <w:tcW w:type="dxa" w:w="2891"/>
            <w:shd w:fill="F2F5F9"/>
          </w:tcPr>
          <w:p>
            <w:pPr>
              <w:spacing w:after="20"/>
            </w:pPr>
            <w:r/>
            <w:r>
              <w:rPr>
                <w:sz w:val="17"/>
              </w:rPr>
              <w:t>Colonia di appartenenza.</w:t>
            </w:r>
          </w:p>
        </w:tc>
      </w:tr>
      <w:tr>
        <w:tc>
          <w:tcPr>
            <w:tcW w:type="dxa" w:w="2268"/>
          </w:tcPr>
          <w:p>
            <w:pPr>
              <w:spacing w:after="20"/>
            </w:pPr>
            <w:r/>
            <w:r>
              <w:rPr>
                <w:sz w:val="17"/>
              </w:rPr>
              <w:t>ID_HABITAT_PADRE</w:t>
            </w:r>
          </w:p>
        </w:tc>
        <w:tc>
          <w:tcPr>
            <w:tcW w:type="dxa" w:w="1474"/>
          </w:tcPr>
          <w:p>
            <w:pPr>
              <w:spacing w:after="20"/>
            </w:pPr>
            <w:r/>
            <w:r>
              <w:rPr>
                <w:sz w:val="17"/>
              </w:rPr>
              <w:t>INT</w:t>
            </w:r>
          </w:p>
        </w:tc>
        <w:tc>
          <w:tcPr>
            <w:tcW w:type="dxa" w:w="2835"/>
          </w:tcPr>
          <w:p>
            <w:pPr>
              <w:spacing w:after="20"/>
            </w:pPr>
            <w:r/>
            <w:r>
              <w:rPr>
                <w:sz w:val="17"/>
              </w:rPr>
              <w:t>FK -&gt; HABITAT, NULL</w:t>
            </w:r>
          </w:p>
        </w:tc>
        <w:tc>
          <w:tcPr>
            <w:tcW w:type="dxa" w:w="2891"/>
          </w:tcPr>
          <w:p>
            <w:pPr>
              <w:spacing w:after="20"/>
            </w:pPr>
            <w:r/>
            <w:r>
              <w:rPr>
                <w:sz w:val="17"/>
              </w:rPr>
              <w:t>Gerarchia modulo / sotto-area.</w:t>
            </w:r>
          </w:p>
        </w:tc>
      </w:tr>
      <w:tr>
        <w:tc>
          <w:tcPr>
            <w:tcW w:type="dxa" w:w="2268"/>
            <w:shd w:fill="F2F5F9"/>
          </w:tcPr>
          <w:p>
            <w:pPr>
              <w:spacing w:after="20"/>
            </w:pPr>
            <w:r/>
            <w:r>
              <w:rPr>
                <w:sz w:val="17"/>
              </w:rPr>
              <w:t>NOME</w:t>
            </w:r>
          </w:p>
        </w:tc>
        <w:tc>
          <w:tcPr>
            <w:tcW w:type="dxa" w:w="1474"/>
            <w:shd w:fill="F2F5F9"/>
          </w:tcPr>
          <w:p>
            <w:pPr>
              <w:spacing w:after="20"/>
            </w:pPr>
            <w:r/>
            <w:r>
              <w:rPr>
                <w:sz w:val="17"/>
              </w:rPr>
              <w:t>VARCHAR(100)</w:t>
            </w:r>
          </w:p>
        </w:tc>
        <w:tc>
          <w:tcPr>
            <w:tcW w:type="dxa" w:w="2835"/>
            <w:shd w:fill="F2F5F9"/>
          </w:tcPr>
          <w:p>
            <w:pPr>
              <w:spacing w:after="20"/>
            </w:pPr>
            <w:r/>
            <w:r>
              <w:rPr>
                <w:sz w:val="17"/>
              </w:rPr>
              <w:t>NOT NULL</w:t>
            </w:r>
          </w:p>
        </w:tc>
        <w:tc>
          <w:tcPr>
            <w:tcW w:type="dxa" w:w="2891"/>
            <w:shd w:fill="F2F5F9"/>
          </w:tcPr>
          <w:p>
            <w:pPr>
              <w:spacing w:after="20"/>
            </w:pPr>
            <w:r/>
            <w:r>
              <w:rPr>
                <w:sz w:val="17"/>
              </w:rPr>
              <w:t>Denominazione del modulo.</w:t>
            </w:r>
          </w:p>
        </w:tc>
      </w:tr>
      <w:tr>
        <w:tc>
          <w:tcPr>
            <w:tcW w:type="dxa" w:w="2268"/>
          </w:tcPr>
          <w:p>
            <w:pPr>
              <w:spacing w:after="20"/>
            </w:pPr>
            <w:r/>
            <w:r>
              <w:rPr>
                <w:sz w:val="17"/>
              </w:rPr>
              <w:t>FUNZIONE</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Destinazione d'uso.</w:t>
            </w:r>
          </w:p>
        </w:tc>
      </w:tr>
      <w:tr>
        <w:tc>
          <w:tcPr>
            <w:tcW w:type="dxa" w:w="2268"/>
            <w:shd w:fill="F2F5F9"/>
          </w:tcPr>
          <w:p>
            <w:pPr>
              <w:spacing w:after="20"/>
            </w:pPr>
            <w:r/>
            <w:r>
              <w:rPr>
                <w:sz w:val="17"/>
              </w:rPr>
              <w:t>CAPACITA</w:t>
            </w:r>
          </w:p>
        </w:tc>
        <w:tc>
          <w:tcPr>
            <w:tcW w:type="dxa" w:w="1474"/>
            <w:shd w:fill="F2F5F9"/>
          </w:tcPr>
          <w:p>
            <w:pPr>
              <w:spacing w:after="20"/>
            </w:pPr>
            <w:r/>
            <w:r>
              <w:rPr>
                <w:sz w:val="17"/>
              </w:rPr>
              <w:t>INT</w:t>
            </w:r>
          </w:p>
        </w:tc>
        <w:tc>
          <w:tcPr>
            <w:tcW w:type="dxa" w:w="2835"/>
            <w:shd w:fill="F2F5F9"/>
          </w:tcPr>
          <w:p>
            <w:pPr>
              <w:spacing w:after="20"/>
            </w:pPr>
            <w:r/>
            <w:r>
              <w:rPr>
                <w:sz w:val="17"/>
              </w:rPr>
              <w:t>NULL, CHECK &gt;= 0</w:t>
            </w:r>
          </w:p>
        </w:tc>
        <w:tc>
          <w:tcPr>
            <w:tcW w:type="dxa" w:w="2891"/>
            <w:shd w:fill="F2F5F9"/>
          </w:tcPr>
          <w:p>
            <w:pPr>
              <w:spacing w:after="20"/>
            </w:pPr>
            <w:r/>
            <w:r>
              <w:rPr>
                <w:sz w:val="17"/>
              </w:rPr>
              <w:t>Capienza in persone o in unità funzionali.</w:t>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('OPERATIVO','MANUTENZIONE','FUORI_SERVIZIO')</w:t>
            </w:r>
          </w:p>
        </w:tc>
        <w:tc>
          <w:tcPr>
            <w:tcW w:type="dxa" w:w="2891"/>
          </w:tcPr>
          <w:p>
            <w:pPr>
              <w:spacing w:after="20"/>
            </w:pPr>
            <w:r/>
            <w:r>
              <w:rPr>
                <w:sz w:val="17"/>
              </w:rPr>
            </w:r>
          </w:p>
        </w:tc>
      </w:tr>
      <w:tr>
        <w:tc>
          <w:tcPr>
            <w:tcW w:type="dxa" w:w="2268"/>
            <w:shd w:fill="F2F5F9"/>
          </w:tcPr>
          <w:p>
            <w:pPr>
              <w:spacing w:after="20"/>
            </w:pPr>
            <w:r/>
            <w:r>
              <w:rPr>
                <w:sz w:val="17"/>
              </w:rPr>
              <w:t>DATA_CREAZIONE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CANCELLATO</w:t>
            </w:r>
          </w:p>
        </w:tc>
        <w:tc>
          <w:tcPr>
            <w:tcW w:type="dxa" w:w="1474"/>
            <w:shd w:fill="F2F5F9"/>
          </w:tcPr>
          <w:p>
            <w:pPr>
              <w:spacing w:after="20"/>
            </w:pPr>
            <w:r/>
            <w:r>
              <w:rPr>
                <w:sz w:val="17"/>
              </w:rPr>
              <w:t>BOOLEAN</w:t>
            </w:r>
          </w:p>
        </w:tc>
        <w:tc>
          <w:tcPr>
            <w:tcW w:type="dxa" w:w="2835"/>
            <w:shd w:fill="F2F5F9"/>
          </w:tcPr>
          <w:p>
            <w:pPr>
              <w:spacing w:after="20"/>
            </w:pPr>
            <w:r/>
            <w:r>
              <w:rPr>
                <w:sz w:val="17"/>
              </w:rPr>
              <w:t>NOT NULL, DEFAULT FALSE</w:t>
            </w:r>
          </w:p>
        </w:tc>
        <w:tc>
          <w:tcPr>
            <w:tcW w:type="dxa" w:w="2891"/>
            <w:shd w:fill="F2F5F9"/>
          </w:tcPr>
          <w:p>
            <w:pPr>
              <w:spacing w:after="20"/>
            </w:pPr>
            <w:r/>
            <w:r>
              <w:rPr>
                <w:sz w:val="17"/>
              </w:rPr>
            </w:r>
          </w:p>
        </w:tc>
      </w:tr>
    </w:tbl>
    <w:p>
      <w:pPr>
        <w:spacing w:after="80"/>
      </w:pPr>
    </w:p>
    <w:p>
      <w:r>
        <w:rPr>
          <w:b/>
        </w:rPr>
        <w:t xml:space="preserve">Motivazione delle scelte. </w:t>
      </w:r>
      <w:r>
        <w:t>Nella bozza HABITAT era collegato alle colonie tramite la tabella ponte COLONIE_HABITAT. Si propone di eliminarla e di inserire ID_COLONIA direttamente qui: un modulo fisico è costruito dentro una colonia e non può appartenere contemporaneamente a due insediamenti diversi. La relazione è quindi uno-a-molti e il ponte introdurrebbe soltanto il rischio di stati incoerenti. Si aggiunge ID_HABITAT_PADRE per rappresentare la gerarchia modulo/sotto-area richiesta dal punto 8.1 del capitolato, con una relazione ricorsiva.</w:t>
      </w:r>
    </w:p>
    <w:p>
      <w:pPr>
        <w:pStyle w:val="Heading3"/>
      </w:pPr>
      <w:r>
        <w:t>2.3.3  ASSET_TECNICI</w:t>
      </w:r>
    </w:p>
    <w:p>
      <w:r>
        <w:rPr>
          <w:b/>
        </w:rPr>
        <w:t xml:space="preserve">Descrizione. </w:t>
      </w:r>
      <w:r>
        <w:t>Impianti e mezzi: generatori, sistemi aria e acqua, serre, rover, antenne, sistemi di supporto vitale.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ID_ASSET</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t>Chiave surrogata.</w:t>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t>Matricola operativa (BR-001).</w:t>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NOT NULL, FK -&gt; COLONIE, ON DELETE RESTRICT</w:t>
            </w:r>
          </w:p>
        </w:tc>
        <w:tc>
          <w:tcPr>
            <w:tcW w:type="dxa" w:w="2891"/>
          </w:tcPr>
          <w:p>
            <w:pPr>
              <w:spacing w:after="20"/>
            </w:pPr>
            <w:r/>
            <w:r>
              <w:rPr>
                <w:sz w:val="17"/>
              </w:rPr>
              <w:t>Colonia di appartenenza.</w:t>
            </w:r>
          </w:p>
        </w:tc>
      </w:tr>
      <w:tr>
        <w:tc>
          <w:tcPr>
            <w:tcW w:type="dxa" w:w="2268"/>
            <w:shd w:fill="F2F5F9"/>
          </w:tcPr>
          <w:p>
            <w:pPr>
              <w:spacing w:after="20"/>
            </w:pPr>
            <w:r/>
            <w:r>
              <w:rPr>
                <w:sz w:val="17"/>
              </w:rPr>
              <w:t>ID_HABITAT</w:t>
            </w:r>
          </w:p>
        </w:tc>
        <w:tc>
          <w:tcPr>
            <w:tcW w:type="dxa" w:w="1474"/>
            <w:shd w:fill="F2F5F9"/>
          </w:tcPr>
          <w:p>
            <w:pPr>
              <w:spacing w:after="20"/>
            </w:pPr>
            <w:r/>
            <w:r>
              <w:rPr>
                <w:sz w:val="17"/>
              </w:rPr>
              <w:t>INT</w:t>
            </w:r>
          </w:p>
        </w:tc>
        <w:tc>
          <w:tcPr>
            <w:tcW w:type="dxa" w:w="2835"/>
            <w:shd w:fill="F2F5F9"/>
          </w:tcPr>
          <w:p>
            <w:pPr>
              <w:spacing w:after="20"/>
            </w:pPr>
            <w:r/>
            <w:r>
              <w:rPr>
                <w:sz w:val="17"/>
              </w:rPr>
              <w:t>FK composta (ID_HABITAT,ID_COLONIA) -&gt; HABITAT, NULL, ON DELETE SET NULL</w:t>
            </w:r>
          </w:p>
        </w:tc>
        <w:tc>
          <w:tcPr>
            <w:tcW w:type="dxa" w:w="2891"/>
            <w:shd w:fill="F2F5F9"/>
          </w:tcPr>
          <w:p>
            <w:pPr>
              <w:spacing w:after="20"/>
            </w:pPr>
            <w:r/>
            <w:r>
              <w:rPr>
                <w:sz w:val="17"/>
              </w:rPr>
              <w:t>Ubicazione, se fissa; la FK composta obbliga l'habitat ad appartenere alla colonia dichiarata.</w:t>
            </w:r>
          </w:p>
        </w:tc>
      </w:tr>
      <w:tr>
        <w:tc>
          <w:tcPr>
            <w:tcW w:type="dxa" w:w="2268"/>
          </w:tcPr>
          <w:p>
            <w:pPr>
              <w:spacing w:after="20"/>
            </w:pPr>
            <w:r/>
            <w:r>
              <w:rPr>
                <w:sz w:val="17"/>
              </w:rPr>
              <w:t>NOME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ID_TIPO_ASSET</w:t>
            </w:r>
          </w:p>
        </w:tc>
        <w:tc>
          <w:tcPr>
            <w:tcW w:type="dxa" w:w="1474"/>
            <w:shd w:fill="F2F5F9"/>
          </w:tcPr>
          <w:p>
            <w:pPr>
              <w:spacing w:after="20"/>
            </w:pPr>
            <w:r/>
            <w:r>
              <w:rPr>
                <w:sz w:val="17"/>
              </w:rPr>
              <w:t>INT</w:t>
            </w:r>
          </w:p>
        </w:tc>
        <w:tc>
          <w:tcPr>
            <w:tcW w:type="dxa" w:w="2835"/>
            <w:shd w:fill="F2F5F9"/>
          </w:tcPr>
          <w:p>
            <w:pPr>
              <w:spacing w:after="20"/>
            </w:pPr>
            <w:r/>
            <w:r>
              <w:rPr>
                <w:sz w:val="17"/>
              </w:rPr>
              <w:t>NOT NULL, FK -&gt; TIPI_ASSET</w:t>
            </w:r>
          </w:p>
        </w:tc>
        <w:tc>
          <w:tcPr>
            <w:tcW w:type="dxa" w:w="2891"/>
            <w:shd w:fill="F2F5F9"/>
          </w:tcPr>
          <w:p>
            <w:pPr>
              <w:spacing w:after="20"/>
            </w:pPr>
            <w:r/>
            <w:r>
              <w:rPr>
                <w:sz w:val="17"/>
              </w:rPr>
              <w:t>Generatore, rover, serra, antenna, ... (catalogo).</w:t>
            </w:r>
          </w:p>
        </w:tc>
      </w:tr>
      <w:tr>
        <w:tc>
          <w:tcPr>
            <w:tcW w:type="dxa" w:w="2268"/>
          </w:tcPr>
          <w:p>
            <w:pPr>
              <w:spacing w:after="20"/>
            </w:pPr>
            <w:r/>
            <w:r>
              <w:rPr>
                <w:sz w:val="17"/>
              </w:rPr>
              <w:t>CRITICITA</w:t>
            </w:r>
          </w:p>
        </w:tc>
        <w:tc>
          <w:tcPr>
            <w:tcW w:type="dxa" w:w="1474"/>
          </w:tcPr>
          <w:p>
            <w:pPr>
              <w:spacing w:after="20"/>
            </w:pPr>
            <w:r/>
            <w:r>
              <w:rPr>
                <w:sz w:val="17"/>
              </w:rPr>
              <w:t>VARCHAR(20)</w:t>
            </w:r>
          </w:p>
        </w:tc>
        <w:tc>
          <w:tcPr>
            <w:tcW w:type="dxa" w:w="2835"/>
          </w:tcPr>
          <w:p>
            <w:pPr>
              <w:spacing w:after="20"/>
            </w:pPr>
            <w:r/>
            <w:r>
              <w:rPr>
                <w:sz w:val="17"/>
              </w:rPr>
              <w:t>NOT NULL, CHECK IN ('BASSA','MEDIA','ALTA','VITALE')</w:t>
            </w:r>
          </w:p>
        </w:tc>
        <w:tc>
          <w:tcPr>
            <w:tcW w:type="dxa" w:w="2891"/>
          </w:tcPr>
          <w:p>
            <w:pPr>
              <w:spacing w:after="20"/>
            </w:pPr>
            <w:r/>
            <w:r>
              <w:rPr>
                <w:sz w:val="17"/>
              </w:rPr>
            </w:r>
          </w:p>
        </w:tc>
      </w:tr>
      <w:tr>
        <w:tc>
          <w:tcPr>
            <w:tcW w:type="dxa" w:w="2268"/>
            <w:shd w:fill="F2F5F9"/>
          </w:tcPr>
          <w:p>
            <w:pPr>
              <w:spacing w:after="20"/>
            </w:pPr>
            <w:r/>
            <w:r>
              <w:rPr>
                <w:sz w:val="17"/>
              </w:rPr>
              <w:t>STATO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('OPERATIVO','MANUTENZIONE','OUT_OF_SERVICE','DISMESSO')</w:t>
            </w:r>
          </w:p>
        </w:tc>
        <w:tc>
          <w:tcPr>
            <w:tcW w:type="dxa" w:w="2891"/>
            <w:shd w:fill="F2F5F9"/>
          </w:tcPr>
          <w:p>
            <w:pPr>
              <w:spacing w:after="20"/>
            </w:pPr>
            <w:r/>
            <w:r>
              <w:rPr>
                <w:sz w:val="17"/>
              </w:rPr>
              <w:t>BR-005.</w:t>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CANCELLATO</w:t>
            </w:r>
          </w:p>
        </w:tc>
        <w:tc>
          <w:tcPr>
            <w:tcW w:type="dxa" w:w="1474"/>
          </w:tcPr>
          <w:p>
            <w:pPr>
              <w:spacing w:after="20"/>
            </w:pPr>
            <w:r/>
            <w:r>
              <w:rPr>
                <w:sz w:val="17"/>
              </w:rPr>
              <w:t>BOOLEAN</w:t>
            </w:r>
          </w:p>
        </w:tc>
        <w:tc>
          <w:tcPr>
            <w:tcW w:type="dxa" w:w="2835"/>
          </w:tcPr>
          <w:p>
            <w:pPr>
              <w:spacing w:after="20"/>
            </w:pPr>
            <w:r/>
            <w:r>
              <w:rPr>
                <w:sz w:val="17"/>
              </w:rPr>
              <w:t>NOT NULL, DEFAULT FALSE</w:t>
            </w:r>
          </w:p>
        </w:tc>
        <w:tc>
          <w:tcPr>
            <w:tcW w:type="dxa" w:w="2891"/>
          </w:tcPr>
          <w:p>
            <w:pPr>
              <w:spacing w:after="20"/>
            </w:pPr>
            <w:r/>
            <w:r>
              <w:rPr>
                <w:sz w:val="17"/>
              </w:rPr>
            </w:r>
          </w:p>
        </w:tc>
      </w:tr>
    </w:tbl>
    <w:p>
      <w:pPr>
        <w:spacing w:after="80"/>
      </w:pPr>
    </w:p>
    <w:p>
      <w:r>
        <w:rPr>
          <w:b/>
        </w:rPr>
        <w:t xml:space="preserve">Motivazione delle scelte. </w:t>
      </w:r>
      <w:r>
        <w:t>ID_COLONIA è ridondante rispetto a ID_HABITAT ma viene mantenuto volutamente: un asset mobile come un rover appartiene a una colonia senza essere collocato in un modulo, quindi ID_HABITAT resta opzionale. La coerenza fra i due riferimenti, quando l'habitat è valorizzato, non è più affidata a un controllo applicativo ma a una FK composta (ID_HABITAT, ID_COLONIA) verso una UNIQUE(ID_HABITAT, ID_COLONIA) su HABITAT: è impossibile inserire un asset con un habitat che appartiene a una colonia diversa da quella dichiarata. TIPO è stato convertito da VARCHAR libero a FK verso TIPI_ASSET in revisione, coerentemente con RUOLI e TIPOLOGIE_MISSIONE (§2.1): COL-003 elenca i tipi come casistica aperta, e la stessa FK è riusata da REQUISITI_MISSIONE per esprimere in modo vincolato il fabbisogno di mezzi di una missione. CRITICITA resta un CHECK e non un FK perché, a differenza del tipo, è una valutazione dell'istanza e non un dato di catalogo: COL-007 richiede di filtrare per criticità e BR-005 impedisce l'assegnazione di asset fuori servizio. La dismissione avviene per stato e soft delete, mai per DELETE fisica (COL-006).</w:t>
      </w:r>
    </w:p>
    <w:p>
      <w:pPr>
        <w:pStyle w:val="Heading3"/>
      </w:pPr>
      <w:r>
        <w:t>2.3.4  STORICO_ASSET</w:t>
      </w:r>
    </w:p>
    <w:p>
      <w:r>
        <w:rPr>
          <w:b/>
        </w:rPr>
        <w:t xml:space="preserve">Descrizione. </w:t>
      </w:r>
      <w:r>
        <w:t>Cronologia degli eventi principali di un asset: cambi di stato, spostamenti, dismissione.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ID_STORICO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ID_ASSET</w:t>
            </w:r>
          </w:p>
        </w:tc>
        <w:tc>
          <w:tcPr>
            <w:tcW w:type="dxa" w:w="1474"/>
            <w:shd w:fill="F2F5F9"/>
          </w:tcPr>
          <w:p>
            <w:pPr>
              <w:spacing w:after="20"/>
            </w:pPr>
            <w:r/>
            <w:r>
              <w:rPr>
                <w:sz w:val="17"/>
              </w:rPr>
              <w:t>BIGINT</w:t>
            </w:r>
          </w:p>
        </w:tc>
        <w:tc>
          <w:tcPr>
            <w:tcW w:type="dxa" w:w="2835"/>
            <w:shd w:fill="F2F5F9"/>
          </w:tcPr>
          <w:p>
            <w:pPr>
              <w:spacing w:after="20"/>
            </w:pPr>
            <w:r/>
            <w:r>
              <w:rPr>
                <w:sz w:val="17"/>
              </w:rPr>
              <w:t>NOT NULL, FK -&gt; ASSET_TECNICI, ON DELETE RESTRICT</w:t>
            </w:r>
          </w:p>
        </w:tc>
        <w:tc>
          <w:tcPr>
            <w:tcW w:type="dxa" w:w="2891"/>
            <w:shd w:fill="F2F5F9"/>
          </w:tcPr>
          <w:p>
            <w:pPr>
              <w:spacing w:after="20"/>
            </w:pPr>
            <w:r/>
            <w:r>
              <w:rPr>
                <w:sz w:val="17"/>
              </w:rPr>
            </w:r>
          </w:p>
        </w:tc>
      </w:tr>
      <w:tr>
        <w:tc>
          <w:tcPr>
            <w:tcW w:type="dxa" w:w="2268"/>
          </w:tcPr>
          <w:p>
            <w:pPr>
              <w:spacing w:after="20"/>
            </w:pPr>
            <w:r/>
            <w:r>
              <w:rPr>
                <w:sz w:val="17"/>
              </w:rPr>
              <w:t>TIPO_EVENTO</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Cambio stato, spostamento, dismissione.</w:t>
            </w:r>
          </w:p>
        </w:tc>
      </w:tr>
      <w:tr>
        <w:tc>
          <w:tcPr>
            <w:tcW w:type="dxa" w:w="2268"/>
            <w:shd w:fill="F2F5F9"/>
          </w:tcPr>
          <w:p>
            <w:pPr>
              <w:spacing w:after="20"/>
            </w:pPr>
            <w:r/>
            <w:r>
              <w:rPr>
                <w:sz w:val="17"/>
              </w:rPr>
              <w:t>DATA_EVENTO</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DESCRIZIONE</w:t>
            </w:r>
          </w:p>
        </w:tc>
        <w:tc>
          <w:tcPr>
            <w:tcW w:type="dxa" w:w="1474"/>
          </w:tcPr>
          <w:p>
            <w:pPr>
              <w:spacing w:after="20"/>
            </w:pPr>
            <w:r/>
            <w:r>
              <w:rPr>
                <w:sz w:val="17"/>
              </w:rPr>
              <w:t>TEXT</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VECCHIO_STATO</w:t>
            </w:r>
          </w:p>
        </w:tc>
        <w:tc>
          <w:tcPr>
            <w:tcW w:type="dxa" w:w="1474"/>
            <w:shd w:fill="F2F5F9"/>
          </w:tcPr>
          <w:p>
            <w:pPr>
              <w:spacing w:after="20"/>
            </w:pPr>
            <w:r/>
            <w:r>
              <w:rPr>
                <w:sz w:val="17"/>
              </w:rPr>
              <w:t>VARCHAR(20)</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NUOVO_STATO</w:t>
            </w:r>
          </w:p>
        </w:tc>
        <w:tc>
          <w:tcPr>
            <w:tcW w:type="dxa" w:w="1474"/>
          </w:tcPr>
          <w:p>
            <w:pPr>
              <w:spacing w:after="20"/>
            </w:pPr>
            <w:r/>
            <w:r>
              <w:rPr>
                <w:sz w:val="17"/>
              </w:rPr>
              <w:t>VARCHAR(20)</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REGISTRATO_DA</w:t>
            </w:r>
          </w:p>
        </w:tc>
        <w:tc>
          <w:tcPr>
            <w:tcW w:type="dxa" w:w="1474"/>
            <w:shd w:fill="F2F5F9"/>
          </w:tcPr>
          <w:p>
            <w:pPr>
              <w:spacing w:after="20"/>
            </w:pPr>
            <w:r/>
            <w:r>
              <w:rPr>
                <w:sz w:val="17"/>
              </w:rPr>
              <w:t>BIGINT</w:t>
            </w:r>
          </w:p>
        </w:tc>
        <w:tc>
          <w:tcPr>
            <w:tcW w:type="dxa" w:w="2835"/>
            <w:shd w:fill="F2F5F9"/>
          </w:tcPr>
          <w:p>
            <w:pPr>
              <w:spacing w:after="20"/>
            </w:pPr>
            <w:r/>
            <w:r>
              <w:rPr>
                <w:sz w:val="17"/>
              </w:rPr>
              <w:t>FK -&gt; UTENTI, NULL</w:t>
            </w:r>
          </w:p>
        </w:tc>
        <w:tc>
          <w:tcPr>
            <w:tcW w:type="dxa" w:w="2891"/>
            <w:shd w:fill="F2F5F9"/>
          </w:tcPr>
          <w:p>
            <w:pPr>
              <w:spacing w:after="20"/>
            </w:pPr>
            <w:r/>
            <w:r>
              <w:rPr>
                <w:sz w:val="17"/>
              </w:rPr>
              <w:t>Autore della registrazione (BR-012).</w:t>
            </w:r>
          </w:p>
        </w:tc>
      </w:tr>
    </w:tbl>
    <w:p>
      <w:pPr>
        <w:spacing w:after="80"/>
      </w:pPr>
    </w:p>
    <w:p>
      <w:r>
        <w:rPr>
          <w:b/>
        </w:rPr>
        <w:t xml:space="preserve">Motivazione delle scelte. </w:t>
      </w:r>
      <w:r>
        <w:t>Tabella append-only: nessun aggiornamento, nessuna cancellazione. Conserva vecchio e nuovo stato per soddisfare UC-07, che richiede di ricostruire il valore precedente di una variazione critica. REGISTRATO_DA punta a UTENTI perché l'audit deve attribuire l'azione a un'identità applicativa, non a una persona anagrafica.</w:t>
      </w:r>
    </w:p>
    <w:p>
      <w:pPr>
        <w:pStyle w:val="Heading3"/>
      </w:pPr>
      <w:r>
        <w:t>2.3.5  RESPONSABILI_ASSET</w:t>
      </w:r>
    </w:p>
    <w:p>
      <w:r>
        <w:rPr>
          <w:b/>
        </w:rPr>
        <w:t xml:space="preserve">Descrizione. </w:t>
      </w:r>
      <w:r>
        <w:t>Associa a un asset critico uno o più referenti tecnici, ciascuno con il proprio ruolo.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ID_ASSET</w:t>
            </w:r>
          </w:p>
        </w:tc>
        <w:tc>
          <w:tcPr>
            <w:tcW w:type="dxa" w:w="1474"/>
          </w:tcPr>
          <w:p>
            <w:pPr>
              <w:spacing w:after="20"/>
            </w:pPr>
            <w:r/>
            <w:r>
              <w:rPr>
                <w:sz w:val="17"/>
              </w:rPr>
              <w:t>BIGINT</w:t>
            </w:r>
          </w:p>
        </w:tc>
        <w:tc>
          <w:tcPr>
            <w:tcW w:type="dxa" w:w="2835"/>
          </w:tcPr>
          <w:p>
            <w:pPr>
              <w:spacing w:after="20"/>
            </w:pPr>
            <w:r/>
            <w:r>
              <w:rPr>
                <w:sz w:val="17"/>
              </w:rPr>
              <w:t>PK, FK -&gt; ASSET_TECNICI</w:t>
            </w:r>
          </w:p>
        </w:tc>
        <w:tc>
          <w:tcPr>
            <w:tcW w:type="dxa" w:w="2891"/>
          </w:tcPr>
          <w:p>
            <w:pPr>
              <w:spacing w:after="20"/>
            </w:pPr>
            <w:r/>
            <w:r>
              <w:rPr>
                <w:sz w:val="17"/>
              </w:rPr>
            </w:r>
          </w:p>
        </w:tc>
      </w:tr>
      <w:tr>
        <w:tc>
          <w:tcPr>
            <w:tcW w:type="dxa" w:w="2268"/>
            <w:shd w:fill="F2F5F9"/>
          </w:tcPr>
          <w:p>
            <w:pPr>
              <w:spacing w:after="20"/>
            </w:pPr>
            <w:r/>
            <w:r>
              <w:rPr>
                <w:sz w:val="17"/>
              </w:rPr>
              <w:t>ID_RESPONSABILE</w:t>
            </w:r>
          </w:p>
        </w:tc>
        <w:tc>
          <w:tcPr>
            <w:tcW w:type="dxa" w:w="1474"/>
            <w:shd w:fill="F2F5F9"/>
          </w:tcPr>
          <w:p>
            <w:pPr>
              <w:spacing w:after="20"/>
            </w:pPr>
            <w:r/>
            <w:r>
              <w:rPr>
                <w:sz w:val="17"/>
              </w:rPr>
              <w:t>BIGINT</w:t>
            </w:r>
          </w:p>
        </w:tc>
        <w:tc>
          <w:tcPr>
            <w:tcW w:type="dxa" w:w="2835"/>
            <w:shd w:fill="F2F5F9"/>
          </w:tcPr>
          <w:p>
            <w:pPr>
              <w:spacing w:after="20"/>
            </w:pPr>
            <w:r/>
            <w:r>
              <w:rPr>
                <w:sz w:val="17"/>
              </w:rPr>
              <w:t>PK, FK -&gt; ASTRONAUTI</w:t>
            </w:r>
          </w:p>
        </w:tc>
        <w:tc>
          <w:tcPr>
            <w:tcW w:type="dxa" w:w="2891"/>
            <w:shd w:fill="F2F5F9"/>
          </w:tcPr>
          <w:p>
            <w:pPr>
              <w:spacing w:after="20"/>
            </w:pPr>
            <w:r/>
            <w:r>
              <w:rPr>
                <w:sz w:val="17"/>
              </w:rPr>
            </w:r>
          </w:p>
        </w:tc>
      </w:tr>
      <w:tr>
        <w:tc>
          <w:tcPr>
            <w:tcW w:type="dxa" w:w="2268"/>
          </w:tcPr>
          <w:p>
            <w:pPr>
              <w:spacing w:after="20"/>
            </w:pPr>
            <w:r/>
            <w:r>
              <w:rPr>
                <w:sz w:val="17"/>
              </w:rPr>
              <w:t>RUOLO</w:t>
            </w:r>
          </w:p>
        </w:tc>
        <w:tc>
          <w:tcPr>
            <w:tcW w:type="dxa" w:w="1474"/>
          </w:tcPr>
          <w:p>
            <w:pPr>
              <w:spacing w:after="20"/>
            </w:pPr>
            <w:r/>
            <w:r>
              <w:rPr>
                <w:sz w:val="17"/>
              </w:rPr>
              <w:t>VARCHAR(30)</w:t>
            </w:r>
          </w:p>
        </w:tc>
        <w:tc>
          <w:tcPr>
            <w:tcW w:type="dxa" w:w="2835"/>
          </w:tcPr>
          <w:p>
            <w:pPr>
              <w:spacing w:after="20"/>
            </w:pPr>
            <w:r/>
            <w:r>
              <w:rPr>
                <w:sz w:val="17"/>
              </w:rPr>
              <w:t>PK, CHECK IN ('TITOLARE','SOSTITUTO')</w:t>
            </w:r>
          </w:p>
        </w:tc>
        <w:tc>
          <w:tcPr>
            <w:tcW w:type="dxa" w:w="2891"/>
          </w:tcPr>
          <w:p>
            <w:pPr>
              <w:spacing w:after="20"/>
            </w:pPr>
            <w:r/>
            <w:r>
              <w:rPr>
                <w:sz w:val="17"/>
              </w:rPr>
            </w:r>
          </w:p>
        </w:tc>
      </w:tr>
      <w:tr>
        <w:tc>
          <w:tcPr>
            <w:tcW w:type="dxa" w:w="2268"/>
            <w:shd w:fill="F2F5F9"/>
          </w:tcPr>
          <w:p>
            <w:pPr>
              <w:spacing w:after="20"/>
            </w:pPr>
            <w:r/>
            <w:r>
              <w:rPr>
                <w:sz w:val="17"/>
              </w:rPr>
              <w:t>VALIDO_DAL</w:t>
            </w:r>
          </w:p>
        </w:tc>
        <w:tc>
          <w:tcPr>
            <w:tcW w:type="dxa" w:w="1474"/>
            <w:shd w:fill="F2F5F9"/>
          </w:tcPr>
          <w:p>
            <w:pPr>
              <w:spacing w:after="20"/>
            </w:pPr>
            <w:r/>
            <w:r>
              <w:rPr>
                <w:sz w:val="17"/>
              </w:rPr>
              <w:t>DATE</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VALIDO_AL</w:t>
            </w:r>
          </w:p>
        </w:tc>
        <w:tc>
          <w:tcPr>
            <w:tcW w:type="dxa" w:w="1474"/>
          </w:tcPr>
          <w:p>
            <w:pPr>
              <w:spacing w:after="20"/>
            </w:pPr>
            <w:r/>
            <w:r>
              <w:rPr>
                <w:sz w:val="17"/>
              </w:rPr>
              <w:t>DATE</w:t>
            </w:r>
          </w:p>
        </w:tc>
        <w:tc>
          <w:tcPr>
            <w:tcW w:type="dxa" w:w="2835"/>
          </w:tcPr>
          <w:p>
            <w:pPr>
              <w:spacing w:after="20"/>
            </w:pPr>
            <w:r/>
            <w:r>
              <w:rPr>
                <w:sz w:val="17"/>
              </w:rPr>
              <w:t>NULL, CHECK (VALIDO_AL &gt;= VALIDO_DAL)</w:t>
            </w:r>
          </w:p>
        </w:tc>
        <w:tc>
          <w:tcPr>
            <w:tcW w:type="dxa" w:w="2891"/>
          </w:tcPr>
          <w:p>
            <w:pPr>
              <w:spacing w:after="20"/>
            </w:pPr>
            <w:r/>
            <w:r>
              <w:rPr>
                <w:sz w:val="17"/>
              </w:rPr>
              <w:t>NULL = incarico in corso.</w:t>
            </w:r>
          </w:p>
        </w:tc>
      </w:tr>
    </w:tbl>
    <w:p>
      <w:pPr>
        <w:spacing w:after="80"/>
      </w:pPr>
    </w:p>
    <w:p>
      <w:r>
        <w:rPr>
          <w:b/>
        </w:rPr>
        <w:t xml:space="preserve">Motivazione delle scelte. </w:t>
      </w:r>
      <w:r>
        <w:t>COL-005 ammette più responsabili per lo stesso asset, quindi serve un ponte molti-a-molti. RUOLO entra nella chiave primaria perché la stessa persona può essere sia titolare sia sostituto in periodi diversi; si aggiungono le date di validità per non perdere lo storico delle responsabilità.</w:t>
      </w:r>
    </w:p>
    <w:p/>
    <w:p>
      <w:pPr>
        <w:pStyle w:val="Heading2"/>
      </w:pPr>
      <w:r>
        <w:t>2.4 Equipaggio, competenze e certificazioni</w:t>
      </w:r>
    </w:p>
    <w:p>
      <w:pPr>
        <w:spacing w:after="120"/>
      </w:pPr>
      <w:r>
        <w:rPr>
          <w:b w:val="0"/>
          <w:i w:val="0"/>
        </w:rPr>
        <w:t>Il dominio copre CRW-001 … CRW-007 e fornisce i dati su cui si basa la verifica di idoneità richiesta da UC-06 e da BR-004.</w:t>
      </w:r>
    </w:p>
    <w:p>
      <w:pPr>
        <w:pStyle w:val="Heading3"/>
      </w:pPr>
      <w:r>
        <w:t>2.4.1  ASTRONAUTI</w:t>
      </w:r>
    </w:p>
    <w:p>
      <w:r>
        <w:rPr>
          <w:b/>
        </w:rPr>
        <w:t xml:space="preserve">Descrizione. </w:t>
      </w:r>
      <w:r>
        <w:t>Anagrafica operativa del personale: dati identificativi, mansione, colonia di assegnazione e stato di disponibilità.</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ID_ASTRONAUTA</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MATRICOLA</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t>Chiave naturale (BR-001).</w:t>
            </w:r>
          </w:p>
        </w:tc>
      </w:tr>
      <w:tr>
        <w:tc>
          <w:tcPr>
            <w:tcW w:type="dxa" w:w="2268"/>
          </w:tcPr>
          <w:p>
            <w:pPr>
              <w:spacing w:after="20"/>
            </w:pPr>
            <w:r/>
            <w:r>
              <w:rPr>
                <w:sz w:val="17"/>
              </w:rPr>
              <w:t>NOME</w:t>
            </w:r>
          </w:p>
        </w:tc>
        <w:tc>
          <w:tcPr>
            <w:tcW w:type="dxa" w:w="1474"/>
          </w:tcPr>
          <w:p>
            <w:pPr>
              <w:spacing w:after="20"/>
            </w:pPr>
            <w:r/>
            <w:r>
              <w:rPr>
                <w:sz w:val="17"/>
              </w:rPr>
              <w:t>VARCHAR(60)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COGNOME</w:t>
            </w:r>
          </w:p>
        </w:tc>
        <w:tc>
          <w:tcPr>
            <w:tcW w:type="dxa" w:w="1474"/>
            <w:shd w:fill="F2F5F9"/>
          </w:tcPr>
          <w:p>
            <w:pPr>
              <w:spacing w:after="20"/>
            </w:pPr>
            <w:r/>
            <w:r>
              <w:rPr>
                <w:sz w:val="17"/>
              </w:rPr>
              <w:t>VARCHAR(60)</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DATA_DI_NASCITA</w:t>
            </w:r>
          </w:p>
        </w:tc>
        <w:tc>
          <w:tcPr>
            <w:tcW w:type="dxa" w:w="1474"/>
          </w:tcPr>
          <w:p>
            <w:pPr>
              <w:spacing w:after="20"/>
            </w:pPr>
            <w:r/>
            <w:r>
              <w:rPr>
                <w:sz w:val="17"/>
              </w:rPr>
              <w:t>DATE</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MANSIONE</w:t>
            </w:r>
          </w:p>
        </w:tc>
        <w:tc>
          <w:tcPr>
            <w:tcW w:type="dxa" w:w="1474"/>
            <w:shd w:fill="F2F5F9"/>
          </w:tcPr>
          <w:p>
            <w:pPr>
              <w:spacing w:after="20"/>
            </w:pPr>
            <w:r/>
            <w:r>
              <w:rPr>
                <w:sz w:val="17"/>
              </w:rPr>
              <w:t>VARCHAR(50)</w:t>
            </w:r>
          </w:p>
        </w:tc>
        <w:tc>
          <w:tcPr>
            <w:tcW w:type="dxa" w:w="2835"/>
            <w:shd w:fill="F2F5F9"/>
          </w:tcPr>
          <w:p>
            <w:pPr>
              <w:spacing w:after="20"/>
            </w:pPr>
            <w:r/>
            <w:r>
              <w:rPr>
                <w:sz w:val="17"/>
              </w:rPr>
              <w:t>NOT NULL</w:t>
            </w:r>
          </w:p>
        </w:tc>
        <w:tc>
          <w:tcPr>
            <w:tcW w:type="dxa" w:w="2891"/>
            <w:shd w:fill="F2F5F9"/>
          </w:tcPr>
          <w:p>
            <w:pPr>
              <w:spacing w:after="20"/>
            </w:pPr>
            <w:r/>
            <w:r>
              <w:rPr>
                <w:sz w:val="17"/>
              </w:rPr>
              <w:t>Incarico operativo principale.</w:t>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FK -&gt; COLONIE, NULL</w:t>
            </w:r>
          </w:p>
        </w:tc>
        <w:tc>
          <w:tcPr>
            <w:tcW w:type="dxa" w:w="2891"/>
          </w:tcPr>
          <w:p>
            <w:pPr>
              <w:spacing w:after="20"/>
            </w:pPr>
            <w:r/>
            <w:r>
              <w:rPr>
                <w:sz w:val="17"/>
              </w:rPr>
              <w:t>Colonia di assegnazione corrente.</w:t>
            </w:r>
          </w:p>
        </w:tc>
      </w:tr>
      <w:tr>
        <w:tc>
          <w:tcPr>
            <w:tcW w:type="dxa" w:w="2268"/>
            <w:shd w:fill="F2F5F9"/>
          </w:tcPr>
          <w:p>
            <w:pPr>
              <w:spacing w:after="20"/>
            </w:pPr>
            <w:r/>
            <w:r>
              <w:rPr>
                <w:sz w:val="17"/>
              </w:rPr>
              <w:t>STATO_SERVIZIO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('IN_SERVIZIO','IN_TRANSITO','RIENTRATO')</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CANCELLATO</w:t>
            </w:r>
          </w:p>
        </w:tc>
        <w:tc>
          <w:tcPr>
            <w:tcW w:type="dxa" w:w="1474"/>
          </w:tcPr>
          <w:p>
            <w:pPr>
              <w:spacing w:after="20"/>
            </w:pPr>
            <w:r/>
            <w:r>
              <w:rPr>
                <w:sz w:val="17"/>
              </w:rPr>
              <w:t>BOOLEAN</w:t>
            </w:r>
          </w:p>
        </w:tc>
        <w:tc>
          <w:tcPr>
            <w:tcW w:type="dxa" w:w="2835"/>
          </w:tcPr>
          <w:p>
            <w:pPr>
              <w:spacing w:after="20"/>
            </w:pPr>
            <w:r/>
            <w:r>
              <w:rPr>
                <w:sz w:val="17"/>
              </w:rPr>
              <w:t>NOT NULL, DEFAULT FALSE</w:t>
            </w:r>
          </w:p>
        </w:tc>
        <w:tc>
          <w:tcPr>
            <w:tcW w:type="dxa" w:w="2891"/>
          </w:tcPr>
          <w:p>
            <w:pPr>
              <w:spacing w:after="20"/>
            </w:pPr>
            <w:r/>
            <w:r>
              <w:rPr>
                <w:sz w:val="17"/>
              </w:rPr>
            </w:r>
          </w:p>
        </w:tc>
      </w:tr>
    </w:tbl>
    <w:p>
      <w:pPr>
        <w:spacing w:after="80"/>
      </w:pPr>
    </w:p>
    <w:p>
      <w:r>
        <w:rPr>
          <w:b/>
        </w:rPr>
        <w:t xml:space="preserve">Motivazione delle scelte. </w:t>
      </w:r>
      <w:r>
        <w:t>Nella bozza la disponibilità era un booleano sulla riga. La si sostituisce con lo stato di servizio (IN_SERVIZIO, IN_TRANSITO, RIENTRATO) perché la disponibilità reale non è un attributo della persona ma una funzione del tempo: dipende dalle indisponibilità dichiarate e dalle missioni già assegnate, e va calcolata con una query sulle tabelle INDISPONIBILITA ed EQUIPAGGIO_MISSIONE. Tenerla come flag denormalizzato porterebbe inevitabilmente a disallineamenti e violerebbe BR-003. Si evitano dati clinici, esclusi dal perimetro dal punto 4.2.</w:t>
      </w:r>
    </w:p>
    <w:p>
      <w:pPr>
        <w:pStyle w:val="Heading3"/>
      </w:pPr>
      <w:r>
        <w:t>2.4.2  COMPETENZE</w:t>
      </w:r>
    </w:p>
    <w:p>
      <w:r>
        <w:rPr>
          <w:b/>
        </w:rPr>
        <w:t xml:space="preserve">Descrizione. </w:t>
      </w:r>
      <w:r>
        <w:t>Catalogo delle competenze operative e scientifiche (guida rover, EVA, saldatura, microbiologia, ...).</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ID_COMPETENZA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NOME</w:t>
            </w:r>
          </w:p>
        </w:tc>
        <w:tc>
          <w:tcPr>
            <w:tcW w:type="dxa" w:w="1474"/>
            <w:shd w:fill="F2F5F9"/>
          </w:tcPr>
          <w:p>
            <w:pPr>
              <w:spacing w:after="20"/>
            </w:pPr>
            <w:r/>
            <w:r>
              <w:rPr>
                <w:sz w:val="17"/>
              </w:rPr>
              <w:t>VARCHAR(100)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CATEGORIA</w:t>
            </w:r>
          </w:p>
        </w:tc>
        <w:tc>
          <w:tcPr>
            <w:tcW w:type="dxa" w:w="1474"/>
          </w:tcPr>
          <w:p>
            <w:pPr>
              <w:spacing w:after="20"/>
            </w:pPr>
            <w:r/>
            <w:r>
              <w:rPr>
                <w:sz w:val="17"/>
              </w:rPr>
              <w:t>VARCHAR(50)</w:t>
            </w:r>
          </w:p>
        </w:tc>
        <w:tc>
          <w:tcPr>
            <w:tcW w:type="dxa" w:w="2835"/>
          </w:tcPr>
          <w:p>
            <w:pPr>
              <w:spacing w:after="20"/>
            </w:pPr>
            <w:r/>
            <w:r>
              <w:rPr>
                <w:sz w:val="17"/>
              </w:rPr>
              <w:t>NULL</w:t>
            </w:r>
          </w:p>
        </w:tc>
        <w:tc>
          <w:tcPr>
            <w:tcW w:type="dxa" w:w="2891"/>
          </w:tcPr>
          <w:p>
            <w:pPr>
              <w:spacing w:after="20"/>
            </w:pPr>
            <w:r/>
            <w:r>
              <w:rPr>
                <w:sz w:val="17"/>
              </w:rPr>
              <w:t>Raggruppamento per ricerca e report.</w:t>
            </w:r>
          </w:p>
        </w:tc>
      </w:tr>
    </w:tbl>
    <w:p>
      <w:pPr>
        <w:spacing w:after="80"/>
      </w:pPr>
    </w:p>
    <w:p>
      <w:r>
        <w:rPr>
          <w:b/>
        </w:rPr>
        <w:t xml:space="preserve">Motivazione delle scelte. </w:t>
      </w:r>
      <w:r>
        <w:t>Catalogo normalizzato: senza di esso la ricerca richiesta da CRW-007 dovrebbe lavorare su testo libero, con risultati inaffidabili per errori di digitazione e sinonimi.</w:t>
      </w:r>
    </w:p>
    <w:p>
      <w:pPr>
        <w:pStyle w:val="Heading3"/>
      </w:pPr>
      <w:r>
        <w:t>2.4.3  COMPETENZE_ASTRONAUTI</w:t>
      </w:r>
    </w:p>
    <w:p>
      <w:r>
        <w:rPr>
          <w:b/>
        </w:rPr>
        <w:t xml:space="preserve">Descrizione. </w:t>
      </w:r>
      <w:r>
        <w:t>Possesso di una competenza da parte di un membro dell'equipaggio, con livello e data di valutazione.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ID_COMPETENZA</w:t>
            </w:r>
          </w:p>
        </w:tc>
        <w:tc>
          <w:tcPr>
            <w:tcW w:type="dxa" w:w="1474"/>
          </w:tcPr>
          <w:p>
            <w:pPr>
              <w:spacing w:after="20"/>
            </w:pPr>
            <w:r/>
            <w:r>
              <w:rPr>
                <w:sz w:val="17"/>
              </w:rPr>
              <w:t>INT</w:t>
            </w:r>
          </w:p>
        </w:tc>
        <w:tc>
          <w:tcPr>
            <w:tcW w:type="dxa" w:w="2835"/>
          </w:tcPr>
          <w:p>
            <w:pPr>
              <w:spacing w:after="20"/>
            </w:pPr>
            <w:r/>
            <w:r>
              <w:rPr>
                <w:sz w:val="17"/>
              </w:rPr>
              <w:t>PK, FK -&gt; COMPETENZE</w:t>
            </w:r>
          </w:p>
        </w:tc>
        <w:tc>
          <w:tcPr>
            <w:tcW w:type="dxa" w:w="2891"/>
          </w:tcPr>
          <w:p>
            <w:pPr>
              <w:spacing w:after="20"/>
            </w:pPr>
            <w:r/>
            <w:r>
              <w:rPr>
                <w:sz w:val="17"/>
              </w:rPr>
            </w:r>
          </w:p>
        </w:tc>
      </w:tr>
      <w:tr>
        <w:tc>
          <w:tcPr>
            <w:tcW w:type="dxa" w:w="2268"/>
            <w:shd w:fill="F2F5F9"/>
          </w:tcPr>
          <w:p>
            <w:pPr>
              <w:spacing w:after="20"/>
            </w:pPr>
            <w:r/>
            <w:r>
              <w:rPr>
                <w:sz w:val="17"/>
              </w:rPr>
              <w:t>ID_ASTRONAUTA</w:t>
            </w:r>
          </w:p>
        </w:tc>
        <w:tc>
          <w:tcPr>
            <w:tcW w:type="dxa" w:w="1474"/>
            <w:shd w:fill="F2F5F9"/>
          </w:tcPr>
          <w:p>
            <w:pPr>
              <w:spacing w:after="20"/>
            </w:pPr>
            <w:r/>
            <w:r>
              <w:rPr>
                <w:sz w:val="17"/>
              </w:rPr>
              <w:t>BIGINT</w:t>
            </w:r>
          </w:p>
        </w:tc>
        <w:tc>
          <w:tcPr>
            <w:tcW w:type="dxa" w:w="2835"/>
            <w:shd w:fill="F2F5F9"/>
          </w:tcPr>
          <w:p>
            <w:pPr>
              <w:spacing w:after="20"/>
            </w:pPr>
            <w:r/>
            <w:r>
              <w:rPr>
                <w:sz w:val="17"/>
              </w:rPr>
              <w:t>PK, FK -&gt; ASTRONAUTI, ON DELETE RESTRICT</w:t>
            </w:r>
          </w:p>
        </w:tc>
        <w:tc>
          <w:tcPr>
            <w:tcW w:type="dxa" w:w="2891"/>
            <w:shd w:fill="F2F5F9"/>
          </w:tcPr>
          <w:p>
            <w:pPr>
              <w:spacing w:after="20"/>
            </w:pPr>
            <w:r/>
            <w:r>
              <w:rPr>
                <w:sz w:val="17"/>
              </w:rPr>
            </w:r>
          </w:p>
        </w:tc>
      </w:tr>
      <w:tr>
        <w:tc>
          <w:tcPr>
            <w:tcW w:type="dxa" w:w="2268"/>
          </w:tcPr>
          <w:p>
            <w:pPr>
              <w:spacing w:after="20"/>
            </w:pPr>
            <w:r/>
            <w:r>
              <w:rPr>
                <w:sz w:val="17"/>
              </w:rPr>
              <w:t>LIVELLO</w:t>
            </w:r>
          </w:p>
        </w:tc>
        <w:tc>
          <w:tcPr>
            <w:tcW w:type="dxa" w:w="1474"/>
          </w:tcPr>
          <w:p>
            <w:pPr>
              <w:spacing w:after="20"/>
            </w:pPr>
            <w:r/>
            <w:r>
              <w:rPr>
                <w:sz w:val="17"/>
              </w:rPr>
              <w:t>SMALLINT</w:t>
            </w:r>
          </w:p>
        </w:tc>
        <w:tc>
          <w:tcPr>
            <w:tcW w:type="dxa" w:w="2835"/>
          </w:tcPr>
          <w:p>
            <w:pPr>
              <w:spacing w:after="20"/>
            </w:pPr>
            <w:r/>
            <w:r>
              <w:rPr>
                <w:sz w:val="17"/>
              </w:rPr>
              <w:t>NOT NULL, CHECK BETWEEN 1 AND 5</w:t>
            </w:r>
          </w:p>
        </w:tc>
        <w:tc>
          <w:tcPr>
            <w:tcW w:type="dxa" w:w="2891"/>
          </w:tcPr>
          <w:p>
            <w:pPr>
              <w:spacing w:after="20"/>
            </w:pPr>
            <w:r/>
            <w:r>
              <w:rPr>
                <w:sz w:val="17"/>
              </w:rPr>
            </w:r>
          </w:p>
        </w:tc>
      </w:tr>
      <w:tr>
        <w:tc>
          <w:tcPr>
            <w:tcW w:type="dxa" w:w="2268"/>
            <w:shd w:fill="F2F5F9"/>
          </w:tcPr>
          <w:p>
            <w:pPr>
              <w:spacing w:after="20"/>
            </w:pPr>
            <w:r/>
            <w:r>
              <w:rPr>
                <w:sz w:val="17"/>
              </w:rPr>
              <w:t>DATA_DI_VALUTAZIONE</w:t>
            </w:r>
          </w:p>
        </w:tc>
        <w:tc>
          <w:tcPr>
            <w:tcW w:type="dxa" w:w="1474"/>
            <w:shd w:fill="F2F5F9"/>
          </w:tcPr>
          <w:p>
            <w:pPr>
              <w:spacing w:after="20"/>
            </w:pPr>
            <w:r/>
            <w:r>
              <w:rPr>
                <w:sz w:val="17"/>
              </w:rPr>
              <w:t>DATE</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DATA_SCADENZA</w:t>
            </w:r>
          </w:p>
        </w:tc>
        <w:tc>
          <w:tcPr>
            <w:tcW w:type="dxa" w:w="1474"/>
          </w:tcPr>
          <w:p>
            <w:pPr>
              <w:spacing w:after="20"/>
            </w:pPr>
            <w:r/>
            <w:r>
              <w:rPr>
                <w:sz w:val="17"/>
              </w:rPr>
              <w:t>DATE</w:t>
            </w:r>
          </w:p>
        </w:tc>
        <w:tc>
          <w:tcPr>
            <w:tcW w:type="dxa" w:w="2835"/>
          </w:tcPr>
          <w:p>
            <w:pPr>
              <w:spacing w:after="20"/>
            </w:pPr>
            <w:r/>
            <w:r>
              <w:rPr>
                <w:sz w:val="17"/>
              </w:rPr>
              <w:t>NULL, CHECK (DATA_SCADENZA &gt; DATA_DI_VALUTAZIONE)</w:t>
            </w:r>
          </w:p>
        </w:tc>
        <w:tc>
          <w:tcPr>
            <w:tcW w:type="dxa" w:w="2891"/>
          </w:tcPr>
          <w:p>
            <w:pPr>
              <w:spacing w:after="20"/>
            </w:pPr>
            <w:r/>
            <w:r>
              <w:rPr>
                <w:sz w:val="17"/>
              </w:rPr>
              <w:t>NULL = non soggetta a scadenza.</w:t>
            </w:r>
          </w:p>
        </w:tc>
      </w:tr>
    </w:tbl>
    <w:p>
      <w:pPr>
        <w:spacing w:after="80"/>
      </w:pPr>
    </w:p>
    <w:p>
      <w:r>
        <w:rPr>
          <w:b/>
        </w:rPr>
        <w:t xml:space="preserve">Motivazione delle scelte. </w:t>
      </w:r>
      <w:r>
        <w:t>Relazione molti-a-molti con attributi propri (CRW-002). La chiave primaria è la coppia di FK: si conserva una sola riga corrente per coppia persona/competenza, mentre le rivalutazioni aggiornano livello e data. LIVELLO è vincolato da un CHECK numerico perché le query di idoneità devono poter confrontare i livelli con un operatore di ordine.</w:t>
      </w:r>
    </w:p>
    <w:p>
      <w:pPr>
        <w:pStyle w:val="Heading3"/>
      </w:pPr>
      <w:r>
        <w:t>2.4.4  CERTIFICAZIONI</w:t>
      </w:r>
    </w:p>
    <w:p>
      <w:r>
        <w:rPr>
          <w:b/>
        </w:rPr>
        <w:t xml:space="preserve">Descrizione. </w:t>
      </w:r>
      <w:r>
        <w:t>Catalogo delle certificazioni rilasciabili, con ente emittente.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ID_CERTIFICAZIONE</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NOME_CERTIFICAZIONE</w:t>
            </w:r>
          </w:p>
        </w:tc>
        <w:tc>
          <w:tcPr>
            <w:tcW w:type="dxa" w:w="1474"/>
            <w:shd w:fill="F2F5F9"/>
          </w:tcPr>
          <w:p>
            <w:pPr>
              <w:spacing w:after="20"/>
            </w:pPr>
            <w:r/>
            <w:r>
              <w:rPr>
                <w:sz w:val="17"/>
              </w:rPr>
              <w:t>VARCHAR(100)</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ENTE_EMITTENTE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VALIDITA_MESI</w:t>
            </w:r>
          </w:p>
        </w:tc>
        <w:tc>
          <w:tcPr>
            <w:tcW w:type="dxa" w:w="1474"/>
            <w:shd w:fill="F2F5F9"/>
          </w:tcPr>
          <w:p>
            <w:pPr>
              <w:spacing w:after="20"/>
            </w:pPr>
            <w:r/>
            <w:r>
              <w:rPr>
                <w:sz w:val="17"/>
              </w:rPr>
              <w:t>SMALLINT</w:t>
            </w:r>
          </w:p>
        </w:tc>
        <w:tc>
          <w:tcPr>
            <w:tcW w:type="dxa" w:w="2835"/>
            <w:shd w:fill="F2F5F9"/>
          </w:tcPr>
          <w:p>
            <w:pPr>
              <w:spacing w:after="20"/>
            </w:pPr>
            <w:r/>
            <w:r>
              <w:rPr>
                <w:sz w:val="17"/>
              </w:rPr>
              <w:t>NULL, CHECK &gt; 0</w:t>
            </w:r>
          </w:p>
        </w:tc>
        <w:tc>
          <w:tcPr>
            <w:tcW w:type="dxa" w:w="2891"/>
            <w:shd w:fill="F2F5F9"/>
          </w:tcPr>
          <w:p>
            <w:pPr>
              <w:spacing w:after="20"/>
            </w:pPr>
            <w:r/>
            <w:r>
              <w:rPr>
                <w:sz w:val="17"/>
              </w:rPr>
              <w:t>Durata standard, usata per proporre la scadenza.</w:t>
            </w:r>
          </w:p>
        </w:tc>
      </w:tr>
    </w:tbl>
    <w:p>
      <w:pPr>
        <w:spacing w:after="80"/>
      </w:pPr>
    </w:p>
    <w:p>
      <w:r>
        <w:rPr>
          <w:b/>
        </w:rPr>
        <w:t xml:space="preserve">Motivazione delle scelte. </w:t>
      </w:r>
      <w:r>
        <w:t>Separare il catalogo dal possesso evita di ripetere il nome dell'ente su ogni riga e consente di aggiornarlo in un solo punto: è la normalizzazione in 3NF richiesta dal punto 8 del capitolato.</w:t>
      </w:r>
    </w:p>
    <w:p>
      <w:pPr>
        <w:pStyle w:val="Heading3"/>
      </w:pPr>
      <w:r>
        <w:t>2.4.5  CERTIFICAZIONI_ASTRONAUTI</w:t>
      </w:r>
    </w:p>
    <w:p>
      <w:r>
        <w:rPr>
          <w:b/>
        </w:rPr>
        <w:t xml:space="preserve">Descrizione. </w:t>
      </w:r>
      <w:r>
        <w:t>Certificazione effettivamente posseduta da una persona, con data di rilascio e di scadenza.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ID_ASTRONAUTA</w:t>
            </w:r>
          </w:p>
        </w:tc>
        <w:tc>
          <w:tcPr>
            <w:tcW w:type="dxa" w:w="1474"/>
          </w:tcPr>
          <w:p>
            <w:pPr>
              <w:spacing w:after="20"/>
            </w:pPr>
            <w:r/>
            <w:r>
              <w:rPr>
                <w:sz w:val="17"/>
              </w:rPr>
              <w:t>BIGINT</w:t>
            </w:r>
          </w:p>
        </w:tc>
        <w:tc>
          <w:tcPr>
            <w:tcW w:type="dxa" w:w="2835"/>
          </w:tcPr>
          <w:p>
            <w:pPr>
              <w:spacing w:after="20"/>
            </w:pPr>
            <w:r/>
            <w:r>
              <w:rPr>
                <w:sz w:val="17"/>
              </w:rPr>
              <w:t>PK, FK -&gt; ASTRONAUTI</w:t>
            </w:r>
          </w:p>
        </w:tc>
        <w:tc>
          <w:tcPr>
            <w:tcW w:type="dxa" w:w="2891"/>
          </w:tcPr>
          <w:p>
            <w:pPr>
              <w:spacing w:after="20"/>
            </w:pPr>
            <w:r/>
            <w:r>
              <w:rPr>
                <w:sz w:val="17"/>
              </w:rPr>
            </w:r>
          </w:p>
        </w:tc>
      </w:tr>
      <w:tr>
        <w:tc>
          <w:tcPr>
            <w:tcW w:type="dxa" w:w="2268"/>
            <w:shd w:fill="F2F5F9"/>
          </w:tcPr>
          <w:p>
            <w:pPr>
              <w:spacing w:after="20"/>
            </w:pPr>
            <w:r/>
            <w:r>
              <w:rPr>
                <w:sz w:val="17"/>
              </w:rPr>
              <w:t>ID_CERTIFICAZIONE</w:t>
            </w:r>
          </w:p>
        </w:tc>
        <w:tc>
          <w:tcPr>
            <w:tcW w:type="dxa" w:w="1474"/>
            <w:shd w:fill="F2F5F9"/>
          </w:tcPr>
          <w:p>
            <w:pPr>
              <w:spacing w:after="20"/>
            </w:pPr>
            <w:r/>
            <w:r>
              <w:rPr>
                <w:sz w:val="17"/>
              </w:rPr>
              <w:t>INT</w:t>
            </w:r>
          </w:p>
        </w:tc>
        <w:tc>
          <w:tcPr>
            <w:tcW w:type="dxa" w:w="2835"/>
            <w:shd w:fill="F2F5F9"/>
          </w:tcPr>
          <w:p>
            <w:pPr>
              <w:spacing w:after="20"/>
            </w:pPr>
            <w:r/>
            <w:r>
              <w:rPr>
                <w:sz w:val="17"/>
              </w:rPr>
              <w:t>PK, FK -&gt; CERTIFICAZIONI</w:t>
            </w:r>
          </w:p>
        </w:tc>
        <w:tc>
          <w:tcPr>
            <w:tcW w:type="dxa" w:w="2891"/>
            <w:shd w:fill="F2F5F9"/>
          </w:tcPr>
          <w:p>
            <w:pPr>
              <w:spacing w:after="20"/>
            </w:pPr>
            <w:r/>
            <w:r>
              <w:rPr>
                <w:sz w:val="17"/>
              </w:rPr>
            </w:r>
          </w:p>
        </w:tc>
      </w:tr>
      <w:tr>
        <w:tc>
          <w:tcPr>
            <w:tcW w:type="dxa" w:w="2268"/>
          </w:tcPr>
          <w:p>
            <w:pPr>
              <w:spacing w:after="20"/>
            </w:pPr>
            <w:r/>
            <w:r>
              <w:rPr>
                <w:sz w:val="17"/>
              </w:rPr>
              <w:t>DATA_RILASCIO</w:t>
            </w:r>
          </w:p>
        </w:tc>
        <w:tc>
          <w:tcPr>
            <w:tcW w:type="dxa" w:w="1474"/>
          </w:tcPr>
          <w:p>
            <w:pPr>
              <w:spacing w:after="20"/>
            </w:pPr>
            <w:r/>
            <w:r>
              <w:rPr>
                <w:sz w:val="17"/>
              </w:rPr>
              <w:t>DATE</w:t>
            </w:r>
          </w:p>
        </w:tc>
        <w:tc>
          <w:tcPr>
            <w:tcW w:type="dxa" w:w="2835"/>
          </w:tcPr>
          <w:p>
            <w:pPr>
              <w:spacing w:after="20"/>
            </w:pPr>
            <w:r/>
            <w:r>
              <w:rPr>
                <w:sz w:val="17"/>
              </w:rPr>
              <w:t>PK</w:t>
            </w:r>
          </w:p>
        </w:tc>
        <w:tc>
          <w:tcPr>
            <w:tcW w:type="dxa" w:w="2891"/>
          </w:tcPr>
          <w:p>
            <w:pPr>
              <w:spacing w:after="20"/>
            </w:pPr>
            <w:r/>
            <w:r>
              <w:rPr>
                <w:sz w:val="17"/>
              </w:rPr>
              <w:t>Consente lo storico dei rinnovi.</w:t>
            </w:r>
          </w:p>
        </w:tc>
      </w:tr>
      <w:tr>
        <w:tc>
          <w:tcPr>
            <w:tcW w:type="dxa" w:w="2268"/>
            <w:shd w:fill="F2F5F9"/>
          </w:tcPr>
          <w:p>
            <w:pPr>
              <w:spacing w:after="20"/>
            </w:pPr>
            <w:r/>
            <w:r>
              <w:rPr>
                <w:sz w:val="17"/>
              </w:rPr>
              <w:t>DATA_SCADENZA</w:t>
            </w:r>
          </w:p>
        </w:tc>
        <w:tc>
          <w:tcPr>
            <w:tcW w:type="dxa" w:w="1474"/>
            <w:shd w:fill="F2F5F9"/>
          </w:tcPr>
          <w:p>
            <w:pPr>
              <w:spacing w:after="20"/>
            </w:pPr>
            <w:r/>
            <w:r>
              <w:rPr>
                <w:sz w:val="17"/>
              </w:rPr>
              <w:t>DATE</w:t>
            </w:r>
          </w:p>
        </w:tc>
        <w:tc>
          <w:tcPr>
            <w:tcW w:type="dxa" w:w="2835"/>
            <w:shd w:fill="F2F5F9"/>
          </w:tcPr>
          <w:p>
            <w:pPr>
              <w:spacing w:after="20"/>
            </w:pPr>
            <w:r/>
            <w:r>
              <w:rPr>
                <w:sz w:val="17"/>
              </w:rPr>
              <w:t>NULL, CHECK (DATA_SCADENZA &gt; DATA_RILASCIO)</w:t>
            </w:r>
          </w:p>
        </w:tc>
        <w:tc>
          <w:tcPr>
            <w:tcW w:type="dxa" w:w="2891"/>
            <w:shd w:fill="F2F5F9"/>
          </w:tcPr>
          <w:p>
            <w:pPr>
              <w:spacing w:after="20"/>
            </w:pPr>
            <w:r/>
            <w:r>
              <w:rPr>
                <w:sz w:val="17"/>
              </w:rPr>
            </w:r>
          </w:p>
        </w:tc>
      </w:tr>
      <w:tr>
        <w:tc>
          <w:tcPr>
            <w:tcW w:type="dxa" w:w="2268"/>
          </w:tcPr>
          <w:p>
            <w:pPr>
              <w:spacing w:after="20"/>
            </w:pPr>
            <w:r/>
            <w:r>
              <w:rPr>
                <w:sz w:val="17"/>
              </w:rPr>
              <w:t>CODICE_DOCUMENTO</w:t>
            </w:r>
          </w:p>
        </w:tc>
        <w:tc>
          <w:tcPr>
            <w:tcW w:type="dxa" w:w="1474"/>
          </w:tcPr>
          <w:p>
            <w:pPr>
              <w:spacing w:after="20"/>
            </w:pPr>
            <w:r/>
            <w:r>
              <w:rPr>
                <w:sz w:val="17"/>
              </w:rPr>
              <w:t>VARCHAR(50)</w:t>
            </w:r>
          </w:p>
        </w:tc>
        <w:tc>
          <w:tcPr>
            <w:tcW w:type="dxa" w:w="2835"/>
          </w:tcPr>
          <w:p>
            <w:pPr>
              <w:spacing w:after="20"/>
            </w:pPr>
            <w:r/>
            <w:r>
              <w:rPr>
                <w:sz w:val="17"/>
              </w:rPr>
              <w:t>NULL</w:t>
            </w:r>
          </w:p>
        </w:tc>
        <w:tc>
          <w:tcPr>
            <w:tcW w:type="dxa" w:w="2891"/>
          </w:tcPr>
          <w:p>
            <w:pPr>
              <w:spacing w:after="20"/>
            </w:pPr>
            <w:r/>
            <w:r>
              <w:rPr>
                <w:sz w:val="17"/>
              </w:rPr>
              <w:t>Riferimento del certificato emesso.</w:t>
            </w:r>
          </w:p>
        </w:tc>
      </w:tr>
    </w:tbl>
    <w:p>
      <w:pPr>
        <w:spacing w:after="80"/>
      </w:pPr>
    </w:p>
    <w:p>
      <w:r>
        <w:rPr>
          <w:b/>
        </w:rPr>
        <w:t xml:space="preserve">Motivazione delle scelte. </w:t>
      </w:r>
      <w:r>
        <w:t>A differenza delle competenze, qui la data di rilascio entra nella chiave primaria: una certificazione viene rinnovata periodicamente e la storia dei rinnovi deve restare leggibile, perché BR-004 impone di valutare la validità alla data della missione e non alla data odierna. Un indice su DATA_SCADENZA serve la query 'certificazioni in scadenza' richiesta al punto 8.3.</w:t>
      </w:r>
    </w:p>
    <w:p>
      <w:pPr>
        <w:pStyle w:val="Heading3"/>
      </w:pPr>
      <w:r>
        <w:t>2.4.6  INDISPONIBILITA</w:t>
      </w:r>
    </w:p>
    <w:p>
      <w:r>
        <w:rPr>
          <w:b/>
        </w:rPr>
        <w:t xml:space="preserve">Descrizione. </w:t>
      </w:r>
      <w:r>
        <w:t>Periodi in cui un membro dell'equipaggio non può essere assegnato ad attività.</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ID_INDISPONIBILITA</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ID_ASTRONAUTA</w:t>
            </w:r>
          </w:p>
        </w:tc>
        <w:tc>
          <w:tcPr>
            <w:tcW w:type="dxa" w:w="1474"/>
            <w:shd w:fill="F2F5F9"/>
          </w:tcPr>
          <w:p>
            <w:pPr>
              <w:spacing w:after="20"/>
            </w:pPr>
            <w:r/>
            <w:r>
              <w:rPr>
                <w:sz w:val="17"/>
              </w:rPr>
              <w:t>BIGINT</w:t>
            </w:r>
          </w:p>
        </w:tc>
        <w:tc>
          <w:tcPr>
            <w:tcW w:type="dxa" w:w="2835"/>
            <w:shd w:fill="F2F5F9"/>
          </w:tcPr>
          <w:p>
            <w:pPr>
              <w:spacing w:after="20"/>
            </w:pPr>
            <w:r/>
            <w:r>
              <w:rPr>
                <w:sz w:val="17"/>
              </w:rPr>
              <w:t>NOT NULL, FK -&gt; ASTRONAUTI</w:t>
            </w:r>
          </w:p>
        </w:tc>
        <w:tc>
          <w:tcPr>
            <w:tcW w:type="dxa" w:w="2891"/>
            <w:shd w:fill="F2F5F9"/>
          </w:tcPr>
          <w:p>
            <w:pPr>
              <w:spacing w:after="20"/>
            </w:pPr>
            <w:r/>
            <w:r>
              <w:rPr>
                <w:sz w:val="17"/>
              </w:rPr>
            </w:r>
          </w:p>
        </w:tc>
      </w:tr>
      <w:tr>
        <w:tc>
          <w:tcPr>
            <w:tcW w:type="dxa" w:w="2268"/>
          </w:tcPr>
          <w:p>
            <w:pPr>
              <w:spacing w:after="20"/>
            </w:pPr>
            <w:r/>
            <w:r>
              <w:rPr>
                <w:sz w:val="17"/>
              </w:rPr>
              <w:t>DATA_INIZIO</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DATA_FINE</w:t>
            </w:r>
          </w:p>
        </w:tc>
        <w:tc>
          <w:tcPr>
            <w:tcW w:type="dxa" w:w="1474"/>
            <w:shd w:fill="F2F5F9"/>
          </w:tcPr>
          <w:p>
            <w:pPr>
              <w:spacing w:after="20"/>
            </w:pPr>
            <w:r/>
            <w:r>
              <w:rPr>
                <w:sz w:val="17"/>
              </w:rPr>
              <w:t>TIMESTAMPTZ</w:t>
            </w:r>
          </w:p>
        </w:tc>
        <w:tc>
          <w:tcPr>
            <w:tcW w:type="dxa" w:w="2835"/>
            <w:shd w:fill="F2F5F9"/>
          </w:tcPr>
          <w:p>
            <w:pPr>
              <w:spacing w:after="20"/>
            </w:pPr>
            <w:r/>
            <w:r>
              <w:rPr>
                <w:sz w:val="17"/>
              </w:rPr>
              <w:t>NOT NULL, CHECK (DATA_FINE &gt; DATA_INIZIO)</w:t>
            </w:r>
          </w:p>
        </w:tc>
        <w:tc>
          <w:tcPr>
            <w:tcW w:type="dxa" w:w="2891"/>
            <w:shd w:fill="F2F5F9"/>
          </w:tcPr>
          <w:p>
            <w:pPr>
              <w:spacing w:after="20"/>
            </w:pPr>
            <w:r/>
            <w:r>
              <w:rPr>
                <w:sz w:val="17"/>
              </w:rPr>
            </w:r>
          </w:p>
        </w:tc>
      </w:tr>
      <w:tr>
        <w:tc>
          <w:tcPr>
            <w:tcW w:type="dxa" w:w="2268"/>
          </w:tcPr>
          <w:p>
            <w:pPr>
              <w:spacing w:after="20"/>
            </w:pPr>
            <w:r/>
            <w:r>
              <w:rPr>
                <w:sz w:val="17"/>
              </w:rPr>
              <w:t>TIPO</w:t>
            </w:r>
          </w:p>
        </w:tc>
        <w:tc>
          <w:tcPr>
            <w:tcW w:type="dxa" w:w="1474"/>
          </w:tcPr>
          <w:p>
            <w:pPr>
              <w:spacing w:after="20"/>
            </w:pPr>
            <w:r/>
            <w:r>
              <w:rPr>
                <w:sz w:val="17"/>
              </w:rPr>
              <w:t>VARCHAR(30)</w:t>
            </w:r>
          </w:p>
        </w:tc>
        <w:tc>
          <w:tcPr>
            <w:tcW w:type="dxa" w:w="2835"/>
          </w:tcPr>
          <w:p>
            <w:pPr>
              <w:spacing w:after="20"/>
            </w:pPr>
            <w:r/>
            <w:r>
              <w:rPr>
                <w:sz w:val="17"/>
              </w:rPr>
              <w:t>NOT NULL</w:t>
            </w:r>
          </w:p>
        </w:tc>
        <w:tc>
          <w:tcPr>
            <w:tcW w:type="dxa" w:w="2891"/>
          </w:tcPr>
          <w:p>
            <w:pPr>
              <w:spacing w:after="20"/>
            </w:pPr>
            <w:r/>
            <w:r>
              <w:rPr>
                <w:sz w:val="17"/>
              </w:rPr>
              <w:t>Riposo, quarantena, addestramento, non idoneo.</w:t>
            </w:r>
          </w:p>
        </w:tc>
      </w:tr>
      <w:tr>
        <w:tc>
          <w:tcPr>
            <w:tcW w:type="dxa" w:w="2268"/>
            <w:shd w:fill="F2F5F9"/>
          </w:tcPr>
          <w:p>
            <w:pPr>
              <w:spacing w:after="20"/>
            </w:pPr>
            <w:r/>
            <w:r>
              <w:rPr>
                <w:sz w:val="17"/>
              </w:rPr>
              <w:t>NOTE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bl>
    <w:p>
      <w:pPr>
        <w:spacing w:after="80"/>
      </w:pPr>
    </w:p>
    <w:p>
      <w:r>
        <w:rPr>
          <w:b/>
        </w:rPr>
        <w:t xml:space="preserve">Motivazione delle scelte. </w:t>
      </w:r>
      <w:r>
        <w:t>Tabella assente nella bozza ma indispensabile: CRW-005 e BR-003 richiedono di impedire assegnazioni incompatibili, e senza un intervallo temporale esplicito il controllo conflitti di MIS-006 non è realizzabile. Si registra il tipo di indisponibilità in forma generica, senza dettagli sanitari, in coerenza con il punto 4.2.</w:t>
      </w:r>
    </w:p>
    <w:p/>
    <w:p>
      <w:pPr>
        <w:pStyle w:val="Heading2"/>
      </w:pPr>
      <w:r>
        <w:t>2.5 Missioni e pianificazione</w:t>
      </w:r>
    </w:p>
    <w:p>
      <w:pPr>
        <w:spacing w:after="120"/>
      </w:pPr>
      <w:r>
        <w:rPr>
          <w:b w:val="0"/>
          <w:i w:val="0"/>
        </w:rPr>
        <w:t>Il dominio copre MIS-001 … MIS-010 ed è il cuore operativo della piattaforma: mette in relazione equipaggio, asset e risorse, ed è il punto in cui si concentrano le regole di business più stringenti (BR-002, BR-003, BR-005, BR-013).</w:t>
      </w:r>
    </w:p>
    <w:p>
      <w:pPr>
        <w:pStyle w:val="Heading3"/>
      </w:pPr>
      <w:r>
        <w:t>2.5.1  MISSIONI</w:t>
      </w:r>
    </w:p>
    <w:p>
      <w:r>
        <w:rPr>
          <w:b/>
        </w:rPr>
        <w:t xml:space="preserve">Descrizione. </w:t>
      </w:r>
      <w:r>
        <w:t>Missione operativa con obiettivo, colonia, finestra temporale, priorità, rischio, tipologia e responsabile.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ID_MISSIONE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t>Chiave naturale (BR-001).</w:t>
            </w:r>
          </w:p>
        </w:tc>
      </w:tr>
      <w:tr>
        <w:tc>
          <w:tcPr>
            <w:tcW w:type="dxa" w:w="2268"/>
          </w:tcPr>
          <w:p>
            <w:pPr>
              <w:spacing w:after="20"/>
            </w:pPr>
            <w:r/>
            <w:r>
              <w:rPr>
                <w:sz w:val="17"/>
              </w:rPr>
              <w:t>OBIETTIVO</w:t>
            </w:r>
          </w:p>
        </w:tc>
        <w:tc>
          <w:tcPr>
            <w:tcW w:type="dxa" w:w="1474"/>
          </w:tcPr>
          <w:p>
            <w:pPr>
              <w:spacing w:after="20"/>
            </w:pPr>
            <w:r/>
            <w:r>
              <w:rPr>
                <w:sz w:val="17"/>
              </w:rPr>
              <w:t>VARCHAR(255)</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TEXT</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NOT NULL, FK -&gt; COLONIE</w:t>
            </w:r>
          </w:p>
        </w:tc>
        <w:tc>
          <w:tcPr>
            <w:tcW w:type="dxa" w:w="2891"/>
          </w:tcPr>
          <w:p>
            <w:pPr>
              <w:spacing w:after="20"/>
            </w:pPr>
            <w:r/>
            <w:r>
              <w:rPr>
                <w:sz w:val="17"/>
              </w:rPr>
            </w:r>
          </w:p>
        </w:tc>
      </w:tr>
      <w:tr>
        <w:tc>
          <w:tcPr>
            <w:tcW w:type="dxa" w:w="2268"/>
            <w:shd w:fill="F2F5F9"/>
          </w:tcPr>
          <w:p>
            <w:pPr>
              <w:spacing w:after="20"/>
            </w:pPr>
            <w:r/>
            <w:r>
              <w:rPr>
                <w:sz w:val="17"/>
              </w:rPr>
              <w:t>ID_TIPOLOGIA</w:t>
            </w:r>
          </w:p>
        </w:tc>
        <w:tc>
          <w:tcPr>
            <w:tcW w:type="dxa" w:w="1474"/>
            <w:shd w:fill="F2F5F9"/>
          </w:tcPr>
          <w:p>
            <w:pPr>
              <w:spacing w:after="20"/>
            </w:pPr>
            <w:r/>
            <w:r>
              <w:rPr>
                <w:sz w:val="17"/>
              </w:rPr>
              <w:t>INT</w:t>
            </w:r>
          </w:p>
        </w:tc>
        <w:tc>
          <w:tcPr>
            <w:tcW w:type="dxa" w:w="2835"/>
            <w:shd w:fill="F2F5F9"/>
          </w:tcPr>
          <w:p>
            <w:pPr>
              <w:spacing w:after="20"/>
            </w:pPr>
            <w:r/>
            <w:r>
              <w:rPr>
                <w:sz w:val="17"/>
              </w:rPr>
              <w:t>NOT NULL, FK -&gt; TIPOLOGIE_MISSIONE</w:t>
            </w:r>
          </w:p>
        </w:tc>
        <w:tc>
          <w:tcPr>
            <w:tcW w:type="dxa" w:w="2891"/>
            <w:shd w:fill="F2F5F9"/>
          </w:tcPr>
          <w:p>
            <w:pPr>
              <w:spacing w:after="20"/>
            </w:pPr>
            <w:r/>
            <w:r>
              <w:rPr>
                <w:sz w:val="17"/>
              </w:rPr>
              <w:t>Categoria configurabile (MIS-002).</w:t>
            </w:r>
          </w:p>
        </w:tc>
      </w:tr>
      <w:tr>
        <w:tc>
          <w:tcPr>
            <w:tcW w:type="dxa" w:w="2268"/>
          </w:tcPr>
          <w:p>
            <w:pPr>
              <w:spacing w:after="20"/>
            </w:pPr>
            <w:r/>
            <w:r>
              <w:rPr>
                <w:sz w:val="17"/>
              </w:rPr>
              <w:t>DATA_INIZIO_PREVISTA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DATA_FINE_PREVISTA</w:t>
            </w:r>
          </w:p>
        </w:tc>
        <w:tc>
          <w:tcPr>
            <w:tcW w:type="dxa" w:w="1474"/>
            <w:shd w:fill="F2F5F9"/>
          </w:tcPr>
          <w:p>
            <w:pPr>
              <w:spacing w:after="20"/>
            </w:pPr>
            <w:r/>
            <w:r>
              <w:rPr>
                <w:sz w:val="17"/>
              </w:rPr>
              <w:t>TIMESTAMPTZ</w:t>
            </w:r>
          </w:p>
        </w:tc>
        <w:tc>
          <w:tcPr>
            <w:tcW w:type="dxa" w:w="2835"/>
            <w:shd w:fill="F2F5F9"/>
          </w:tcPr>
          <w:p>
            <w:pPr>
              <w:spacing w:after="20"/>
            </w:pPr>
            <w:r/>
            <w:r>
              <w:rPr>
                <w:sz w:val="17"/>
              </w:rPr>
              <w:t>NOT NULL, CHECK (&gt; DATA_INIZIO_PREVISTA)</w:t>
            </w:r>
          </w:p>
        </w:tc>
        <w:tc>
          <w:tcPr>
            <w:tcW w:type="dxa" w:w="2891"/>
            <w:shd w:fill="F2F5F9"/>
          </w:tcPr>
          <w:p>
            <w:pPr>
              <w:spacing w:after="20"/>
            </w:pPr>
            <w:r/>
            <w:r>
              <w:rPr>
                <w:sz w:val="17"/>
              </w:rPr>
            </w:r>
          </w:p>
        </w:tc>
      </w:tr>
      <w:tr>
        <w:tc>
          <w:tcPr>
            <w:tcW w:type="dxa" w:w="2268"/>
          </w:tcPr>
          <w:p>
            <w:pPr>
              <w:spacing w:after="20"/>
            </w:pPr>
            <w:r/>
            <w:r>
              <w:rPr>
                <w:sz w:val="17"/>
              </w:rPr>
              <w:t>PRIORITA</w:t>
            </w:r>
          </w:p>
        </w:tc>
        <w:tc>
          <w:tcPr>
            <w:tcW w:type="dxa" w:w="1474"/>
          </w:tcPr>
          <w:p>
            <w:pPr>
              <w:spacing w:after="20"/>
            </w:pPr>
            <w:r/>
            <w:r>
              <w:rPr>
                <w:sz w:val="17"/>
              </w:rPr>
              <w:t>VARCHAR(20)</w:t>
            </w:r>
          </w:p>
        </w:tc>
        <w:tc>
          <w:tcPr>
            <w:tcW w:type="dxa" w:w="2835"/>
          </w:tcPr>
          <w:p>
            <w:pPr>
              <w:spacing w:after="20"/>
            </w:pPr>
            <w:r/>
            <w:r>
              <w:rPr>
                <w:sz w:val="17"/>
              </w:rPr>
              <w:t>NOT NULL, CHECK IN ('BASSA','MEDIA','ALTA','CRITICA')</w:t>
            </w:r>
          </w:p>
        </w:tc>
        <w:tc>
          <w:tcPr>
            <w:tcW w:type="dxa" w:w="2891"/>
          </w:tcPr>
          <w:p>
            <w:pPr>
              <w:spacing w:after="20"/>
            </w:pPr>
            <w:r/>
            <w:r>
              <w:rPr>
                <w:sz w:val="17"/>
              </w:rPr>
            </w:r>
          </w:p>
        </w:tc>
      </w:tr>
      <w:tr>
        <w:tc>
          <w:tcPr>
            <w:tcW w:type="dxa" w:w="2268"/>
            <w:shd w:fill="F2F5F9"/>
          </w:tcPr>
          <w:p>
            <w:pPr>
              <w:spacing w:after="20"/>
            </w:pPr>
            <w:r/>
            <w:r>
              <w:rPr>
                <w:sz w:val="17"/>
              </w:rPr>
              <w:t>RISCHIO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('BASSO','MEDIO','ALTO')</w:t>
            </w:r>
          </w:p>
        </w:tc>
        <w:tc>
          <w:tcPr>
            <w:tcW w:type="dxa" w:w="2891"/>
            <w:shd w:fill="F2F5F9"/>
          </w:tcPr>
          <w:p>
            <w:pPr>
              <w:spacing w:after="20"/>
            </w:pPr>
            <w:r/>
            <w:r>
              <w:rPr>
                <w:sz w:val="17"/>
              </w:rPr>
              <w:t>Determina l'obbligo di approvazione (MIS-007).</w:t>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('DRAFT','PLANNED','APPROVED','IN_PROGRESS','SUSPENDED','COMPLETED','CANCELLED')</w:t>
            </w:r>
          </w:p>
        </w:tc>
        <w:tc>
          <w:tcPr>
            <w:tcW w:type="dxa" w:w="2891"/>
          </w:tcPr>
          <w:p>
            <w:pPr>
              <w:spacing w:after="20"/>
            </w:pPr>
            <w:r/>
            <w:r>
              <w:rPr>
                <w:sz w:val="17"/>
              </w:rPr>
              <w:t>MIS-008.</w:t>
            </w:r>
          </w:p>
        </w:tc>
      </w:tr>
      <w:tr>
        <w:tc>
          <w:tcPr>
            <w:tcW w:type="dxa" w:w="2268"/>
            <w:shd w:fill="F2F5F9"/>
          </w:tcPr>
          <w:p>
            <w:pPr>
              <w:spacing w:after="20"/>
            </w:pPr>
            <w:r/>
            <w:r>
              <w:rPr>
                <w:sz w:val="17"/>
              </w:rPr>
              <w:t>ID_RESPONSABILE</w:t>
            </w:r>
          </w:p>
        </w:tc>
        <w:tc>
          <w:tcPr>
            <w:tcW w:type="dxa" w:w="1474"/>
            <w:shd w:fill="F2F5F9"/>
          </w:tcPr>
          <w:p>
            <w:pPr>
              <w:spacing w:after="20"/>
            </w:pPr>
            <w:r/>
            <w:r>
              <w:rPr>
                <w:sz w:val="17"/>
              </w:rPr>
              <w:t>BIGINT</w:t>
            </w:r>
          </w:p>
        </w:tc>
        <w:tc>
          <w:tcPr>
            <w:tcW w:type="dxa" w:w="2835"/>
            <w:shd w:fill="F2F5F9"/>
          </w:tcPr>
          <w:p>
            <w:pPr>
              <w:spacing w:after="20"/>
            </w:pPr>
            <w:r/>
            <w:r>
              <w:rPr>
                <w:sz w:val="17"/>
              </w:rPr>
              <w:t>NOT NULL, FK -&gt; ASTRONAUTI</w:t>
            </w:r>
          </w:p>
        </w:tc>
        <w:tc>
          <w:tcPr>
            <w:tcW w:type="dxa" w:w="2891"/>
            <w:shd w:fill="F2F5F9"/>
          </w:tcPr>
          <w:p>
            <w:pPr>
              <w:spacing w:after="20"/>
            </w:pPr>
            <w:r/>
            <w:r>
              <w:rPr>
                <w:sz w:val="17"/>
              </w:rPr>
            </w:r>
          </w:p>
        </w:tc>
      </w:tr>
      <w:tr>
        <w:tc>
          <w:tcPr>
            <w:tcW w:type="dxa" w:w="2268"/>
          </w:tcPr>
          <w:p>
            <w:pPr>
              <w:spacing w:after="20"/>
            </w:pPr>
            <w:r/>
            <w:r>
              <w:rPr>
                <w:sz w:val="17"/>
              </w:rPr>
              <w:t>APPROVATO_DA</w:t>
            </w:r>
          </w:p>
        </w:tc>
        <w:tc>
          <w:tcPr>
            <w:tcW w:type="dxa" w:w="1474"/>
          </w:tcPr>
          <w:p>
            <w:pPr>
              <w:spacing w:after="20"/>
            </w:pPr>
            <w:r/>
            <w:r>
              <w:rPr>
                <w:sz w:val="17"/>
              </w:rPr>
              <w:t>BIGINT</w:t>
            </w:r>
          </w:p>
        </w:tc>
        <w:tc>
          <w:tcPr>
            <w:tcW w:type="dxa" w:w="2835"/>
          </w:tcPr>
          <w:p>
            <w:pPr>
              <w:spacing w:after="20"/>
            </w:pPr>
            <w:r/>
            <w:r>
              <w:rPr>
                <w:sz w:val="17"/>
              </w:rPr>
              <w:t>FK -&gt; UTENTI, NULL</w:t>
            </w:r>
          </w:p>
        </w:tc>
        <w:tc>
          <w:tcPr>
            <w:tcW w:type="dxa" w:w="2891"/>
          </w:tcPr>
          <w:p>
            <w:pPr>
              <w:spacing w:after="20"/>
            </w:pPr>
            <w:r/>
            <w:r>
              <w:rPr>
                <w:sz w:val="17"/>
              </w:rPr>
              <w:t>Valorizzato solo dallo stato APPROVED in poi.</w:t>
            </w:r>
          </w:p>
        </w:tc>
      </w:tr>
      <w:tr>
        <w:tc>
          <w:tcPr>
            <w:tcW w:type="dxa" w:w="2268"/>
            <w:shd w:fill="F2F5F9"/>
          </w:tcPr>
          <w:p>
            <w:pPr>
              <w:spacing w:after="20"/>
            </w:pPr>
            <w:r/>
            <w:r>
              <w:rPr>
                <w:sz w:val="17"/>
              </w:rPr>
              <w:t>DATA_APPROVAZIONE</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Nella bozza l'approvazione era rappresentata da APPROVATO (booleano) più APPROVATO_DA. Si sostituisce con uno STATO enumerato, perché MIS-008 richiede sette stati distinti e un booleano non è in grado di distinguere Draft da Suspended o Cancelled. APPROVATO_DA e DATA_APPROVAZIONE restano come attributi separati, e un vincolo applicativo impone la separazione dei compiti di BR-013: chi approva non può coincidere con ID_RESPONSABILE quando il rischio è alto. La TIPOLOGIA è una FK verso un catalogo perché MIS-002 la dichiara configurabile.</w:t>
      </w:r>
    </w:p>
    <w:p>
      <w:pPr>
        <w:pStyle w:val="Heading3"/>
      </w:pPr>
      <w:r>
        <w:t>2.5.2  TIPOLOGIE_MISSIONE</w:t>
      </w:r>
    </w:p>
    <w:p>
      <w:r>
        <w:rPr>
          <w:b/>
        </w:rPr>
        <w:t xml:space="preserve">Descrizione. </w:t>
      </w:r>
      <w:r>
        <w:t>Catalogo delle categorie di missione: esplorazione, manutenzione, logistica, scienza, soccorso.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ID_TIPOLOGIA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NOME</w:t>
            </w:r>
          </w:p>
        </w:tc>
        <w:tc>
          <w:tcPr>
            <w:tcW w:type="dxa" w:w="1474"/>
            <w:shd w:fill="F2F5F9"/>
          </w:tcPr>
          <w:p>
            <w:pPr>
              <w:spacing w:after="20"/>
            </w:pPr>
            <w:r/>
            <w:r>
              <w:rPr>
                <w:sz w:val="17"/>
              </w:rPr>
              <w:t>VARCHAR(50)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RICHIEDE_APPROVAZIONE</w:t>
            </w:r>
          </w:p>
        </w:tc>
        <w:tc>
          <w:tcPr>
            <w:tcW w:type="dxa" w:w="1474"/>
          </w:tcPr>
          <w:p>
            <w:pPr>
              <w:spacing w:after="20"/>
            </w:pPr>
            <w:r/>
            <w:r>
              <w:rPr>
                <w:sz w:val="17"/>
              </w:rPr>
              <w:t>BOOLEAN</w:t>
            </w:r>
          </w:p>
        </w:tc>
        <w:tc>
          <w:tcPr>
            <w:tcW w:type="dxa" w:w="2835"/>
          </w:tcPr>
          <w:p>
            <w:pPr>
              <w:spacing w:after="20"/>
            </w:pPr>
            <w:r/>
            <w:r>
              <w:rPr>
                <w:sz w:val="17"/>
              </w:rPr>
              <w:t>NOT NULL, DEFAULT FALSE</w:t>
            </w:r>
          </w:p>
        </w:tc>
        <w:tc>
          <w:tcPr>
            <w:tcW w:type="dxa" w:w="2891"/>
          </w:tcPr>
          <w:p>
            <w:pPr>
              <w:spacing w:after="20"/>
            </w:pPr>
            <w:r/>
            <w:r>
              <w:rPr>
                <w:sz w:val="17"/>
              </w:rPr>
              <w:t>Regola di default per MIS-007.</w:t>
            </w:r>
          </w:p>
        </w:tc>
      </w:tr>
    </w:tbl>
    <w:p>
      <w:pPr>
        <w:spacing w:after="80"/>
      </w:pPr>
    </w:p>
    <w:p>
      <w:r>
        <w:rPr>
          <w:b/>
        </w:rPr>
        <w:t xml:space="preserve">Motivazione delle scelte. </w:t>
      </w:r>
      <w:r>
        <w:t>Tabella di lookup introdotta perché MIS-002 parla esplicitamente di categoria configurabile: un CHECK cablato obbligherebbe a una migrazione dello schema a ogni nuova tipologia.</w:t>
      </w:r>
    </w:p>
    <w:p>
      <w:pPr>
        <w:pStyle w:val="Heading3"/>
      </w:pPr>
      <w:r>
        <w:t>2.5.3  TASK_MISSIONE</w:t>
      </w:r>
    </w:p>
    <w:p>
      <w:r>
        <w:rPr>
          <w:b/>
        </w:rPr>
        <w:t xml:space="preserve">Descrizione. </w:t>
      </w:r>
      <w:r>
        <w:t>Fase o attività in cui una missione è suddivisa, con ordine, stato e responsabile.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ID_TASK</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ID_MISSIONE</w:t>
            </w:r>
          </w:p>
        </w:tc>
        <w:tc>
          <w:tcPr>
            <w:tcW w:type="dxa" w:w="1474"/>
            <w:shd w:fill="F2F5F9"/>
          </w:tcPr>
          <w:p>
            <w:pPr>
              <w:spacing w:after="20"/>
            </w:pPr>
            <w:r/>
            <w:r>
              <w:rPr>
                <w:sz w:val="17"/>
              </w:rPr>
              <w:t>BIGINT</w:t>
            </w:r>
          </w:p>
        </w:tc>
        <w:tc>
          <w:tcPr>
            <w:tcW w:type="dxa" w:w="2835"/>
            <w:shd w:fill="F2F5F9"/>
          </w:tcPr>
          <w:p>
            <w:pPr>
              <w:spacing w:after="20"/>
            </w:pPr>
            <w:r/>
            <w:r>
              <w:rPr>
                <w:sz w:val="17"/>
              </w:rPr>
              <w:t>NOT NULL, FK -&gt; MISSIONI, ON DELETE CASCADE</w:t>
            </w:r>
          </w:p>
        </w:tc>
        <w:tc>
          <w:tcPr>
            <w:tcW w:type="dxa" w:w="2891"/>
            <w:shd w:fill="F2F5F9"/>
          </w:tcPr>
          <w:p>
            <w:pPr>
              <w:spacing w:after="20"/>
            </w:pPr>
            <w:r/>
            <w:r>
              <w:rPr>
                <w:sz w:val="17"/>
              </w:rPr>
            </w:r>
          </w:p>
        </w:tc>
      </w:tr>
      <w:tr>
        <w:tc>
          <w:tcPr>
            <w:tcW w:type="dxa" w:w="2268"/>
          </w:tcPr>
          <w:p>
            <w:pPr>
              <w:spacing w:after="20"/>
            </w:pPr>
            <w:r/>
            <w:r>
              <w:rPr>
                <w:sz w:val="17"/>
              </w:rPr>
              <w:t>NUMERO</w:t>
            </w:r>
          </w:p>
        </w:tc>
        <w:tc>
          <w:tcPr>
            <w:tcW w:type="dxa" w:w="1474"/>
          </w:tcPr>
          <w:p>
            <w:pPr>
              <w:spacing w:after="20"/>
            </w:pPr>
            <w:r/>
            <w:r>
              <w:rPr>
                <w:sz w:val="17"/>
              </w:rPr>
              <w:t>SMALLINT</w:t>
            </w:r>
          </w:p>
        </w:tc>
        <w:tc>
          <w:tcPr>
            <w:tcW w:type="dxa" w:w="2835"/>
          </w:tcPr>
          <w:p>
            <w:pPr>
              <w:spacing w:after="20"/>
            </w:pPr>
            <w:r/>
            <w:r>
              <w:rPr>
                <w:sz w:val="17"/>
              </w:rPr>
              <w:t>NOT NULL, UNIQUE(ID_MISSIONE, NUMERO)</w:t>
            </w:r>
          </w:p>
        </w:tc>
        <w:tc>
          <w:tcPr>
            <w:tcW w:type="dxa" w:w="2891"/>
          </w:tcPr>
          <w:p>
            <w:pPr>
              <w:spacing w:after="20"/>
            </w:pPr>
            <w:r/>
            <w:r>
              <w:rPr>
                <w:sz w:val="17"/>
              </w:rPr>
              <w:t>Ordine di esecuzione.</w:t>
            </w:r>
          </w:p>
        </w:tc>
      </w:tr>
      <w:tr>
        <w:tc>
          <w:tcPr>
            <w:tcW w:type="dxa" w:w="2268"/>
            <w:shd w:fill="F2F5F9"/>
          </w:tcPr>
          <w:p>
            <w:pPr>
              <w:spacing w:after="20"/>
            </w:pPr>
            <w:r/>
            <w:r>
              <w:rPr>
                <w:sz w:val="17"/>
              </w:rPr>
              <w:t>OBIETTIVO</w:t>
            </w:r>
          </w:p>
        </w:tc>
        <w:tc>
          <w:tcPr>
            <w:tcW w:type="dxa" w:w="1474"/>
            <w:shd w:fill="F2F5F9"/>
          </w:tcPr>
          <w:p>
            <w:pPr>
              <w:spacing w:after="20"/>
            </w:pPr>
            <w:r/>
            <w:r>
              <w:rPr>
                <w:sz w:val="17"/>
              </w:rPr>
              <w:t>VARCHAR(255)</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('DA_FARE','IN_CORSO','COMPLETATO','ANNULLATO')</w:t>
            </w:r>
          </w:p>
        </w:tc>
        <w:tc>
          <w:tcPr>
            <w:tcW w:type="dxa" w:w="2891"/>
          </w:tcPr>
          <w:p>
            <w:pPr>
              <w:spacing w:after="20"/>
            </w:pPr>
            <w:r/>
            <w:r>
              <w:rPr>
                <w:sz w:val="17"/>
              </w:rPr>
            </w:r>
          </w:p>
        </w:tc>
      </w:tr>
      <w:tr>
        <w:tc>
          <w:tcPr>
            <w:tcW w:type="dxa" w:w="2268"/>
            <w:shd w:fill="F2F5F9"/>
          </w:tcPr>
          <w:p>
            <w:pPr>
              <w:spacing w:after="20"/>
            </w:pPr>
            <w:r/>
            <w:r>
              <w:rPr>
                <w:sz w:val="17"/>
              </w:rPr>
              <w:t>DATA_INIZIO</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DATA_FINE</w:t>
            </w:r>
          </w:p>
        </w:tc>
        <w:tc>
          <w:tcPr>
            <w:tcW w:type="dxa" w:w="1474"/>
          </w:tcPr>
          <w:p>
            <w:pPr>
              <w:spacing w:after="20"/>
            </w:pPr>
            <w:r/>
            <w:r>
              <w:rPr>
                <w:sz w:val="17"/>
              </w:rPr>
              <w:t>TIMESTAMPTZ</w:t>
            </w:r>
          </w:p>
        </w:tc>
        <w:tc>
          <w:tcPr>
            <w:tcW w:type="dxa" w:w="2835"/>
          </w:tcPr>
          <w:p>
            <w:pPr>
              <w:spacing w:after="20"/>
            </w:pPr>
            <w:r/>
            <w:r>
              <w:rPr>
                <w:sz w:val="17"/>
              </w:rPr>
              <w:t>NULL, CHECK (DATA_FINE &gt;= DATA_INIZIO)</w:t>
            </w:r>
          </w:p>
        </w:tc>
        <w:tc>
          <w:tcPr>
            <w:tcW w:type="dxa" w:w="2891"/>
          </w:tcPr>
          <w:p>
            <w:pPr>
              <w:spacing w:after="20"/>
            </w:pPr>
            <w:r/>
            <w:r>
              <w:rPr>
                <w:sz w:val="17"/>
              </w:rPr>
            </w:r>
          </w:p>
        </w:tc>
      </w:tr>
      <w:tr>
        <w:tc>
          <w:tcPr>
            <w:tcW w:type="dxa" w:w="2268"/>
            <w:shd w:fill="F2F5F9"/>
          </w:tcPr>
          <w:p>
            <w:pPr>
              <w:spacing w:after="20"/>
            </w:pPr>
            <w:r/>
            <w:r>
              <w:rPr>
                <w:sz w:val="17"/>
              </w:rPr>
              <w:t>ID_RESPONSABILE</w:t>
            </w:r>
          </w:p>
        </w:tc>
        <w:tc>
          <w:tcPr>
            <w:tcW w:type="dxa" w:w="1474"/>
            <w:shd w:fill="F2F5F9"/>
          </w:tcPr>
          <w:p>
            <w:pPr>
              <w:spacing w:after="20"/>
            </w:pPr>
            <w:r/>
            <w:r>
              <w:rPr>
                <w:sz w:val="17"/>
              </w:rPr>
              <w:t>BIGINT</w:t>
            </w:r>
          </w:p>
        </w:tc>
        <w:tc>
          <w:tcPr>
            <w:tcW w:type="dxa" w:w="2835"/>
            <w:shd w:fill="F2F5F9"/>
          </w:tcPr>
          <w:p>
            <w:pPr>
              <w:spacing w:after="20"/>
            </w:pPr>
            <w:r/>
            <w:r>
              <w:rPr>
                <w:sz w:val="17"/>
              </w:rPr>
              <w:t>FK -&gt; ASTRONAUTI, NULL</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Nella bozza mancava una chiave primaria propria. Si introduce ID_TASK surrogato e si mantiene NUMERO come ordinale, reso univoco all'interno della missione da un vincolo UNIQUE composto: così l'ordine delle fasi è garantito senza impedire la rinumerazione. La FK verso MISSIONI è ON DELETE CASCADE perché un task non ha senso al di fuori della propria missione, unico caso in tutto lo schema in cui la cascata è ammessa.</w:t>
      </w:r>
    </w:p>
    <w:p>
      <w:pPr>
        <w:pStyle w:val="Heading3"/>
      </w:pPr>
      <w:r>
        <w:t>2.5.4  REQUISITI_MISSIONE</w:t>
      </w:r>
    </w:p>
    <w:p>
      <w:r>
        <w:rPr>
          <w:b/>
        </w:rPr>
        <w:t xml:space="preserve">Descrizione. </w:t>
      </w:r>
      <w:r>
        <w:t>Fabbisogno dichiarato in fase di pianificazione: competenze, mezzi, asset e attrezzature necessari (MIS-004).</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ID_REQUISITO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ID_MISSIONE</w:t>
            </w:r>
          </w:p>
        </w:tc>
        <w:tc>
          <w:tcPr>
            <w:tcW w:type="dxa" w:w="1474"/>
            <w:shd w:fill="F2F5F9"/>
          </w:tcPr>
          <w:p>
            <w:pPr>
              <w:spacing w:after="20"/>
            </w:pPr>
            <w:r/>
            <w:r>
              <w:rPr>
                <w:sz w:val="17"/>
              </w:rPr>
              <w:t>BIGINT</w:t>
            </w:r>
          </w:p>
        </w:tc>
        <w:tc>
          <w:tcPr>
            <w:tcW w:type="dxa" w:w="2835"/>
            <w:shd w:fill="F2F5F9"/>
          </w:tcPr>
          <w:p>
            <w:pPr>
              <w:spacing w:after="20"/>
            </w:pPr>
            <w:r/>
            <w:r>
              <w:rPr>
                <w:sz w:val="17"/>
              </w:rPr>
              <w:t>NOT NULL, FK -&gt; MISSIONI, ON DELETE CASCADE</w:t>
            </w:r>
          </w:p>
        </w:tc>
        <w:tc>
          <w:tcPr>
            <w:tcW w:type="dxa" w:w="2891"/>
            <w:shd w:fill="F2F5F9"/>
          </w:tcPr>
          <w:p>
            <w:pPr>
              <w:spacing w:after="20"/>
            </w:pPr>
            <w:r/>
            <w:r>
              <w:rPr>
                <w:sz w:val="17"/>
              </w:rPr>
            </w:r>
          </w:p>
        </w:tc>
      </w:tr>
      <w:tr>
        <w:tc>
          <w:tcPr>
            <w:tcW w:type="dxa" w:w="2268"/>
          </w:tcPr>
          <w:p>
            <w:pPr>
              <w:spacing w:after="20"/>
            </w:pPr>
            <w:r/>
            <w:r>
              <w:rPr>
                <w:sz w:val="17"/>
              </w:rPr>
              <w:t>ID_COMPETENZA</w:t>
            </w:r>
          </w:p>
        </w:tc>
        <w:tc>
          <w:tcPr>
            <w:tcW w:type="dxa" w:w="1474"/>
          </w:tcPr>
          <w:p>
            <w:pPr>
              <w:spacing w:after="20"/>
            </w:pPr>
            <w:r/>
            <w:r>
              <w:rPr>
                <w:sz w:val="17"/>
              </w:rPr>
              <w:t>INT</w:t>
            </w:r>
          </w:p>
        </w:tc>
        <w:tc>
          <w:tcPr>
            <w:tcW w:type="dxa" w:w="2835"/>
          </w:tcPr>
          <w:p>
            <w:pPr>
              <w:spacing w:after="20"/>
            </w:pPr>
            <w:r/>
            <w:r>
              <w:rPr>
                <w:sz w:val="17"/>
              </w:rPr>
              <w:t>FK -&gt; COMPETENZE, NULL</w:t>
            </w:r>
          </w:p>
        </w:tc>
        <w:tc>
          <w:tcPr>
            <w:tcW w:type="dxa" w:w="2891"/>
          </w:tcPr>
          <w:p>
            <w:pPr>
              <w:spacing w:after="20"/>
            </w:pPr>
            <w:r/>
            <w:r>
              <w:rPr>
                <w:sz w:val="17"/>
              </w:rPr>
              <w:t>Valorizzato per i requisiti di personale.</w:t>
            </w:r>
          </w:p>
        </w:tc>
      </w:tr>
      <w:tr>
        <w:tc>
          <w:tcPr>
            <w:tcW w:type="dxa" w:w="2268"/>
            <w:shd w:fill="F2F5F9"/>
          </w:tcPr>
          <w:p>
            <w:pPr>
              <w:spacing w:after="20"/>
            </w:pPr>
            <w:r/>
            <w:r>
              <w:rPr>
                <w:sz w:val="17"/>
              </w:rPr>
              <w:t>LIVELLO_MINIMO</w:t>
            </w:r>
          </w:p>
        </w:tc>
        <w:tc>
          <w:tcPr>
            <w:tcW w:type="dxa" w:w="1474"/>
            <w:shd w:fill="F2F5F9"/>
          </w:tcPr>
          <w:p>
            <w:pPr>
              <w:spacing w:after="20"/>
            </w:pPr>
            <w:r/>
            <w:r>
              <w:rPr>
                <w:sz w:val="17"/>
              </w:rPr>
              <w:t>SMALLINT</w:t>
            </w:r>
          </w:p>
        </w:tc>
        <w:tc>
          <w:tcPr>
            <w:tcW w:type="dxa" w:w="2835"/>
            <w:shd w:fill="F2F5F9"/>
          </w:tcPr>
          <w:p>
            <w:pPr>
              <w:spacing w:after="20"/>
            </w:pPr>
            <w:r/>
            <w:r>
              <w:rPr>
                <w:sz w:val="17"/>
              </w:rPr>
              <w:t>NULL, CHECK BETWEEN 1 AND 5</w:t>
            </w:r>
          </w:p>
        </w:tc>
        <w:tc>
          <w:tcPr>
            <w:tcW w:type="dxa" w:w="2891"/>
            <w:shd w:fill="F2F5F9"/>
          </w:tcPr>
          <w:p>
            <w:pPr>
              <w:spacing w:after="20"/>
            </w:pPr>
            <w:r/>
            <w:r>
              <w:rPr>
                <w:sz w:val="17"/>
              </w:rPr>
              <w:t>Solo con ID_COMPETENZA.</w:t>
            </w:r>
          </w:p>
        </w:tc>
      </w:tr>
      <w:tr>
        <w:tc>
          <w:tcPr>
            <w:tcW w:type="dxa" w:w="2268"/>
          </w:tcPr>
          <w:p>
            <w:pPr>
              <w:spacing w:after="20"/>
            </w:pPr>
            <w:r/>
            <w:r>
              <w:rPr>
                <w:sz w:val="17"/>
              </w:rPr>
              <w:t>ID_CERTIFICAZIONE</w:t>
            </w:r>
          </w:p>
        </w:tc>
        <w:tc>
          <w:tcPr>
            <w:tcW w:type="dxa" w:w="1474"/>
          </w:tcPr>
          <w:p>
            <w:pPr>
              <w:spacing w:after="20"/>
            </w:pPr>
            <w:r/>
            <w:r>
              <w:rPr>
                <w:sz w:val="17"/>
              </w:rPr>
              <w:t>INT</w:t>
            </w:r>
          </w:p>
        </w:tc>
        <w:tc>
          <w:tcPr>
            <w:tcW w:type="dxa" w:w="2835"/>
          </w:tcPr>
          <w:p>
            <w:pPr>
              <w:spacing w:after="20"/>
            </w:pPr>
            <w:r/>
            <w:r>
              <w:rPr>
                <w:sz w:val="17"/>
              </w:rPr>
              <w:t>FK -&gt; CERTIFICAZIONI, NULL</w:t>
            </w:r>
          </w:p>
        </w:tc>
        <w:tc>
          <w:tcPr>
            <w:tcW w:type="dxa" w:w="2891"/>
          </w:tcPr>
          <w:p>
            <w:pPr>
              <w:spacing w:after="20"/>
            </w:pPr>
            <w:r/>
            <w:r>
              <w:rPr>
                <w:sz w:val="17"/>
              </w:rPr>
              <w:t>Certificazione obbligatoria (BR-004).</w:t>
            </w:r>
          </w:p>
        </w:tc>
      </w:tr>
      <w:tr>
        <w:tc>
          <w:tcPr>
            <w:tcW w:type="dxa" w:w="2268"/>
            <w:shd w:fill="F2F5F9"/>
          </w:tcPr>
          <w:p>
            <w:pPr>
              <w:spacing w:after="20"/>
            </w:pPr>
            <w:r/>
            <w:r>
              <w:rPr>
                <w:sz w:val="17"/>
              </w:rPr>
              <w:t>ID_TIPO_ASSET</w:t>
            </w:r>
          </w:p>
        </w:tc>
        <w:tc>
          <w:tcPr>
            <w:tcW w:type="dxa" w:w="1474"/>
            <w:shd w:fill="F2F5F9"/>
          </w:tcPr>
          <w:p>
            <w:pPr>
              <w:spacing w:after="20"/>
            </w:pPr>
            <w:r/>
            <w:r>
              <w:rPr>
                <w:sz w:val="17"/>
              </w:rPr>
              <w:t>INT</w:t>
            </w:r>
          </w:p>
        </w:tc>
        <w:tc>
          <w:tcPr>
            <w:tcW w:type="dxa" w:w="2835"/>
            <w:shd w:fill="F2F5F9"/>
          </w:tcPr>
          <w:p>
            <w:pPr>
              <w:spacing w:after="20"/>
            </w:pPr>
            <w:r/>
            <w:r>
              <w:rPr>
                <w:sz w:val="17"/>
              </w:rPr>
              <w:t>FK -&gt; TIPI_ASSET, NULL</w:t>
            </w:r>
          </w:p>
        </w:tc>
        <w:tc>
          <w:tcPr>
            <w:tcW w:type="dxa" w:w="2891"/>
            <w:shd w:fill="F2F5F9"/>
          </w:tcPr>
          <w:p>
            <w:pPr>
              <w:spacing w:after="20"/>
            </w:pPr>
            <w:r/>
            <w:r>
              <w:rPr>
                <w:sz w:val="17"/>
              </w:rPr>
              <w:t>Valorizzato per i requisiti di mezzi o attrezzature.</w:t>
            </w:r>
          </w:p>
        </w:tc>
      </w:tr>
      <w:tr>
        <w:tc>
          <w:tcPr>
            <w:tcW w:type="dxa" w:w="2268"/>
          </w:tcPr>
          <w:p>
            <w:pPr>
              <w:spacing w:after="20"/>
            </w:pPr>
            <w:r/>
            <w:r>
              <w:rPr>
                <w:sz w:val="17"/>
              </w:rPr>
              <w:t>QUANTITA</w:t>
            </w:r>
          </w:p>
        </w:tc>
        <w:tc>
          <w:tcPr>
            <w:tcW w:type="dxa" w:w="1474"/>
          </w:tcPr>
          <w:p>
            <w:pPr>
              <w:spacing w:after="20"/>
            </w:pPr>
            <w:r/>
            <w:r>
              <w:rPr>
                <w:sz w:val="17"/>
              </w:rPr>
              <w:t>SMALLINT</w:t>
            </w:r>
          </w:p>
        </w:tc>
        <w:tc>
          <w:tcPr>
            <w:tcW w:type="dxa" w:w="2835"/>
          </w:tcPr>
          <w:p>
            <w:pPr>
              <w:spacing w:after="20"/>
            </w:pPr>
            <w:r/>
            <w:r>
              <w:rPr>
                <w:sz w:val="17"/>
              </w:rPr>
              <w:t>NOT NULL, DEFAULT 1, CHECK &gt; 0</w:t>
            </w:r>
          </w:p>
        </w:tc>
        <w:tc>
          <w:tcPr>
            <w:tcW w:type="dxa" w:w="2891"/>
          </w:tcPr>
          <w:p>
            <w:pPr>
              <w:spacing w:after="20"/>
            </w:pPr>
            <w:r/>
            <w:r>
              <w:rPr>
                <w:sz w:val="17"/>
              </w:rPr>
            </w:r>
          </w:p>
        </w:tc>
      </w:tr>
      <w:tr>
        <w:tc>
          <w:tcPr>
            <w:tcW w:type="dxa" w:w="2268"/>
            <w:shd w:fill="F2F5F9"/>
          </w:tcPr>
          <w:p>
            <w:pPr>
              <w:spacing w:after="20"/>
            </w:pPr>
            <w:r/>
            <w:r>
              <w:rPr>
                <w:sz w:val="17"/>
              </w:rPr>
              <w:t>NOTE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bl>
    <w:p>
      <w:pPr>
        <w:spacing w:after="80"/>
      </w:pPr>
    </w:p>
    <w:p>
      <w:r>
        <w:rPr>
          <w:b/>
        </w:rPr>
        <w:t xml:space="preserve">Motivazione delle scelte. </w:t>
      </w:r>
      <w:r>
        <w:t>Questa è la correzione più importante rispetto alla bozza. La bozza prevedeva quattro tabelle ponte parallele (COMPETENZE_MISSIONE, MEZZI_MISSIONE, ASSET_MISSIONI, ATTREZZATURE_MISSIONE) e in più una tabella REQUISITI_MISSIONE generica con TIPO testuale: le due soluzioni si sovrapponevano e la seconda violava l'integrità referenziale richiesta da BR-015, perché una colonna generica non può essere vincolata a tabelle diverse. Si tiene la tabella unica, ma con FK distinte e mutuamente esclusive, controllate da un CHECK: esattamente una fra ID_COMPETENZA e ID_TIPO_ASSET deve essere valorizzata. Mezzi e attrezzature non sono entità separate ma valori di ID_TIPO_ASSET in ASSET_TECNICI/TIPI_ASSET, quindi il requisito si esprime come 'tipo di asset più quantità', con la stessa FK a catalogo introdotta in revisione per ASSET_TECNICI. La distinzione fra requisito (cosa serve) e assegnazione (cosa è stato effettivamente impegnato) è ciò che permette a UC-06 di verificare la copertura confrontando le due tabelle.</w:t>
      </w:r>
    </w:p>
    <w:p>
      <w:pPr>
        <w:pStyle w:val="Heading3"/>
      </w:pPr>
      <w:r>
        <w:t>2.5.5  EQUIPAGGIO_MISSIONE</w:t>
      </w:r>
    </w:p>
    <w:p>
      <w:r>
        <w:rPr>
          <w:b/>
        </w:rPr>
        <w:t xml:space="preserve">Descrizione. </w:t>
      </w:r>
      <w:r>
        <w:t>Assegnazione di un membro dell'equipaggio a una missione, con il ruolo che vi ricopre (MIS-005).</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ID_MISSIONE</w:t>
            </w:r>
          </w:p>
        </w:tc>
        <w:tc>
          <w:tcPr>
            <w:tcW w:type="dxa" w:w="1474"/>
          </w:tcPr>
          <w:p>
            <w:pPr>
              <w:spacing w:after="20"/>
            </w:pPr>
            <w:r/>
            <w:r>
              <w:rPr>
                <w:sz w:val="17"/>
              </w:rPr>
              <w:t>BIGINT</w:t>
            </w:r>
          </w:p>
        </w:tc>
        <w:tc>
          <w:tcPr>
            <w:tcW w:type="dxa" w:w="2835"/>
          </w:tcPr>
          <w:p>
            <w:pPr>
              <w:spacing w:after="20"/>
            </w:pPr>
            <w:r/>
            <w:r>
              <w:rPr>
                <w:sz w:val="17"/>
              </w:rPr>
              <w:t>PK, FK -&gt; MISSIONI</w:t>
            </w:r>
          </w:p>
        </w:tc>
        <w:tc>
          <w:tcPr>
            <w:tcW w:type="dxa" w:w="2891"/>
          </w:tcPr>
          <w:p>
            <w:pPr>
              <w:spacing w:after="20"/>
            </w:pPr>
            <w:r/>
            <w:r>
              <w:rPr>
                <w:sz w:val="17"/>
              </w:rPr>
            </w:r>
          </w:p>
        </w:tc>
      </w:tr>
      <w:tr>
        <w:tc>
          <w:tcPr>
            <w:tcW w:type="dxa" w:w="2268"/>
            <w:shd w:fill="F2F5F9"/>
          </w:tcPr>
          <w:p>
            <w:pPr>
              <w:spacing w:after="20"/>
            </w:pPr>
            <w:r/>
            <w:r>
              <w:rPr>
                <w:sz w:val="17"/>
              </w:rPr>
              <w:t>ID_ASTRONAUTA</w:t>
            </w:r>
          </w:p>
        </w:tc>
        <w:tc>
          <w:tcPr>
            <w:tcW w:type="dxa" w:w="1474"/>
            <w:shd w:fill="F2F5F9"/>
          </w:tcPr>
          <w:p>
            <w:pPr>
              <w:spacing w:after="20"/>
            </w:pPr>
            <w:r/>
            <w:r>
              <w:rPr>
                <w:sz w:val="17"/>
              </w:rPr>
              <w:t>BIGINT</w:t>
            </w:r>
          </w:p>
        </w:tc>
        <w:tc>
          <w:tcPr>
            <w:tcW w:type="dxa" w:w="2835"/>
            <w:shd w:fill="F2F5F9"/>
          </w:tcPr>
          <w:p>
            <w:pPr>
              <w:spacing w:after="20"/>
            </w:pPr>
            <w:r/>
            <w:r>
              <w:rPr>
                <w:sz w:val="17"/>
              </w:rPr>
              <w:t>PK, FK -&gt; ASTRONAUTI, ON DELETE RESTRICT</w:t>
            </w:r>
          </w:p>
        </w:tc>
        <w:tc>
          <w:tcPr>
            <w:tcW w:type="dxa" w:w="2891"/>
            <w:shd w:fill="F2F5F9"/>
          </w:tcPr>
          <w:p>
            <w:pPr>
              <w:spacing w:after="20"/>
            </w:pPr>
            <w:r/>
            <w:r>
              <w:rPr>
                <w:sz w:val="17"/>
              </w:rPr>
            </w:r>
          </w:p>
        </w:tc>
      </w:tr>
      <w:tr>
        <w:tc>
          <w:tcPr>
            <w:tcW w:type="dxa" w:w="2268"/>
          </w:tcPr>
          <w:p>
            <w:pPr>
              <w:spacing w:after="20"/>
            </w:pPr>
            <w:r/>
            <w:r>
              <w:rPr>
                <w:sz w:val="17"/>
              </w:rPr>
              <w:t>RUOLO</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Comandante, pilota, operatore EVA, ...</w:t>
            </w:r>
          </w:p>
        </w:tc>
      </w:tr>
      <w:tr>
        <w:tc>
          <w:tcPr>
            <w:tcW w:type="dxa" w:w="2268"/>
            <w:shd w:fill="F2F5F9"/>
          </w:tcPr>
          <w:p>
            <w:pPr>
              <w:spacing w:after="20"/>
            </w:pPr>
            <w:r/>
            <w:r>
              <w:rPr>
                <w:sz w:val="17"/>
              </w:rPr>
              <w:t>ASSEGNATO_IL</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bl>
    <w:p>
      <w:pPr>
        <w:spacing w:after="80"/>
      </w:pPr>
    </w:p>
    <w:p>
      <w:r>
        <w:rPr>
          <w:b/>
        </w:rPr>
        <w:t xml:space="preserve">Motivazione delle scelte. </w:t>
      </w:r>
      <w:r>
        <w:t>Ponte molti-a-molti con attributo. RUOLO è un attributo della relazione e non della persona, perché lo stesso astronauta può essere comandante in una missione e operatore in un'altra. La coppia di FK come chiave primaria impedisce la doppia assegnazione alla stessa missione; il conflitto fra missioni diverse (BR-003) non è esprimibile con un vincolo dichiarativo e va verificato in transazione, confrontando le finestre temporali delle missioni APPROVED o IN_PROGRESS e le righe di INDISPONIBILITA. PHX-204 richiede inoltre un solo comandante attivo per missione: RUOLO resta testo libero concordato dal team (non un FK, per non appesantire un ruolo operativo minore), ma un indice UNIQUE parziale su (ID_MISSIONE) filtrato a RUOLO = 'COMANDANTE' impedisce a livello di database la doppia nomina.</w:t>
      </w:r>
    </w:p>
    <w:p>
      <w:pPr>
        <w:pStyle w:val="Heading3"/>
      </w:pPr>
      <w:r>
        <w:t>2.5.6  ASSET_MISSIONE</w:t>
      </w:r>
    </w:p>
    <w:p>
      <w:r>
        <w:rPr>
          <w:b/>
        </w:rPr>
        <w:t xml:space="preserve">Descrizione. </w:t>
      </w:r>
      <w:r>
        <w:t>Mezzi, attrezzature e asset tecnici effettivamente impegnati da una missione.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ID_MISSIONE</w:t>
            </w:r>
          </w:p>
        </w:tc>
        <w:tc>
          <w:tcPr>
            <w:tcW w:type="dxa" w:w="1474"/>
          </w:tcPr>
          <w:p>
            <w:pPr>
              <w:spacing w:after="20"/>
            </w:pPr>
            <w:r/>
            <w:r>
              <w:rPr>
                <w:sz w:val="17"/>
              </w:rPr>
              <w:t>BIGINT</w:t>
            </w:r>
          </w:p>
        </w:tc>
        <w:tc>
          <w:tcPr>
            <w:tcW w:type="dxa" w:w="2835"/>
          </w:tcPr>
          <w:p>
            <w:pPr>
              <w:spacing w:after="20"/>
            </w:pPr>
            <w:r/>
            <w:r>
              <w:rPr>
                <w:sz w:val="17"/>
              </w:rPr>
              <w:t>PK, FK -&gt; MISSIONI</w:t>
            </w:r>
          </w:p>
        </w:tc>
        <w:tc>
          <w:tcPr>
            <w:tcW w:type="dxa" w:w="2891"/>
          </w:tcPr>
          <w:p>
            <w:pPr>
              <w:spacing w:after="20"/>
            </w:pPr>
            <w:r/>
            <w:r>
              <w:rPr>
                <w:sz w:val="17"/>
              </w:rPr>
            </w:r>
          </w:p>
        </w:tc>
      </w:tr>
      <w:tr>
        <w:tc>
          <w:tcPr>
            <w:tcW w:type="dxa" w:w="2268"/>
            <w:shd w:fill="F2F5F9"/>
          </w:tcPr>
          <w:p>
            <w:pPr>
              <w:spacing w:after="20"/>
            </w:pPr>
            <w:r/>
            <w:r>
              <w:rPr>
                <w:sz w:val="17"/>
              </w:rPr>
              <w:t>ID_ASSET</w:t>
            </w:r>
          </w:p>
        </w:tc>
        <w:tc>
          <w:tcPr>
            <w:tcW w:type="dxa" w:w="1474"/>
            <w:shd w:fill="F2F5F9"/>
          </w:tcPr>
          <w:p>
            <w:pPr>
              <w:spacing w:after="20"/>
            </w:pPr>
            <w:r/>
            <w:r>
              <w:rPr>
                <w:sz w:val="17"/>
              </w:rPr>
              <w:t>BIGINT</w:t>
            </w:r>
          </w:p>
        </w:tc>
        <w:tc>
          <w:tcPr>
            <w:tcW w:type="dxa" w:w="2835"/>
            <w:shd w:fill="F2F5F9"/>
          </w:tcPr>
          <w:p>
            <w:pPr>
              <w:spacing w:after="20"/>
            </w:pPr>
            <w:r/>
            <w:r>
              <w:rPr>
                <w:sz w:val="17"/>
              </w:rPr>
              <w:t>PK, FK -&gt; ASSET_TECNICI, ON DELETE RESTRICT</w:t>
            </w:r>
          </w:p>
        </w:tc>
        <w:tc>
          <w:tcPr>
            <w:tcW w:type="dxa" w:w="2891"/>
            <w:shd w:fill="F2F5F9"/>
          </w:tcPr>
          <w:p>
            <w:pPr>
              <w:spacing w:after="20"/>
            </w:pPr>
            <w:r/>
            <w:r>
              <w:rPr>
                <w:sz w:val="17"/>
              </w:rPr>
            </w:r>
          </w:p>
        </w:tc>
      </w:tr>
      <w:tr>
        <w:tc>
          <w:tcPr>
            <w:tcW w:type="dxa" w:w="2268"/>
          </w:tcPr>
          <w:p>
            <w:pPr>
              <w:spacing w:after="20"/>
            </w:pPr>
            <w:r/>
            <w:r>
              <w:rPr>
                <w:sz w:val="17"/>
              </w:rPr>
              <w:t>RUOLO_IMPIEGO</w:t>
            </w:r>
          </w:p>
        </w:tc>
        <w:tc>
          <w:tcPr>
            <w:tcW w:type="dxa" w:w="1474"/>
          </w:tcPr>
          <w:p>
            <w:pPr>
              <w:spacing w:after="20"/>
            </w:pPr>
            <w:r/>
            <w:r>
              <w:rPr>
                <w:sz w:val="17"/>
              </w:rPr>
              <w:t>VARCHAR(50)</w:t>
            </w:r>
          </w:p>
        </w:tc>
        <w:tc>
          <w:tcPr>
            <w:tcW w:type="dxa" w:w="2835"/>
          </w:tcPr>
          <w:p>
            <w:pPr>
              <w:spacing w:after="20"/>
            </w:pPr>
            <w:r/>
            <w:r>
              <w:rPr>
                <w:sz w:val="17"/>
              </w:rPr>
              <w:t>NULL</w:t>
            </w:r>
          </w:p>
        </w:tc>
        <w:tc>
          <w:tcPr>
            <w:tcW w:type="dxa" w:w="2891"/>
          </w:tcPr>
          <w:p>
            <w:pPr>
              <w:spacing w:after="20"/>
            </w:pPr>
            <w:r/>
            <w:r>
              <w:rPr>
                <w:sz w:val="17"/>
              </w:rPr>
              <w:t>Trasporto, supporto, comunicazione.</w:t>
            </w:r>
          </w:p>
        </w:tc>
      </w:tr>
      <w:tr>
        <w:tc>
          <w:tcPr>
            <w:tcW w:type="dxa" w:w="2268"/>
            <w:shd w:fill="F2F5F9"/>
          </w:tcPr>
          <w:p>
            <w:pPr>
              <w:spacing w:after="20"/>
            </w:pPr>
            <w:r/>
            <w:r>
              <w:rPr>
                <w:sz w:val="17"/>
              </w:rPr>
              <w:t>ASSEGNATO_IL</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bl>
    <w:p>
      <w:pPr>
        <w:spacing w:after="80"/>
      </w:pPr>
    </w:p>
    <w:p>
      <w:r>
        <w:rPr>
          <w:b/>
        </w:rPr>
        <w:t xml:space="preserve">Motivazione delle scelte. </w:t>
      </w:r>
      <w:r>
        <w:t>Il vincolo BR-005 si applica qui: l'inserimento è consentito solo se lo stato dell'asset non è OUT_OF_SERVICE o DISMESSO. Come per l'equipaggio, la sovrapposizione temporale di due missioni sullo stesso rover va verificata in transazione. La FK è RESTRICT perché COL-006 impone che un asset dismesso non scompaia dalla storia delle missioni.</w:t>
      </w:r>
    </w:p>
    <w:p>
      <w:pPr>
        <w:pStyle w:val="Heading3"/>
      </w:pPr>
      <w:r>
        <w:t>2.5.7  CONSUNTIVO_MISSIONE</w:t>
      </w:r>
    </w:p>
    <w:p>
      <w:r>
        <w:rPr>
          <w:b/>
        </w:rPr>
        <w:t xml:space="preserve">Descrizione. </w:t>
      </w:r>
      <w:r>
        <w:t>Chiusura della missione: esito, date effettive, durata reale e note (MIS-009).</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ID_MISSIONE</w:t>
            </w:r>
          </w:p>
        </w:tc>
        <w:tc>
          <w:tcPr>
            <w:tcW w:type="dxa" w:w="1474"/>
          </w:tcPr>
          <w:p>
            <w:pPr>
              <w:spacing w:after="20"/>
            </w:pPr>
            <w:r/>
            <w:r>
              <w:rPr>
                <w:sz w:val="17"/>
              </w:rPr>
              <w:t>BIGINT</w:t>
            </w:r>
          </w:p>
        </w:tc>
        <w:tc>
          <w:tcPr>
            <w:tcW w:type="dxa" w:w="2835"/>
          </w:tcPr>
          <w:p>
            <w:pPr>
              <w:spacing w:after="20"/>
            </w:pPr>
            <w:r/>
            <w:r>
              <w:rPr>
                <w:sz w:val="17"/>
              </w:rPr>
              <w:t>PK, FK -&gt; MISSIONI</w:t>
            </w:r>
          </w:p>
        </w:tc>
        <w:tc>
          <w:tcPr>
            <w:tcW w:type="dxa" w:w="2891"/>
          </w:tcPr>
          <w:p>
            <w:pPr>
              <w:spacing w:after="20"/>
            </w:pPr>
            <w:r/>
            <w:r>
              <w:rPr>
                <w:sz w:val="17"/>
              </w:rPr>
              <w:t>Relazione 1:1.</w:t>
            </w:r>
          </w:p>
        </w:tc>
      </w:tr>
      <w:tr>
        <w:tc>
          <w:tcPr>
            <w:tcW w:type="dxa" w:w="2268"/>
            <w:shd w:fill="F2F5F9"/>
          </w:tcPr>
          <w:p>
            <w:pPr>
              <w:spacing w:after="20"/>
            </w:pPr>
            <w:r/>
            <w:r>
              <w:rPr>
                <w:sz w:val="17"/>
              </w:rPr>
              <w:t>ESITO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('SUCCESSO','SUCCESSO_PARZIALE','FALLIMENTO','ABORTITA')</w:t>
            </w:r>
          </w:p>
        </w:tc>
        <w:tc>
          <w:tcPr>
            <w:tcW w:type="dxa" w:w="2891"/>
            <w:shd w:fill="F2F5F9"/>
          </w:tcPr>
          <w:p>
            <w:pPr>
              <w:spacing w:after="20"/>
            </w:pPr>
            <w:r/>
            <w:r>
              <w:rPr>
                <w:sz w:val="17"/>
              </w:rPr>
            </w:r>
          </w:p>
        </w:tc>
      </w:tr>
      <w:tr>
        <w:tc>
          <w:tcPr>
            <w:tcW w:type="dxa" w:w="2268"/>
          </w:tcPr>
          <w:p>
            <w:pPr>
              <w:spacing w:after="20"/>
            </w:pPr>
            <w:r/>
            <w:r>
              <w:rPr>
                <w:sz w:val="17"/>
              </w:rPr>
              <w:t>DATA_INIZIO_EFFETTIVA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DATA_FINE_EFFETTIVA</w:t>
            </w:r>
          </w:p>
        </w:tc>
        <w:tc>
          <w:tcPr>
            <w:tcW w:type="dxa" w:w="1474"/>
            <w:shd w:fill="F2F5F9"/>
          </w:tcPr>
          <w:p>
            <w:pPr>
              <w:spacing w:after="20"/>
            </w:pPr>
            <w:r/>
            <w:r>
              <w:rPr>
                <w:sz w:val="17"/>
              </w:rPr>
              <w:t>TIMESTAMPTZ</w:t>
            </w:r>
          </w:p>
        </w:tc>
        <w:tc>
          <w:tcPr>
            <w:tcW w:type="dxa" w:w="2835"/>
            <w:shd w:fill="F2F5F9"/>
          </w:tcPr>
          <w:p>
            <w:pPr>
              <w:spacing w:after="20"/>
            </w:pPr>
            <w:r/>
            <w:r>
              <w:rPr>
                <w:sz w:val="17"/>
              </w:rPr>
              <w:t>NOT NULL, CHECK (&gt; DATA_INIZIO_EFFETTIVA)</w:t>
            </w:r>
          </w:p>
        </w:tc>
        <w:tc>
          <w:tcPr>
            <w:tcW w:type="dxa" w:w="2891"/>
            <w:shd w:fill="F2F5F9"/>
          </w:tcPr>
          <w:p>
            <w:pPr>
              <w:spacing w:after="20"/>
            </w:pPr>
            <w:r/>
            <w:r>
              <w:rPr>
                <w:sz w:val="17"/>
              </w:rPr>
            </w:r>
          </w:p>
        </w:tc>
      </w:tr>
      <w:tr>
        <w:tc>
          <w:tcPr>
            <w:tcW w:type="dxa" w:w="2268"/>
          </w:tcPr>
          <w:p>
            <w:pPr>
              <w:spacing w:after="20"/>
            </w:pPr>
            <w:r/>
            <w:r>
              <w:rPr>
                <w:sz w:val="17"/>
              </w:rPr>
              <w:t>NOTE</w:t>
            </w:r>
          </w:p>
        </w:tc>
        <w:tc>
          <w:tcPr>
            <w:tcW w:type="dxa" w:w="1474"/>
          </w:tcPr>
          <w:p>
            <w:pPr>
              <w:spacing w:after="20"/>
            </w:pPr>
            <w:r/>
            <w:r>
              <w:rPr>
                <w:sz w:val="17"/>
              </w:rPr>
              <w:t>TEXT</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REDATTO_DA</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w:t>
            </w:r>
          </w:p>
        </w:tc>
        <w:tc>
          <w:tcPr>
            <w:tcW w:type="dxa" w:w="2891"/>
            <w:shd w:fill="F2F5F9"/>
          </w:tcPr>
          <w:p>
            <w:pPr>
              <w:spacing w:after="20"/>
            </w:pPr>
            <w:r/>
            <w:r>
              <w:rPr>
                <w:sz w:val="17"/>
              </w:rPr>
            </w:r>
          </w:p>
        </w:tc>
      </w:tr>
      <w:tr>
        <w:tc>
          <w:tcPr>
            <w:tcW w:type="dxa" w:w="2268"/>
          </w:tcPr>
          <w:p>
            <w:pPr>
              <w:spacing w:after="20"/>
            </w:pPr>
            <w:r/>
            <w:r>
              <w:rPr>
                <w:sz w:val="17"/>
              </w:rPr>
              <w:t>DATA_CHIUSURA</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bl>
    <w:p>
      <w:pPr>
        <w:spacing w:after="80"/>
      </w:pPr>
    </w:p>
    <w:p>
      <w:r>
        <w:rPr>
          <w:b/>
        </w:rPr>
        <w:t xml:space="preserve">Motivazione delle scelte. </w:t>
      </w:r>
      <w:r>
        <w:t>Relazione uno-a-uno con MISSIONI, realizzata rendendo ID_MISSIONE chiave primaria della tabella oltre che chiave esterna. Si sceglie una tabella separata anziché aggiungere colonne a MISSIONI perché questi attributi esistono solo nello stato COMPLETED: tenerli nella tabella principale significherebbe avere sei colonne NULL per tutta la vita della missione. Le risorse consumate non sono qui ma in REGISTRO_CONSUMI, che le collega ai movimenti di magazzino.</w:t>
      </w:r>
    </w:p>
    <w:p>
      <w:pPr>
        <w:pStyle w:val="Heading3"/>
      </w:pPr>
      <w:r>
        <w:t>2.5.8  STORICO_MISSIONI</w:t>
      </w:r>
    </w:p>
    <w:p>
      <w:r>
        <w:rPr>
          <w:b/>
        </w:rPr>
        <w:t xml:space="preserve">Descrizione. </w:t>
      </w:r>
      <w:r>
        <w:t>Registro delle modifiche significative a stato, pianificazione e responsabilità di una missione (MIS-010).</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ID_STORICO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ID_MISSIONE</w:t>
            </w:r>
          </w:p>
        </w:tc>
        <w:tc>
          <w:tcPr>
            <w:tcW w:type="dxa" w:w="1474"/>
            <w:shd w:fill="F2F5F9"/>
          </w:tcPr>
          <w:p>
            <w:pPr>
              <w:spacing w:after="20"/>
            </w:pPr>
            <w:r/>
            <w:r>
              <w:rPr>
                <w:sz w:val="17"/>
              </w:rPr>
              <w:t>BIGINT</w:t>
            </w:r>
          </w:p>
        </w:tc>
        <w:tc>
          <w:tcPr>
            <w:tcW w:type="dxa" w:w="2835"/>
            <w:shd w:fill="F2F5F9"/>
          </w:tcPr>
          <w:p>
            <w:pPr>
              <w:spacing w:after="20"/>
            </w:pPr>
            <w:r/>
            <w:r>
              <w:rPr>
                <w:sz w:val="17"/>
              </w:rPr>
              <w:t>NOT NULL, FK -&gt; MISSIONI, ON DELETE RESTRICT</w:t>
            </w:r>
          </w:p>
        </w:tc>
        <w:tc>
          <w:tcPr>
            <w:tcW w:type="dxa" w:w="2891"/>
            <w:shd w:fill="F2F5F9"/>
          </w:tcPr>
          <w:p>
            <w:pPr>
              <w:spacing w:after="20"/>
            </w:pPr>
            <w:r/>
            <w:r>
              <w:rPr>
                <w:sz w:val="17"/>
              </w:rPr>
            </w:r>
          </w:p>
        </w:tc>
      </w:tr>
      <w:tr>
        <w:tc>
          <w:tcPr>
            <w:tcW w:type="dxa" w:w="2268"/>
          </w:tcPr>
          <w:p>
            <w:pPr>
              <w:spacing w:after="20"/>
            </w:pPr>
            <w:r/>
            <w:r>
              <w:rPr>
                <w:sz w:val="17"/>
              </w:rPr>
              <w:t>CAMPO_MODIFICATO</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VALORE_PRECEDENTE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VALORE_NUOVO</w:t>
            </w:r>
          </w:p>
        </w:tc>
        <w:tc>
          <w:tcPr>
            <w:tcW w:type="dxa" w:w="1474"/>
          </w:tcPr>
          <w:p>
            <w:pPr>
              <w:spacing w:after="20"/>
            </w:pPr>
            <w:r/>
            <w:r>
              <w:rPr>
                <w:sz w:val="17"/>
              </w:rPr>
              <w:t>VARCHAR(255)</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MOTIVAZIONE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t>Obbligatoria per i ritorni di stato (BR-002).</w:t>
            </w:r>
          </w:p>
        </w:tc>
      </w:tr>
      <w:tr>
        <w:tc>
          <w:tcPr>
            <w:tcW w:type="dxa" w:w="2268"/>
          </w:tcPr>
          <w:p>
            <w:pPr>
              <w:spacing w:after="20"/>
            </w:pPr>
            <w:r/>
            <w:r>
              <w:rPr>
                <w:sz w:val="17"/>
              </w:rPr>
              <w:t>DATA_MODIFICA</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MODIFICATO_DA</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w:t>
            </w:r>
          </w:p>
        </w:tc>
        <w:tc>
          <w:tcPr>
            <w:tcW w:type="dxa" w:w="2891"/>
            <w:shd w:fill="F2F5F9"/>
          </w:tcPr>
          <w:p>
            <w:pPr>
              <w:spacing w:after="20"/>
            </w:pPr>
            <w:r/>
            <w:r>
              <w:rPr>
                <w:sz w:val="17"/>
              </w:rPr>
            </w:r>
          </w:p>
        </w:tc>
      </w:tr>
    </w:tbl>
    <w:p>
      <w:pPr>
        <w:spacing w:after="80"/>
      </w:pPr>
    </w:p>
    <w:p>
      <w:r>
        <w:rPr>
          <w:b/>
        </w:rPr>
        <w:t xml:space="preserve">Motivazione delle scelte. </w:t>
      </w:r>
      <w:r>
        <w:t>Struttura campo/valore precedente/valore nuovo, la stessa adottata per gli asset. Consente di soddisfare BR-002: il ritorno di una missione da Completed a uno stato precedente non è impedito tecnicamente, ma lascia obbligatoriamente traccia con autore e motivazione. Append-only, non modificabile dall'applicazione.</w:t>
      </w:r>
    </w:p>
    <w:p/>
    <w:p>
      <w:pPr>
        <w:pStyle w:val="Heading2"/>
      </w:pPr>
      <w:r>
        <w:t>2.6 Risorse, magazzino e rifornimenti</w:t>
      </w:r>
    </w:p>
    <w:p>
      <w:pPr>
        <w:spacing w:after="120"/>
      </w:pPr>
      <w:r>
        <w:rPr>
          <w:b w:val="0"/>
          <w:i w:val="0"/>
        </w:rPr>
        <w:t>Il dominio copre LOG-001 … LOG-009 ed è governato da due regole rigide: ogni variazione di giacenza deve derivare da un movimento tracciato (BR-006) e la giacenza non può diventare negativa (BR-007).</w:t>
      </w:r>
    </w:p>
    <w:p>
      <w:pPr>
        <w:pStyle w:val="Heading3"/>
      </w:pPr>
      <w:r>
        <w:t>2.6.1  CATALOGO_RISORSE</w:t>
      </w:r>
    </w:p>
    <w:p>
      <w:r>
        <w:rPr>
          <w:b/>
        </w:rPr>
        <w:t xml:space="preserve">Descrizione. </w:t>
      </w:r>
      <w:r>
        <w:t>Anagrafica delle risorse consumabili: acqua, ossigeno, cibo, carburante, ricambi, materiali scientifici.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ID_RISORSA</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NOME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ID_CATEGORIA_RISORSA</w:t>
            </w:r>
          </w:p>
        </w:tc>
        <w:tc>
          <w:tcPr>
            <w:tcW w:type="dxa" w:w="1474"/>
            <w:shd w:fill="F2F5F9"/>
          </w:tcPr>
          <w:p>
            <w:pPr>
              <w:spacing w:after="20"/>
            </w:pPr>
            <w:r/>
            <w:r>
              <w:rPr>
                <w:sz w:val="17"/>
              </w:rPr>
              <w:t>INT</w:t>
            </w:r>
          </w:p>
        </w:tc>
        <w:tc>
          <w:tcPr>
            <w:tcW w:type="dxa" w:w="2835"/>
            <w:shd w:fill="F2F5F9"/>
          </w:tcPr>
          <w:p>
            <w:pPr>
              <w:spacing w:after="20"/>
            </w:pPr>
            <w:r/>
            <w:r>
              <w:rPr>
                <w:sz w:val="17"/>
              </w:rPr>
              <w:t>NOT NULL, FK -&gt; CATEGORIE_RISORSA</w:t>
            </w:r>
          </w:p>
        </w:tc>
        <w:tc>
          <w:tcPr>
            <w:tcW w:type="dxa" w:w="2891"/>
            <w:shd w:fill="F2F5F9"/>
          </w:tcPr>
          <w:p>
            <w:pPr>
              <w:spacing w:after="20"/>
            </w:pPr>
            <w:r/>
            <w:r>
              <w:rPr>
                <w:sz w:val="17"/>
              </w:rPr>
            </w:r>
          </w:p>
        </w:tc>
      </w:tr>
      <w:tr>
        <w:tc>
          <w:tcPr>
            <w:tcW w:type="dxa" w:w="2268"/>
          </w:tcPr>
          <w:p>
            <w:pPr>
              <w:spacing w:after="20"/>
            </w:pPr>
            <w:r/>
            <w:r>
              <w:rPr>
                <w:sz w:val="17"/>
              </w:rPr>
              <w:t>ID_UNITA_MISURA</w:t>
            </w:r>
          </w:p>
        </w:tc>
        <w:tc>
          <w:tcPr>
            <w:tcW w:type="dxa" w:w="1474"/>
          </w:tcPr>
          <w:p>
            <w:pPr>
              <w:spacing w:after="20"/>
            </w:pPr>
            <w:r/>
            <w:r>
              <w:rPr>
                <w:sz w:val="17"/>
              </w:rPr>
              <w:t>INT</w:t>
            </w:r>
          </w:p>
        </w:tc>
        <w:tc>
          <w:tcPr>
            <w:tcW w:type="dxa" w:w="2835"/>
          </w:tcPr>
          <w:p>
            <w:pPr>
              <w:spacing w:after="20"/>
            </w:pPr>
            <w:r/>
            <w:r>
              <w:rPr>
                <w:sz w:val="17"/>
              </w:rPr>
              <w:t>NOT NULL, FK -&gt; UNITA_MISURA</w:t>
            </w:r>
          </w:p>
        </w:tc>
        <w:tc>
          <w:tcPr>
            <w:tcW w:type="dxa" w:w="2891"/>
          </w:tcPr>
          <w:p>
            <w:pPr>
              <w:spacing w:after="20"/>
            </w:pPr>
            <w:r/>
            <w:r>
              <w:rPr>
                <w:sz w:val="17"/>
              </w:rPr>
              <w:t>LOG-002.</w:t>
            </w:r>
          </w:p>
        </w:tc>
      </w:tr>
      <w:tr>
        <w:tc>
          <w:tcPr>
            <w:tcW w:type="dxa" w:w="2268"/>
            <w:shd w:fill="F2F5F9"/>
          </w:tcPr>
          <w:p>
            <w:pPr>
              <w:spacing w:after="20"/>
            </w:pPr>
            <w:r/>
            <w:r>
              <w:rPr>
                <w:sz w:val="17"/>
              </w:rPr>
              <w:t>GESTIONE_LOTTI</w:t>
            </w:r>
          </w:p>
        </w:tc>
        <w:tc>
          <w:tcPr>
            <w:tcW w:type="dxa" w:w="1474"/>
            <w:shd w:fill="F2F5F9"/>
          </w:tcPr>
          <w:p>
            <w:pPr>
              <w:spacing w:after="20"/>
            </w:pPr>
            <w:r/>
            <w:r>
              <w:rPr>
                <w:sz w:val="17"/>
              </w:rPr>
              <w:t>BOOLEAN</w:t>
            </w:r>
          </w:p>
        </w:tc>
        <w:tc>
          <w:tcPr>
            <w:tcW w:type="dxa" w:w="2835"/>
            <w:shd w:fill="F2F5F9"/>
          </w:tcPr>
          <w:p>
            <w:pPr>
              <w:spacing w:after="20"/>
            </w:pPr>
            <w:r/>
            <w:r>
              <w:rPr>
                <w:sz w:val="17"/>
              </w:rPr>
              <w:t>NOT NULL, DEFAULT FALSE</w:t>
            </w:r>
          </w:p>
        </w:tc>
        <w:tc>
          <w:tcPr>
            <w:tcW w:type="dxa" w:w="2891"/>
            <w:shd w:fill="F2F5F9"/>
          </w:tcPr>
          <w:p>
            <w:pPr>
              <w:spacing w:after="20"/>
            </w:pPr>
            <w:r/>
            <w:r>
              <w:rPr>
                <w:sz w:val="17"/>
              </w:rPr>
              <w:t>Attiva l'obbligo di lotto e scadenza (LOG-005).</w:t>
            </w:r>
          </w:p>
        </w:tc>
      </w:tr>
      <w:tr>
        <w:tc>
          <w:tcPr>
            <w:tcW w:type="dxa" w:w="2268"/>
          </w:tcPr>
          <w:p>
            <w:pPr>
              <w:spacing w:after="20"/>
            </w:pPr>
            <w:r/>
            <w:r>
              <w:rPr>
                <w:sz w:val="17"/>
              </w:rPr>
              <w:t>ATTIVO</w:t>
            </w:r>
          </w:p>
        </w:tc>
        <w:tc>
          <w:tcPr>
            <w:tcW w:type="dxa" w:w="1474"/>
          </w:tcPr>
          <w:p>
            <w:pPr>
              <w:spacing w:after="20"/>
            </w:pPr>
            <w:r/>
            <w:r>
              <w:rPr>
                <w:sz w:val="17"/>
              </w:rPr>
              <w:t>BOOLEAN</w:t>
            </w:r>
          </w:p>
        </w:tc>
        <w:tc>
          <w:tcPr>
            <w:tcW w:type="dxa" w:w="2835"/>
          </w:tcPr>
          <w:p>
            <w:pPr>
              <w:spacing w:after="20"/>
            </w:pPr>
            <w:r/>
            <w:r>
              <w:rPr>
                <w:sz w:val="17"/>
              </w:rPr>
              <w:t>NOT NULL, DEFAULT TRUE</w:t>
            </w:r>
          </w:p>
        </w:tc>
        <w:tc>
          <w:tcPr>
            <w:tcW w:type="dxa" w:w="2891"/>
          </w:tcPr>
          <w:p>
            <w:pPr>
              <w:spacing w:after="20"/>
            </w:pPr>
            <w:r/>
            <w:r>
              <w:rPr>
                <w:sz w:val="17"/>
              </w:rPr>
              <w:t>Disattivazione logica (ORI-401).</w:t>
            </w:r>
          </w:p>
        </w:tc>
      </w:tr>
      <w:tr>
        <w:tc>
          <w:tcPr>
            <w:tcW w:type="dxa" w:w="2268"/>
            <w:shd w:fill="F2F5F9"/>
          </w:tcPr>
          <w:p>
            <w:pPr>
              <w:spacing w:after="20"/>
            </w:pPr>
            <w:r/>
            <w:r>
              <w:rPr>
                <w:sz w:val="17"/>
              </w:rPr>
              <w:t>DESCRIZIONE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Nella bozza il catalogo conteneva una colonna QUANTITA. La si rimuove: la quantità non è una proprietà della risorsa in generale ma della sua presenza in un luogo, quindi appartiene a GIACENZA_LOTTI. Lasciarla qui violerebbe la 2NF e renderebbe impossibile rappresentare la stessa risorsa in colonie diverse. GESTIONE_LOTTI è un flag perché LOG-005 richiede i lotti solo per alcune categorie: senza di esso il vincolo sarebbe applicato indiscriminatamente anche ai ricambi meccanici. CATEGORIA e UNITA_DI_MISURA sono state convertite in FK verso i cataloghi CATEGORIE_RISORSA e UNITA_MISURA (§2.1), sul modello già adottato per RUOLI: erano VARCHAR liberi, con il rischio concreto che la stessa unità venisse scritta in modo diverso da SENSORI, che la condivide. ATTIVO è stata aggiunta in revisione: ORI-401 richiede esplicitamente che una risorsa possa essere disattivata logicamente senza perdere i riferimenti storici (movimenti, spedizioni, consuntivi già registrati), cosa che la tabella non permetteva prima.</w:t>
      </w:r>
    </w:p>
    <w:p>
      <w:pPr>
        <w:pStyle w:val="Heading3"/>
      </w:pPr>
      <w:r>
        <w:t>2.6.2  LOTTI</w:t>
      </w:r>
    </w:p>
    <w:p>
      <w:r>
        <w:rPr>
          <w:b/>
        </w:rPr>
        <w:t xml:space="preserve">Descrizione. </w:t>
      </w:r>
      <w:r>
        <w:t>Lotto di provenienza di una risorsa, con origine e data di scadenza.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ID_LOTTO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NOT NULL, FK -&gt; CATALOGO_RISORSE</w:t>
            </w:r>
          </w:p>
        </w:tc>
        <w:tc>
          <w:tcPr>
            <w:tcW w:type="dxa" w:w="2891"/>
            <w:shd w:fill="F2F5F9"/>
          </w:tcPr>
          <w:p>
            <w:pPr>
              <w:spacing w:after="20"/>
            </w:pPr>
            <w:r/>
            <w:r>
              <w:rPr>
                <w:sz w:val="17"/>
              </w:rPr>
            </w:r>
          </w:p>
        </w:tc>
      </w:tr>
      <w:tr>
        <w:tc>
          <w:tcPr>
            <w:tcW w:type="dxa" w:w="2268"/>
          </w:tcPr>
          <w:p>
            <w:pPr>
              <w:spacing w:after="20"/>
            </w:pPr>
            <w:r/>
            <w:r>
              <w:rPr>
                <w:sz w:val="17"/>
              </w:rPr>
              <w:t>CODICE_LOTTO</w:t>
            </w:r>
          </w:p>
        </w:tc>
        <w:tc>
          <w:tcPr>
            <w:tcW w:type="dxa" w:w="1474"/>
          </w:tcPr>
          <w:p>
            <w:pPr>
              <w:spacing w:after="20"/>
            </w:pPr>
            <w:r/>
            <w:r>
              <w:rPr>
                <w:sz w:val="17"/>
              </w:rPr>
              <w:t>VARCHAR(50)</w:t>
            </w:r>
          </w:p>
        </w:tc>
        <w:tc>
          <w:tcPr>
            <w:tcW w:type="dxa" w:w="2835"/>
          </w:tcPr>
          <w:p>
            <w:pPr>
              <w:spacing w:after="20"/>
            </w:pPr>
            <w:r/>
            <w:r>
              <w:rPr>
                <w:sz w:val="17"/>
              </w:rPr>
              <w:t>NOT NULL, UNIQUE(ID_RISORSA, CODICE_LOTTO)</w:t>
            </w:r>
          </w:p>
        </w:tc>
        <w:tc>
          <w:tcPr>
            <w:tcW w:type="dxa" w:w="2891"/>
          </w:tcPr>
          <w:p>
            <w:pPr>
              <w:spacing w:after="20"/>
            </w:pPr>
            <w:r/>
            <w:r>
              <w:rPr>
                <w:sz w:val="17"/>
              </w:rPr>
            </w:r>
          </w:p>
        </w:tc>
      </w:tr>
      <w:tr>
        <w:tc>
          <w:tcPr>
            <w:tcW w:type="dxa" w:w="2268"/>
            <w:shd w:fill="F2F5F9"/>
          </w:tcPr>
          <w:p>
            <w:pPr>
              <w:spacing w:after="20"/>
            </w:pPr>
            <w:r/>
            <w:r>
              <w:rPr>
                <w:sz w:val="17"/>
              </w:rPr>
              <w:t>PROVENIENZA</w:t>
            </w:r>
          </w:p>
        </w:tc>
        <w:tc>
          <w:tcPr>
            <w:tcW w:type="dxa" w:w="1474"/>
            <w:shd w:fill="F2F5F9"/>
          </w:tcPr>
          <w:p>
            <w:pPr>
              <w:spacing w:after="20"/>
            </w:pPr>
            <w:r/>
            <w:r>
              <w:rPr>
                <w:sz w:val="17"/>
              </w:rPr>
              <w:t>VARCHAR(100)</w:t>
            </w:r>
          </w:p>
        </w:tc>
        <w:tc>
          <w:tcPr>
            <w:tcW w:type="dxa" w:w="2835"/>
            <w:shd w:fill="F2F5F9"/>
          </w:tcPr>
          <w:p>
            <w:pPr>
              <w:spacing w:after="20"/>
            </w:pPr>
            <w:r/>
            <w:r>
              <w:rPr>
                <w:sz w:val="17"/>
              </w:rPr>
              <w:t>NULL</w:t>
            </w:r>
          </w:p>
        </w:tc>
        <w:tc>
          <w:tcPr>
            <w:tcW w:type="dxa" w:w="2891"/>
            <w:shd w:fill="F2F5F9"/>
          </w:tcPr>
          <w:p>
            <w:pPr>
              <w:spacing w:after="20"/>
            </w:pPr>
            <w:r/>
            <w:r>
              <w:rPr>
                <w:sz w:val="17"/>
              </w:rPr>
              <w:t>Terra, colonia di origine, produzione locale.</w:t>
            </w:r>
          </w:p>
        </w:tc>
      </w:tr>
      <w:tr>
        <w:tc>
          <w:tcPr>
            <w:tcW w:type="dxa" w:w="2268"/>
          </w:tcPr>
          <w:p>
            <w:pPr>
              <w:spacing w:after="20"/>
            </w:pPr>
            <w:r/>
            <w:r>
              <w:rPr>
                <w:sz w:val="17"/>
              </w:rPr>
              <w:t>DATA_SCADENZA</w:t>
            </w:r>
          </w:p>
        </w:tc>
        <w:tc>
          <w:tcPr>
            <w:tcW w:type="dxa" w:w="1474"/>
          </w:tcPr>
          <w:p>
            <w:pPr>
              <w:spacing w:after="20"/>
            </w:pPr>
            <w:r/>
            <w:r>
              <w:rPr>
                <w:sz w:val="17"/>
              </w:rPr>
              <w:t>DATE</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DATA_PRODUZIONE</w:t>
            </w:r>
          </w:p>
        </w:tc>
        <w:tc>
          <w:tcPr>
            <w:tcW w:type="dxa" w:w="1474"/>
            <w:shd w:fill="F2F5F9"/>
          </w:tcPr>
          <w:p>
            <w:pPr>
              <w:spacing w:after="20"/>
            </w:pPr>
            <w:r/>
            <w:r>
              <w:rPr>
                <w:sz w:val="17"/>
              </w:rPr>
              <w:t>DATE</w:t>
            </w:r>
          </w:p>
        </w:tc>
        <w:tc>
          <w:tcPr>
            <w:tcW w:type="dxa" w:w="2835"/>
            <w:shd w:fill="F2F5F9"/>
          </w:tcPr>
          <w:p>
            <w:pPr>
              <w:spacing w:after="20"/>
            </w:pPr>
            <w:r/>
            <w:r>
              <w:rPr>
                <w:sz w:val="17"/>
              </w:rPr>
              <w:t>NULL</w:t>
            </w:r>
          </w:p>
        </w:tc>
        <w:tc>
          <w:tcPr>
            <w:tcW w:type="dxa" w:w="2891"/>
            <w:shd w:fill="F2F5F9"/>
          </w:tcPr>
          <w:p>
            <w:pPr>
              <w:spacing w:after="20"/>
            </w:pPr>
            <w:r/>
            <w:r>
              <w:rPr>
                <w:sz w:val="17"/>
              </w:rPr>
            </w:r>
          </w:p>
        </w:tc>
      </w:tr>
    </w:tbl>
    <w:p>
      <w:pPr>
        <w:spacing w:after="80"/>
      </w:pPr>
    </w:p>
    <w:p>
      <w:r>
        <w:rPr>
          <w:b/>
        </w:rPr>
        <w:t xml:space="preserve">Motivazione delle scelte. </w:t>
      </w:r>
      <w:r>
        <w:t>Entità introdotta perché LOG-005 richiede lotto, provenienza e scadenza, e perché senza di essa la tracciabilità richiesta da LOG-008 in fase di ricezione si perderebbe. Il codice lotto è univoco per risorsa, non in assoluto: fornitori diversi possono usare la stessa numerazione.</w:t>
      </w:r>
    </w:p>
    <w:p>
      <w:pPr>
        <w:pStyle w:val="Heading3"/>
      </w:pPr>
      <w:r>
        <w:t>2.6.3  SOGLIE_RISORSE</w:t>
      </w:r>
    </w:p>
    <w:p>
      <w:r>
        <w:rPr>
          <w:b/>
        </w:rPr>
        <w:t xml:space="preserve">Descrizione. </w:t>
      </w:r>
      <w:r>
        <w:t>Soglia minima di attenzione per una risorsa in un deposito, indipendente dal lotto (LOG-006).</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ID_HABITAT</w:t>
            </w:r>
          </w:p>
        </w:tc>
        <w:tc>
          <w:tcPr>
            <w:tcW w:type="dxa" w:w="1474"/>
          </w:tcPr>
          <w:p>
            <w:pPr>
              <w:spacing w:after="20"/>
            </w:pPr>
            <w:r/>
            <w:r>
              <w:rPr>
                <w:sz w:val="17"/>
              </w:rPr>
              <w:t>INT</w:t>
            </w:r>
          </w:p>
        </w:tc>
        <w:tc>
          <w:tcPr>
            <w:tcW w:type="dxa" w:w="2835"/>
          </w:tcPr>
          <w:p>
            <w:pPr>
              <w:spacing w:after="20"/>
            </w:pPr>
            <w:r/>
            <w:r>
              <w:rPr>
                <w:sz w:val="17"/>
              </w:rPr>
              <w:t>PK, FK -&gt; HABITAT</w:t>
            </w:r>
          </w:p>
        </w:tc>
        <w:tc>
          <w:tcPr>
            <w:tcW w:type="dxa" w:w="2891"/>
          </w:tcPr>
          <w:p>
            <w:pPr>
              <w:spacing w:after="20"/>
            </w:pPr>
            <w:r/>
            <w:r>
              <w:rPr>
                <w:sz w:val="17"/>
              </w:rPr>
              <w:t>Deposito di stoccaggio.</w:t>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PK, FK -&gt; CATALOGO_RISORSE</w:t>
            </w:r>
          </w:p>
        </w:tc>
        <w:tc>
          <w:tcPr>
            <w:tcW w:type="dxa" w:w="2891"/>
            <w:shd w:fill="F2F5F9"/>
          </w:tcPr>
          <w:p>
            <w:pPr>
              <w:spacing w:after="20"/>
            </w:pPr>
            <w:r/>
            <w:r>
              <w:rPr>
                <w:sz w:val="17"/>
              </w:rPr>
            </w:r>
          </w:p>
        </w:tc>
      </w:tr>
      <w:tr>
        <w:tc>
          <w:tcPr>
            <w:tcW w:type="dxa" w:w="2268"/>
          </w:tcPr>
          <w:p>
            <w:pPr>
              <w:spacing w:after="20"/>
            </w:pPr>
            <w:r/>
            <w:r>
              <w:rPr>
                <w:sz w:val="17"/>
              </w:rPr>
              <w:t>SOGLIA_MINIMA</w:t>
            </w:r>
          </w:p>
        </w:tc>
        <w:tc>
          <w:tcPr>
            <w:tcW w:type="dxa" w:w="1474"/>
          </w:tcPr>
          <w:p>
            <w:pPr>
              <w:spacing w:after="20"/>
            </w:pPr>
            <w:r/>
            <w:r>
              <w:rPr>
                <w:sz w:val="17"/>
              </w:rPr>
              <w:t>DECIMAL(14,3)</w:t>
            </w:r>
          </w:p>
        </w:tc>
        <w:tc>
          <w:tcPr>
            <w:tcW w:type="dxa" w:w="2835"/>
          </w:tcPr>
          <w:p>
            <w:pPr>
              <w:spacing w:after="20"/>
            </w:pPr>
            <w:r/>
            <w:r>
              <w:rPr>
                <w:sz w:val="17"/>
              </w:rPr>
              <w:t>NOT NULL, DEFAULT 0, CHECK &gt;= 0</w:t>
            </w:r>
          </w:p>
        </w:tc>
        <w:tc>
          <w:tcPr>
            <w:tcW w:type="dxa" w:w="2891"/>
          </w:tcPr>
          <w:p>
            <w:pPr>
              <w:spacing w:after="20"/>
            </w:pPr>
            <w:r/>
            <w:r>
              <w:rPr>
                <w:sz w:val="17"/>
              </w:rPr>
              <w:t>Genera la condizione di attenzione (LOG-006).</w:t>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Tabella introdotta in revisione per correggere una violazione di 2NF: nella versione precedente SOGLIA_MINIMA viveva in GIACENZA_RISORSE, la cui chiave era la terna (habitat, risorsa, lotto). Una soglia di attenzione però non dipende dal lotto in giacenza, ma solo da dove e di cosa si tratta: era quindi in dipendenza parziale dalla chiave, con lo stesso valore ripetuto su ogni lotto della stessa risorsa nello stesso deposito e il rischio concreto di aggiornarne uno dimenticando gli altri. Separare la soglia dalla giacenza dei lotti riporta lo schema in 2NF: la soglia dipende dalla chiave (ID_HABITAT, ID_RISORSA) per intero, la giacenza dei lotti dipende dalla chiave (ID_HABITAT, ID_RISORSA, ID_LOTTO) per intero.</w:t>
      </w:r>
    </w:p>
    <w:p>
      <w:pPr>
        <w:pStyle w:val="Heading3"/>
      </w:pPr>
      <w:r>
        <w:t>2.6.4  GIACENZA_LOTTI</w:t>
      </w:r>
    </w:p>
    <w:p>
      <w:r>
        <w:rPr>
          <w:b/>
        </w:rPr>
        <w:t xml:space="preserve">Descrizione. </w:t>
      </w:r>
      <w:r>
        <w:t>Quantità disponibile di ogni lotto di una risorsa presso un luogo di stoccaggio.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ID_HABITAT</w:t>
            </w:r>
          </w:p>
        </w:tc>
        <w:tc>
          <w:tcPr>
            <w:tcW w:type="dxa" w:w="1474"/>
          </w:tcPr>
          <w:p>
            <w:pPr>
              <w:spacing w:after="20"/>
            </w:pPr>
            <w:r/>
            <w:r>
              <w:rPr>
                <w:sz w:val="17"/>
              </w:rPr>
              <w:t>INT</w:t>
            </w:r>
          </w:p>
        </w:tc>
        <w:tc>
          <w:tcPr>
            <w:tcW w:type="dxa" w:w="2835"/>
          </w:tcPr>
          <w:p>
            <w:pPr>
              <w:spacing w:after="20"/>
            </w:pPr>
            <w:r/>
            <w:r>
              <w:rPr>
                <w:sz w:val="17"/>
              </w:rPr>
              <w:t>PK, FK -&gt; HABITAT</w:t>
            </w:r>
          </w:p>
        </w:tc>
        <w:tc>
          <w:tcPr>
            <w:tcW w:type="dxa" w:w="2891"/>
          </w:tcPr>
          <w:p>
            <w:pPr>
              <w:spacing w:after="20"/>
            </w:pPr>
            <w:r/>
            <w:r>
              <w:rPr>
                <w:sz w:val="17"/>
              </w:rPr>
              <w:t>Deposito di stoccaggio.</w:t>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PK, FK -&gt; CATALOGO_RISORSE</w:t>
            </w:r>
          </w:p>
        </w:tc>
        <w:tc>
          <w:tcPr>
            <w:tcW w:type="dxa" w:w="2891"/>
            <w:shd w:fill="F2F5F9"/>
          </w:tcPr>
          <w:p>
            <w:pPr>
              <w:spacing w:after="20"/>
            </w:pPr>
            <w:r/>
            <w:r>
              <w:rPr>
                <w:sz w:val="17"/>
              </w:rPr>
            </w:r>
          </w:p>
        </w:tc>
      </w:tr>
      <w:tr>
        <w:tc>
          <w:tcPr>
            <w:tcW w:type="dxa" w:w="2268"/>
          </w:tcPr>
          <w:p>
            <w:pPr>
              <w:spacing w:after="20"/>
            </w:pPr>
            <w:r/>
            <w:r>
              <w:rPr>
                <w:sz w:val="17"/>
              </w:rPr>
              <w:t>ID_LOTTO</w:t>
            </w:r>
          </w:p>
        </w:tc>
        <w:tc>
          <w:tcPr>
            <w:tcW w:type="dxa" w:w="1474"/>
          </w:tcPr>
          <w:p>
            <w:pPr>
              <w:spacing w:after="20"/>
            </w:pPr>
            <w:r/>
            <w:r>
              <w:rPr>
                <w:sz w:val="17"/>
              </w:rPr>
              <w:t>BIGINT</w:t>
            </w:r>
          </w:p>
        </w:tc>
        <w:tc>
          <w:tcPr>
            <w:tcW w:type="dxa" w:w="2835"/>
          </w:tcPr>
          <w:p>
            <w:pPr>
              <w:spacing w:after="20"/>
            </w:pPr>
            <w:r/>
            <w:r>
              <w:rPr>
                <w:sz w:val="17"/>
              </w:rPr>
              <w:t>PK, FK composta (ID_LOTTO,ID_RISORSA) -&gt; LOTTI</w:t>
            </w:r>
          </w:p>
        </w:tc>
        <w:tc>
          <w:tcPr>
            <w:tcW w:type="dxa" w:w="2891"/>
          </w:tcPr>
          <w:p>
            <w:pPr>
              <w:spacing w:after="20"/>
            </w:pPr>
            <w:r/>
            <w:r>
              <w:rPr>
                <w:sz w:val="17"/>
              </w:rPr>
              <w:t>Lotto convenzionale per le risorse senza GESTIONE_LOTTI.</w:t>
            </w:r>
          </w:p>
        </w:tc>
      </w:tr>
      <w:tr>
        <w:tc>
          <w:tcPr>
            <w:tcW w:type="dxa" w:w="2268"/>
            <w:shd w:fill="F2F5F9"/>
          </w:tcPr>
          <w:p>
            <w:pPr>
              <w:spacing w:after="20"/>
            </w:pPr>
            <w:r/>
            <w:r>
              <w:rPr>
                <w:sz w:val="17"/>
              </w:rPr>
              <w:t>QUANTITA_DISPONIBILE</w:t>
            </w:r>
          </w:p>
        </w:tc>
        <w:tc>
          <w:tcPr>
            <w:tcW w:type="dxa" w:w="1474"/>
            <w:shd w:fill="F2F5F9"/>
          </w:tcPr>
          <w:p>
            <w:pPr>
              <w:spacing w:after="20"/>
            </w:pPr>
            <w:r/>
            <w:r>
              <w:rPr>
                <w:sz w:val="17"/>
              </w:rPr>
              <w:t>DECIMAL(14,3)</w:t>
            </w:r>
          </w:p>
        </w:tc>
        <w:tc>
          <w:tcPr>
            <w:tcW w:type="dxa" w:w="2835"/>
            <w:shd w:fill="F2F5F9"/>
          </w:tcPr>
          <w:p>
            <w:pPr>
              <w:spacing w:after="20"/>
            </w:pPr>
            <w:r/>
            <w:r>
              <w:rPr>
                <w:sz w:val="17"/>
              </w:rPr>
              <w:t>NOT NULL, CHECK &gt;= 0</w:t>
            </w:r>
          </w:p>
        </w:tc>
        <w:tc>
          <w:tcPr>
            <w:tcW w:type="dxa" w:w="2891"/>
            <w:shd w:fill="F2F5F9"/>
          </w:tcPr>
          <w:p>
            <w:pPr>
              <w:spacing w:after="20"/>
            </w:pPr>
            <w:r/>
            <w:r>
              <w:rPr>
                <w:sz w:val="17"/>
              </w:rPr>
              <w:t>BR-007.</w:t>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bl>
    <w:p>
      <w:pPr>
        <w:spacing w:after="80"/>
      </w:pPr>
    </w:p>
    <w:p>
      <w:r>
        <w:rPr>
          <w:b/>
        </w:rPr>
        <w:t xml:space="preserve">Motivazione delle scelte. </w:t>
      </w:r>
      <w:r>
        <w:t>Rispetto alla bozza il luogo di stoccaggio passa da ID_COLONIA a ID_HABITAT, perché LOG-003 parla di 'luogo di stoccaggio' e una colonia ha più depositi; la giacenza di colonia si ottiene con una semplice aggregazione. Il lotto entra nella chiave primaria per le risorse che lo prevedono; per le risorse senza GESTIONE_LOTTI si usa un lotto convenzionale unico per risorsa. La tabella è un saldo derivato, mantenuto esclusivamente dai movimenti in transazione: nessuna funzionalità applicativa può scriverla direttamente (BR-006). Il CHECK di non negatività implementa BR-007 a livello di database, che è l'unico livello non aggirabile. La soglia minima non è più qui (vedi SOGLIE_RISORSE): tenerla a livello di lotto era una dipendenza parziale, quindi una violazione di 2NF.</w:t>
      </w:r>
    </w:p>
    <w:p>
      <w:pPr>
        <w:pStyle w:val="Heading3"/>
      </w:pPr>
      <w:r>
        <w:t>2.6.5  MOVIMENTI_RISORSE</w:t>
      </w:r>
    </w:p>
    <w:p>
      <w:r>
        <w:rPr>
          <w:b/>
        </w:rPr>
        <w:t xml:space="preserve">Descrizione. </w:t>
      </w:r>
      <w:r>
        <w:t>Registro immutabile di ogni variazione di giacenza: carico, scarico, trasferimento, consumo, rettifica.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ID_MOVIMENTO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NOT NULL, FK -&gt; CATALOGO_RISORSE</w:t>
            </w:r>
          </w:p>
        </w:tc>
        <w:tc>
          <w:tcPr>
            <w:tcW w:type="dxa" w:w="2891"/>
            <w:shd w:fill="F2F5F9"/>
          </w:tcPr>
          <w:p>
            <w:pPr>
              <w:spacing w:after="20"/>
            </w:pPr>
            <w:r/>
            <w:r>
              <w:rPr>
                <w:sz w:val="17"/>
              </w:rPr>
            </w:r>
          </w:p>
        </w:tc>
      </w:tr>
      <w:tr>
        <w:tc>
          <w:tcPr>
            <w:tcW w:type="dxa" w:w="2268"/>
          </w:tcPr>
          <w:p>
            <w:pPr>
              <w:spacing w:after="20"/>
            </w:pPr>
            <w:r/>
            <w:r>
              <w:rPr>
                <w:sz w:val="17"/>
              </w:rPr>
              <w:t>ID_LOTTO</w:t>
            </w:r>
          </w:p>
        </w:tc>
        <w:tc>
          <w:tcPr>
            <w:tcW w:type="dxa" w:w="1474"/>
          </w:tcPr>
          <w:p>
            <w:pPr>
              <w:spacing w:after="20"/>
            </w:pPr>
            <w:r/>
            <w:r>
              <w:rPr>
                <w:sz w:val="17"/>
              </w:rPr>
              <w:t>BIGINT</w:t>
            </w:r>
          </w:p>
        </w:tc>
        <w:tc>
          <w:tcPr>
            <w:tcW w:type="dxa" w:w="2835"/>
          </w:tcPr>
          <w:p>
            <w:pPr>
              <w:spacing w:after="20"/>
            </w:pPr>
            <w:r/>
            <w:r>
              <w:rPr>
                <w:sz w:val="17"/>
              </w:rPr>
              <w:t>FK composta (ID_LOTTO,ID_RISORSA) -&gt; LOTTI, NULL</w:t>
            </w:r>
          </w:p>
        </w:tc>
        <w:tc>
          <w:tcPr>
            <w:tcW w:type="dxa" w:w="2891"/>
          </w:tcPr>
          <w:p>
            <w:pPr>
              <w:spacing w:after="20"/>
            </w:pPr>
            <w:r/>
            <w:r>
              <w:rPr>
                <w:sz w:val="17"/>
              </w:rPr>
              <w:t>Garantisce che il lotto citato appartenga davvero alla risorsa del movimento.</w:t>
            </w:r>
          </w:p>
        </w:tc>
      </w:tr>
      <w:tr>
        <w:tc>
          <w:tcPr>
            <w:tcW w:type="dxa" w:w="2268"/>
            <w:shd w:fill="F2F5F9"/>
          </w:tcPr>
          <w:p>
            <w:pPr>
              <w:spacing w:after="20"/>
            </w:pPr>
            <w:r/>
            <w:r>
              <w:rPr>
                <w:sz w:val="17"/>
              </w:rPr>
              <w:t>ID_HABITAT</w:t>
            </w:r>
          </w:p>
        </w:tc>
        <w:tc>
          <w:tcPr>
            <w:tcW w:type="dxa" w:w="1474"/>
            <w:shd w:fill="F2F5F9"/>
          </w:tcPr>
          <w:p>
            <w:pPr>
              <w:spacing w:after="20"/>
            </w:pPr>
            <w:r/>
            <w:r>
              <w:rPr>
                <w:sz w:val="17"/>
              </w:rPr>
              <w:t>INT</w:t>
            </w:r>
          </w:p>
        </w:tc>
        <w:tc>
          <w:tcPr>
            <w:tcW w:type="dxa" w:w="2835"/>
            <w:shd w:fill="F2F5F9"/>
          </w:tcPr>
          <w:p>
            <w:pPr>
              <w:spacing w:after="20"/>
            </w:pPr>
            <w:r/>
            <w:r>
              <w:rPr>
                <w:sz w:val="17"/>
              </w:rPr>
              <w:t>NOT NULL, FK -&gt; HABITAT</w:t>
            </w:r>
          </w:p>
        </w:tc>
        <w:tc>
          <w:tcPr>
            <w:tcW w:type="dxa" w:w="2891"/>
            <w:shd w:fill="F2F5F9"/>
          </w:tcPr>
          <w:p>
            <w:pPr>
              <w:spacing w:after="20"/>
            </w:pPr>
            <w:r/>
            <w:r>
              <w:rPr>
                <w:sz w:val="17"/>
              </w:rPr>
              <w:t>Deposito interessato.</w:t>
            </w:r>
          </w:p>
        </w:tc>
      </w:tr>
      <w:tr>
        <w:tc>
          <w:tcPr>
            <w:tcW w:type="dxa" w:w="2268"/>
          </w:tcPr>
          <w:p>
            <w:pPr>
              <w:spacing w:after="20"/>
            </w:pPr>
            <w:r/>
            <w:r>
              <w:rPr>
                <w:sz w:val="17"/>
              </w:rPr>
              <w:t>TIPO_MOVIMENTO</w:t>
            </w:r>
          </w:p>
        </w:tc>
        <w:tc>
          <w:tcPr>
            <w:tcW w:type="dxa" w:w="1474"/>
          </w:tcPr>
          <w:p>
            <w:pPr>
              <w:spacing w:after="20"/>
            </w:pPr>
            <w:r/>
            <w:r>
              <w:rPr>
                <w:sz w:val="17"/>
              </w:rPr>
              <w:t>VARCHAR(20)</w:t>
            </w:r>
          </w:p>
        </w:tc>
        <w:tc>
          <w:tcPr>
            <w:tcW w:type="dxa" w:w="2835"/>
          </w:tcPr>
          <w:p>
            <w:pPr>
              <w:spacing w:after="20"/>
            </w:pPr>
            <w:r/>
            <w:r>
              <w:rPr>
                <w:sz w:val="17"/>
              </w:rPr>
              <w:t>NOT NULL, CHECK IN ('CARICO','SCARICO','TRASFERIMENTO','CONSUMO','RETTIFICA')</w:t>
            </w:r>
          </w:p>
        </w:tc>
        <w:tc>
          <w:tcPr>
            <w:tcW w:type="dxa" w:w="2891"/>
          </w:tcPr>
          <w:p>
            <w:pPr>
              <w:spacing w:after="20"/>
            </w:pPr>
            <w:r/>
            <w:r>
              <w:rPr>
                <w:sz w:val="17"/>
              </w:rPr>
            </w:r>
          </w:p>
        </w:tc>
      </w:tr>
      <w:tr>
        <w:tc>
          <w:tcPr>
            <w:tcW w:type="dxa" w:w="2268"/>
            <w:shd w:fill="F2F5F9"/>
          </w:tcPr>
          <w:p>
            <w:pPr>
              <w:spacing w:after="20"/>
            </w:pPr>
            <w:r/>
            <w:r>
              <w:rPr>
                <w:sz w:val="17"/>
              </w:rPr>
              <w:t>QUANTITA</w:t>
            </w:r>
          </w:p>
        </w:tc>
        <w:tc>
          <w:tcPr>
            <w:tcW w:type="dxa" w:w="1474"/>
            <w:shd w:fill="F2F5F9"/>
          </w:tcPr>
          <w:p>
            <w:pPr>
              <w:spacing w:after="20"/>
            </w:pPr>
            <w:r/>
            <w:r>
              <w:rPr>
                <w:sz w:val="17"/>
              </w:rPr>
              <w:t>DECIMAL(14,3)</w:t>
            </w:r>
          </w:p>
        </w:tc>
        <w:tc>
          <w:tcPr>
            <w:tcW w:type="dxa" w:w="2835"/>
            <w:shd w:fill="F2F5F9"/>
          </w:tcPr>
          <w:p>
            <w:pPr>
              <w:spacing w:after="20"/>
            </w:pPr>
            <w:r/>
            <w:r>
              <w:rPr>
                <w:sz w:val="17"/>
              </w:rPr>
              <w:t>NOT NULL, CHECK &lt;&gt; 0</w:t>
            </w:r>
          </w:p>
        </w:tc>
        <w:tc>
          <w:tcPr>
            <w:tcW w:type="dxa" w:w="2891"/>
            <w:shd w:fill="F2F5F9"/>
          </w:tcPr>
          <w:p>
            <w:pPr>
              <w:spacing w:after="20"/>
            </w:pPr>
            <w:r/>
            <w:r>
              <w:rPr>
                <w:sz w:val="17"/>
              </w:rPr>
              <w:t>Con segno.</w:t>
            </w:r>
          </w:p>
        </w:tc>
      </w:tr>
      <w:tr>
        <w:tc>
          <w:tcPr>
            <w:tcW w:type="dxa" w:w="2268"/>
          </w:tcPr>
          <w:p>
            <w:pPr>
              <w:spacing w:after="20"/>
            </w:pPr>
            <w:r/>
            <w:r>
              <w:rPr>
                <w:sz w:val="17"/>
              </w:rPr>
              <w:t>CAUSALE</w:t>
            </w:r>
          </w:p>
        </w:tc>
        <w:tc>
          <w:tcPr>
            <w:tcW w:type="dxa" w:w="1474"/>
          </w:tcPr>
          <w:p>
            <w:pPr>
              <w:spacing w:after="20"/>
            </w:pPr>
            <w:r/>
            <w:r>
              <w:rPr>
                <w:sz w:val="17"/>
              </w:rPr>
              <w:t>VARCHAR(255)</w:t>
            </w:r>
          </w:p>
        </w:tc>
        <w:tc>
          <w:tcPr>
            <w:tcW w:type="dxa" w:w="2835"/>
          </w:tcPr>
          <w:p>
            <w:pPr>
              <w:spacing w:after="20"/>
            </w:pPr>
            <w:r/>
            <w:r>
              <w:rPr>
                <w:sz w:val="17"/>
              </w:rPr>
              <w:t>NOT NULL</w:t>
            </w:r>
          </w:p>
        </w:tc>
        <w:tc>
          <w:tcPr>
            <w:tcW w:type="dxa" w:w="2891"/>
          </w:tcPr>
          <w:p>
            <w:pPr>
              <w:spacing w:after="20"/>
            </w:pPr>
            <w:r/>
            <w:r>
              <w:rPr>
                <w:sz w:val="17"/>
              </w:rPr>
              <w:t>Obbligatoria, in particolare per le rettifiche.</w:t>
            </w:r>
          </w:p>
        </w:tc>
      </w:tr>
      <w:tr>
        <w:tc>
          <w:tcPr>
            <w:tcW w:type="dxa" w:w="2268"/>
            <w:shd w:fill="F2F5F9"/>
          </w:tcPr>
          <w:p>
            <w:pPr>
              <w:spacing w:after="20"/>
            </w:pPr>
            <w:r/>
            <w:r>
              <w:rPr>
                <w:sz w:val="17"/>
              </w:rPr>
              <w:t>ID_TRASFERIMENTO</w:t>
            </w:r>
          </w:p>
        </w:tc>
        <w:tc>
          <w:tcPr>
            <w:tcW w:type="dxa" w:w="1474"/>
            <w:shd w:fill="F2F5F9"/>
          </w:tcPr>
          <w:p>
            <w:pPr>
              <w:spacing w:after="20"/>
            </w:pPr>
            <w:r/>
            <w:r>
              <w:rPr>
                <w:sz w:val="17"/>
              </w:rPr>
              <w:t>BIGINT</w:t>
            </w:r>
          </w:p>
        </w:tc>
        <w:tc>
          <w:tcPr>
            <w:tcW w:type="dxa" w:w="2835"/>
            <w:shd w:fill="F2F5F9"/>
          </w:tcPr>
          <w:p>
            <w:pPr>
              <w:spacing w:after="20"/>
            </w:pPr>
            <w:r/>
            <w:r>
              <w:rPr>
                <w:sz w:val="17"/>
              </w:rPr>
              <w:t>NULL</w:t>
            </w:r>
          </w:p>
        </w:tc>
        <w:tc>
          <w:tcPr>
            <w:tcW w:type="dxa" w:w="2891"/>
            <w:shd w:fill="F2F5F9"/>
          </w:tcPr>
          <w:p>
            <w:pPr>
              <w:spacing w:after="20"/>
            </w:pPr>
            <w:r/>
            <w:r>
              <w:rPr>
                <w:sz w:val="17"/>
              </w:rPr>
              <w:t>Accoppia le due righe di un trasferimento.</w:t>
            </w:r>
          </w:p>
        </w:tc>
      </w:tr>
      <w:tr>
        <w:tc>
          <w:tcPr>
            <w:tcW w:type="dxa" w:w="2268"/>
          </w:tcPr>
          <w:p>
            <w:pPr>
              <w:spacing w:after="20"/>
            </w:pPr>
            <w:r/>
            <w:r>
              <w:rPr>
                <w:sz w:val="17"/>
              </w:rPr>
              <w:t>ID_SPEDIZIONE</w:t>
            </w:r>
          </w:p>
        </w:tc>
        <w:tc>
          <w:tcPr>
            <w:tcW w:type="dxa" w:w="1474"/>
          </w:tcPr>
          <w:p>
            <w:pPr>
              <w:spacing w:after="20"/>
            </w:pPr>
            <w:r/>
            <w:r>
              <w:rPr>
                <w:sz w:val="17"/>
              </w:rPr>
              <w:t>BIGINT</w:t>
            </w:r>
          </w:p>
        </w:tc>
        <w:tc>
          <w:tcPr>
            <w:tcW w:type="dxa" w:w="2835"/>
          </w:tcPr>
          <w:p>
            <w:pPr>
              <w:spacing w:after="20"/>
            </w:pPr>
            <w:r/>
            <w:r>
              <w:rPr>
                <w:sz w:val="17"/>
              </w:rPr>
              <w:t>FK -&gt; SPEDIZIONI, NULL</w:t>
            </w:r>
          </w:p>
        </w:tc>
        <w:tc>
          <w:tcPr>
            <w:tcW w:type="dxa" w:w="2891"/>
          </w:tcPr>
          <w:p>
            <w:pPr>
              <w:spacing w:after="20"/>
            </w:pPr>
            <w:r/>
            <w:r>
              <w:rPr>
                <w:sz w:val="17"/>
              </w:rPr>
              <w:t>Origine: ricezione (LOG-008).</w:t>
            </w:r>
          </w:p>
        </w:tc>
      </w:tr>
      <w:tr>
        <w:tc>
          <w:tcPr>
            <w:tcW w:type="dxa" w:w="2268"/>
            <w:shd w:fill="F2F5F9"/>
          </w:tcPr>
          <w:p>
            <w:pPr>
              <w:spacing w:after="20"/>
            </w:pPr>
            <w:r/>
            <w:r>
              <w:rPr>
                <w:sz w:val="17"/>
              </w:rPr>
              <w:t>ID_MISSIONE</w:t>
            </w:r>
          </w:p>
        </w:tc>
        <w:tc>
          <w:tcPr>
            <w:tcW w:type="dxa" w:w="1474"/>
            <w:shd w:fill="F2F5F9"/>
          </w:tcPr>
          <w:p>
            <w:pPr>
              <w:spacing w:after="20"/>
            </w:pPr>
            <w:r/>
            <w:r>
              <w:rPr>
                <w:sz w:val="17"/>
              </w:rPr>
              <w:t>BIGINT</w:t>
            </w:r>
          </w:p>
        </w:tc>
        <w:tc>
          <w:tcPr>
            <w:tcW w:type="dxa" w:w="2835"/>
            <w:shd w:fill="F2F5F9"/>
          </w:tcPr>
          <w:p>
            <w:pPr>
              <w:spacing w:after="20"/>
            </w:pPr>
            <w:r/>
            <w:r>
              <w:rPr>
                <w:sz w:val="17"/>
              </w:rPr>
              <w:t>FK -&gt; MISSIONI, NULL</w:t>
            </w:r>
          </w:p>
        </w:tc>
        <w:tc>
          <w:tcPr>
            <w:tcW w:type="dxa" w:w="2891"/>
            <w:shd w:fill="F2F5F9"/>
          </w:tcPr>
          <w:p>
            <w:pPr>
              <w:spacing w:after="20"/>
            </w:pPr>
            <w:r/>
            <w:r>
              <w:rPr>
                <w:sz w:val="17"/>
              </w:rPr>
              <w:t>Origine: consumo di missione (LOG-009).</w:t>
            </w:r>
          </w:p>
        </w:tc>
      </w:tr>
      <w:tr>
        <w:tc>
          <w:tcPr>
            <w:tcW w:type="dxa" w:w="2268"/>
          </w:tcPr>
          <w:p>
            <w:pPr>
              <w:spacing w:after="20"/>
            </w:pPr>
            <w:r/>
            <w:r>
              <w:rPr>
                <w:sz w:val="17"/>
              </w:rPr>
              <w:t>ID_TICKET</w:t>
            </w:r>
          </w:p>
        </w:tc>
        <w:tc>
          <w:tcPr>
            <w:tcW w:type="dxa" w:w="1474"/>
          </w:tcPr>
          <w:p>
            <w:pPr>
              <w:spacing w:after="20"/>
            </w:pPr>
            <w:r/>
            <w:r>
              <w:rPr>
                <w:sz w:val="17"/>
              </w:rPr>
              <w:t>BIGINT</w:t>
            </w:r>
          </w:p>
        </w:tc>
        <w:tc>
          <w:tcPr>
            <w:tcW w:type="dxa" w:w="2835"/>
          </w:tcPr>
          <w:p>
            <w:pPr>
              <w:spacing w:after="20"/>
            </w:pPr>
            <w:r/>
            <w:r>
              <w:rPr>
                <w:sz w:val="17"/>
              </w:rPr>
              <w:t>FK -&gt; TICKET_GUASTO, NULL</w:t>
            </w:r>
          </w:p>
        </w:tc>
        <w:tc>
          <w:tcPr>
            <w:tcW w:type="dxa" w:w="2891"/>
          </w:tcPr>
          <w:p>
            <w:pPr>
              <w:spacing w:after="20"/>
            </w:pPr>
            <w:r/>
            <w:r>
              <w:rPr>
                <w:sz w:val="17"/>
              </w:rPr>
              <w:t>Origine: ricambio usato in intervento (MNT-004).</w:t>
            </w:r>
          </w:p>
        </w:tc>
      </w:tr>
      <w:tr>
        <w:tc>
          <w:tcPr>
            <w:tcW w:type="dxa" w:w="2268"/>
            <w:shd w:fill="F2F5F9"/>
          </w:tcPr>
          <w:p>
            <w:pPr>
              <w:spacing w:after="20"/>
            </w:pPr>
            <w:r/>
            <w:r>
              <w:rPr>
                <w:sz w:val="17"/>
              </w:rPr>
              <w:t>DATA_MOVIMENTO</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REGISTRATO_DA</w:t>
            </w:r>
          </w:p>
        </w:tc>
        <w:tc>
          <w:tcPr>
            <w:tcW w:type="dxa" w:w="1474"/>
          </w:tcPr>
          <w:p>
            <w:pPr>
              <w:spacing w:after="20"/>
            </w:pPr>
            <w:r/>
            <w:r>
              <w:rPr>
                <w:sz w:val="17"/>
              </w:rPr>
              <w:t>BIGINT</w:t>
            </w:r>
          </w:p>
        </w:tc>
        <w:tc>
          <w:tcPr>
            <w:tcW w:type="dxa" w:w="2835"/>
          </w:tcPr>
          <w:p>
            <w:pPr>
              <w:spacing w:after="20"/>
            </w:pPr>
            <w:r/>
            <w:r>
              <w:rPr>
                <w:sz w:val="17"/>
              </w:rPr>
              <w:t>NOT NULL, FK -&gt; UTENTI</w:t>
            </w:r>
          </w:p>
        </w:tc>
        <w:tc>
          <w:tcPr>
            <w:tcW w:type="dxa" w:w="2891"/>
          </w:tcPr>
          <w:p>
            <w:pPr>
              <w:spacing w:after="20"/>
            </w:pPr>
            <w:r/>
            <w:r>
              <w:rPr>
                <w:sz w:val="17"/>
              </w:rPr>
              <w:t>Attribuzione richiesta da BR-012.</w:t>
            </w:r>
          </w:p>
        </w:tc>
      </w:tr>
    </w:tbl>
    <w:p>
      <w:pPr>
        <w:spacing w:after="80"/>
      </w:pPr>
    </w:p>
    <w:p>
      <w:r>
        <w:rPr>
          <w:b/>
        </w:rPr>
        <w:t xml:space="preserve">Motivazione delle scelte. </w:t>
      </w:r>
      <w:r>
        <w:t>E' la tabella più delicata del dominio. La bozza non prevedeva la quantità né il luogo, rendendo impossibile ricostruire il saldo. Si adotta la convenzione del segno: QUANTITA positiva per i carichi, negativa per gli scarichi, così che la giacenza sia sempre pari alla somma dei movimenti e ogni disallineamento sia immediatamente diagnosticabile. I trasferimenti generano due righe collegate dallo stesso ID_TRASFERIMENTO. Le righe non sono mai modificate né cancellate: una correzione è un nuovo movimento di rettifica con causale obbligatoria e autore, come richiesto da BR-006 e BR-007. I riferimenti opzionali a spedizione, missione e ticket danno l'origine del movimento e soddisfano LOG-009 e MNT-004.</w:t>
      </w:r>
    </w:p>
    <w:p>
      <w:pPr>
        <w:pStyle w:val="Heading3"/>
      </w:pPr>
      <w:r>
        <w:t>2.6.6  SPEDIZIONI</w:t>
      </w:r>
    </w:p>
    <w:p>
      <w:r>
        <w:rPr>
          <w:b/>
        </w:rPr>
        <w:t xml:space="preserve">Descrizione. </w:t>
      </w:r>
      <w:r>
        <w:t>Rifornimento pianificato dalla Terra o trasferimento fra colonie, con contenuto, stato e date (LOG-007).</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ID_SPEDIZIONE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t>BR-001.</w:t>
            </w:r>
          </w:p>
        </w:tc>
      </w:tr>
      <w:tr>
        <w:tc>
          <w:tcPr>
            <w:tcW w:type="dxa" w:w="2268"/>
          </w:tcPr>
          <w:p>
            <w:pPr>
              <w:spacing w:after="20"/>
            </w:pPr>
            <w:r/>
            <w:r>
              <w:rPr>
                <w:sz w:val="17"/>
              </w:rPr>
              <w:t>ORIGINE_TIPO</w:t>
            </w:r>
          </w:p>
        </w:tc>
        <w:tc>
          <w:tcPr>
            <w:tcW w:type="dxa" w:w="1474"/>
          </w:tcPr>
          <w:p>
            <w:pPr>
              <w:spacing w:after="20"/>
            </w:pPr>
            <w:r/>
            <w:r>
              <w:rPr>
                <w:sz w:val="17"/>
              </w:rPr>
              <w:t>VARCHAR(20)</w:t>
            </w:r>
          </w:p>
        </w:tc>
        <w:tc>
          <w:tcPr>
            <w:tcW w:type="dxa" w:w="2835"/>
          </w:tcPr>
          <w:p>
            <w:pPr>
              <w:spacing w:after="20"/>
            </w:pPr>
            <w:r/>
            <w:r>
              <w:rPr>
                <w:sz w:val="17"/>
              </w:rPr>
              <w:t>NOT NULL, CHECK IN ('TERRA','COLONIA')</w:t>
            </w:r>
          </w:p>
        </w:tc>
        <w:tc>
          <w:tcPr>
            <w:tcW w:type="dxa" w:w="2891"/>
          </w:tcPr>
          <w:p>
            <w:pPr>
              <w:spacing w:after="20"/>
            </w:pPr>
            <w:r/>
            <w:r>
              <w:rPr>
                <w:sz w:val="17"/>
              </w:rPr>
            </w:r>
          </w:p>
        </w:tc>
      </w:tr>
      <w:tr>
        <w:tc>
          <w:tcPr>
            <w:tcW w:type="dxa" w:w="2268"/>
            <w:shd w:fill="F2F5F9"/>
          </w:tcPr>
          <w:p>
            <w:pPr>
              <w:spacing w:after="20"/>
            </w:pPr>
            <w:r/>
            <w:r>
              <w:rPr>
                <w:sz w:val="17"/>
              </w:rPr>
              <w:t>ID_COLONIA_ORIGINE</w:t>
            </w:r>
          </w:p>
        </w:tc>
        <w:tc>
          <w:tcPr>
            <w:tcW w:type="dxa" w:w="1474"/>
            <w:shd w:fill="F2F5F9"/>
          </w:tcPr>
          <w:p>
            <w:pPr>
              <w:spacing w:after="20"/>
            </w:pPr>
            <w:r/>
            <w:r>
              <w:rPr>
                <w:sz w:val="17"/>
              </w:rPr>
              <w:t>INT</w:t>
            </w:r>
          </w:p>
        </w:tc>
        <w:tc>
          <w:tcPr>
            <w:tcW w:type="dxa" w:w="2835"/>
            <w:shd w:fill="F2F5F9"/>
          </w:tcPr>
          <w:p>
            <w:pPr>
              <w:spacing w:after="20"/>
            </w:pPr>
            <w:r/>
            <w:r>
              <w:rPr>
                <w:sz w:val="17"/>
              </w:rPr>
              <w:t>FK -&gt; COLONIE, NULL</w:t>
            </w:r>
          </w:p>
        </w:tc>
        <w:tc>
          <w:tcPr>
            <w:tcW w:type="dxa" w:w="2891"/>
            <w:shd w:fill="F2F5F9"/>
          </w:tcPr>
          <w:p>
            <w:pPr>
              <w:spacing w:after="20"/>
            </w:pPr>
            <w:r/>
            <w:r>
              <w:rPr>
                <w:sz w:val="17"/>
              </w:rPr>
              <w:t>Obbligatoria se ORIGINE_TIPO = 'COLONIA'.</w:t>
            </w:r>
          </w:p>
        </w:tc>
      </w:tr>
      <w:tr>
        <w:tc>
          <w:tcPr>
            <w:tcW w:type="dxa" w:w="2268"/>
          </w:tcPr>
          <w:p>
            <w:pPr>
              <w:spacing w:after="20"/>
            </w:pPr>
            <w:r/>
            <w:r>
              <w:rPr>
                <w:sz w:val="17"/>
              </w:rPr>
              <w:t>ID_COLONIA_DEST</w:t>
            </w:r>
          </w:p>
        </w:tc>
        <w:tc>
          <w:tcPr>
            <w:tcW w:type="dxa" w:w="1474"/>
          </w:tcPr>
          <w:p>
            <w:pPr>
              <w:spacing w:after="20"/>
            </w:pPr>
            <w:r/>
            <w:r>
              <w:rPr>
                <w:sz w:val="17"/>
              </w:rPr>
              <w:t>INT</w:t>
            </w:r>
          </w:p>
        </w:tc>
        <w:tc>
          <w:tcPr>
            <w:tcW w:type="dxa" w:w="2835"/>
          </w:tcPr>
          <w:p>
            <w:pPr>
              <w:spacing w:after="20"/>
            </w:pPr>
            <w:r/>
            <w:r>
              <w:rPr>
                <w:sz w:val="17"/>
              </w:rPr>
              <w:t>NOT NULL, FK -&gt; COLONIE</w:t>
            </w:r>
          </w:p>
        </w:tc>
        <w:tc>
          <w:tcPr>
            <w:tcW w:type="dxa" w:w="2891"/>
          </w:tcPr>
          <w:p>
            <w:pPr>
              <w:spacing w:after="20"/>
            </w:pPr>
            <w:r/>
            <w:r>
              <w:rPr>
                <w:sz w:val="17"/>
              </w:rPr>
            </w:r>
          </w:p>
        </w:tc>
      </w:tr>
      <w:tr>
        <w:tc>
          <w:tcPr>
            <w:tcW w:type="dxa" w:w="2268"/>
            <w:shd w:fill="F2F5F9"/>
          </w:tcPr>
          <w:p>
            <w:pPr>
              <w:spacing w:after="20"/>
            </w:pPr>
            <w:r/>
            <w:r>
              <w:rPr>
                <w:sz w:val="17"/>
              </w:rPr>
              <w:t>ID_ASSET_VEICOLO</w:t>
            </w:r>
          </w:p>
        </w:tc>
        <w:tc>
          <w:tcPr>
            <w:tcW w:type="dxa" w:w="1474"/>
            <w:shd w:fill="F2F5F9"/>
          </w:tcPr>
          <w:p>
            <w:pPr>
              <w:spacing w:after="20"/>
            </w:pPr>
            <w:r/>
            <w:r>
              <w:rPr>
                <w:sz w:val="17"/>
              </w:rPr>
              <w:t>BIGINT</w:t>
            </w:r>
          </w:p>
        </w:tc>
        <w:tc>
          <w:tcPr>
            <w:tcW w:type="dxa" w:w="2835"/>
            <w:shd w:fill="F2F5F9"/>
          </w:tcPr>
          <w:p>
            <w:pPr>
              <w:spacing w:after="20"/>
            </w:pPr>
            <w:r/>
            <w:r>
              <w:rPr>
                <w:sz w:val="17"/>
              </w:rPr>
              <w:t>FK -&gt; ASSET_TECNICI, NULL</w:t>
            </w:r>
          </w:p>
        </w:tc>
        <w:tc>
          <w:tcPr>
            <w:tcW w:type="dxa" w:w="2891"/>
            <w:shd w:fill="F2F5F9"/>
          </w:tcPr>
          <w:p>
            <w:pPr>
              <w:spacing w:after="20"/>
            </w:pPr>
            <w:r/>
            <w:r>
              <w:rPr>
                <w:sz w:val="17"/>
              </w:rPr>
              <w:t>Mezzo impiegato, se interno.</w:t>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('PIANIFICATA','IN_TRANSITO','ARRIVATA','RICEVUTA','ANNULLATA')</w:t>
            </w:r>
          </w:p>
        </w:tc>
        <w:tc>
          <w:tcPr>
            <w:tcW w:type="dxa" w:w="2891"/>
          </w:tcPr>
          <w:p>
            <w:pPr>
              <w:spacing w:after="20"/>
            </w:pPr>
            <w:r/>
            <w:r>
              <w:rPr>
                <w:sz w:val="17"/>
              </w:rPr>
            </w:r>
          </w:p>
        </w:tc>
      </w:tr>
      <w:tr>
        <w:tc>
          <w:tcPr>
            <w:tcW w:type="dxa" w:w="2268"/>
            <w:shd w:fill="F2F5F9"/>
          </w:tcPr>
          <w:p>
            <w:pPr>
              <w:spacing w:after="20"/>
            </w:pPr>
            <w:r/>
            <w:r>
              <w:rPr>
                <w:sz w:val="17"/>
              </w:rPr>
              <w:t>DATA_PARTENZA</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DATA_ARRIVO_PREVISTA</w:t>
            </w:r>
          </w:p>
        </w:tc>
        <w:tc>
          <w:tcPr>
            <w:tcW w:type="dxa" w:w="1474"/>
          </w:tcPr>
          <w:p>
            <w:pPr>
              <w:spacing w:after="20"/>
            </w:pPr>
            <w:r/>
            <w:r>
              <w:rPr>
                <w:sz w:val="17"/>
              </w:rPr>
              <w:t>TIMESTAMPTZ</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DATA_ARRIVO_EFFETTIVA</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r>
          </w:p>
        </w:tc>
      </w:tr>
    </w:tbl>
    <w:p>
      <w:pPr>
        <w:spacing w:after="80"/>
      </w:pPr>
    </w:p>
    <w:p>
      <w:r>
        <w:rPr>
          <w:b/>
        </w:rPr>
        <w:t xml:space="preserve">Motivazione delle scelte. </w:t>
      </w:r>
      <w:r>
        <w:t>Il campo ID_FORNITORE della bozza, contrassegnato come incerto, viene sostituito da ORIGINE_TIPO più ID_COLONIA_ORIGINE: il capitolato non introduce fornitori come entità del dominio, mentre distingue chiaramente le spedizioni da Terra da quelle inter-colonia. Per queste ultime la colonia di origine è una FK vera; per le prime resta NULL. Lo stato consente di gestire il ciclo pianificata -&gt; in transito -&gt; arrivata -&gt; ricevuta, dove solo il passaggio a RICEVUTA genera i movimenti di carico.</w:t>
      </w:r>
    </w:p>
    <w:p>
      <w:pPr>
        <w:pStyle w:val="Heading3"/>
      </w:pPr>
      <w:r>
        <w:t>2.6.7  CARICO_SPEDIZIONE</w:t>
      </w:r>
    </w:p>
    <w:p>
      <w:r>
        <w:rPr>
          <w:b/>
        </w:rPr>
        <w:t xml:space="preserve">Descrizione. </w:t>
      </w:r>
      <w:r>
        <w:t>Riga di contenuto di una spedizione: risorsa, lotto e quantità trasportata.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ID_SPEDIZIONE</w:t>
            </w:r>
          </w:p>
        </w:tc>
        <w:tc>
          <w:tcPr>
            <w:tcW w:type="dxa" w:w="1474"/>
          </w:tcPr>
          <w:p>
            <w:pPr>
              <w:spacing w:after="20"/>
            </w:pPr>
            <w:r/>
            <w:r>
              <w:rPr>
                <w:sz w:val="17"/>
              </w:rPr>
              <w:t>BIGINT</w:t>
            </w:r>
          </w:p>
        </w:tc>
        <w:tc>
          <w:tcPr>
            <w:tcW w:type="dxa" w:w="2835"/>
          </w:tcPr>
          <w:p>
            <w:pPr>
              <w:spacing w:after="20"/>
            </w:pPr>
            <w:r/>
            <w:r>
              <w:rPr>
                <w:sz w:val="17"/>
              </w:rPr>
              <w:t>PK, FK -&gt; SPEDIZIONI, ON DELETE CASCADE</w:t>
            </w:r>
          </w:p>
        </w:tc>
        <w:tc>
          <w:tcPr>
            <w:tcW w:type="dxa" w:w="2891"/>
          </w:tcPr>
          <w:p>
            <w:pPr>
              <w:spacing w:after="20"/>
            </w:pPr>
            <w:r/>
            <w:r>
              <w:rPr>
                <w:sz w:val="17"/>
              </w:rPr>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PK, FK -&gt; CATALOGO_RISORSE</w:t>
            </w:r>
          </w:p>
        </w:tc>
        <w:tc>
          <w:tcPr>
            <w:tcW w:type="dxa" w:w="2891"/>
            <w:shd w:fill="F2F5F9"/>
          </w:tcPr>
          <w:p>
            <w:pPr>
              <w:spacing w:after="20"/>
            </w:pPr>
            <w:r/>
            <w:r>
              <w:rPr>
                <w:sz w:val="17"/>
              </w:rPr>
            </w:r>
          </w:p>
        </w:tc>
      </w:tr>
      <w:tr>
        <w:tc>
          <w:tcPr>
            <w:tcW w:type="dxa" w:w="2268"/>
          </w:tcPr>
          <w:p>
            <w:pPr>
              <w:spacing w:after="20"/>
            </w:pPr>
            <w:r/>
            <w:r>
              <w:rPr>
                <w:sz w:val="17"/>
              </w:rPr>
              <w:t>ID_LOTTO</w:t>
            </w:r>
          </w:p>
        </w:tc>
        <w:tc>
          <w:tcPr>
            <w:tcW w:type="dxa" w:w="1474"/>
          </w:tcPr>
          <w:p>
            <w:pPr>
              <w:spacing w:after="20"/>
            </w:pPr>
            <w:r/>
            <w:r>
              <w:rPr>
                <w:sz w:val="17"/>
              </w:rPr>
              <w:t>BIGINT</w:t>
            </w:r>
          </w:p>
        </w:tc>
        <w:tc>
          <w:tcPr>
            <w:tcW w:type="dxa" w:w="2835"/>
          </w:tcPr>
          <w:p>
            <w:pPr>
              <w:spacing w:after="20"/>
            </w:pPr>
            <w:r/>
            <w:r>
              <w:rPr>
                <w:sz w:val="17"/>
              </w:rPr>
              <w:t>PK, FK composta (ID_LOTTO,ID_RISORSA) -&gt; LOTTI</w:t>
            </w:r>
          </w:p>
        </w:tc>
        <w:tc>
          <w:tcPr>
            <w:tcW w:type="dxa" w:w="2891"/>
          </w:tcPr>
          <w:p>
            <w:pPr>
              <w:spacing w:after="20"/>
            </w:pPr>
            <w:r/>
            <w:r>
              <w:rPr>
                <w:sz w:val="17"/>
              </w:rPr>
              <w:t>Lotto dichiarato dal mittente.</w:t>
            </w:r>
          </w:p>
        </w:tc>
      </w:tr>
      <w:tr>
        <w:tc>
          <w:tcPr>
            <w:tcW w:type="dxa" w:w="2268"/>
            <w:shd w:fill="F2F5F9"/>
          </w:tcPr>
          <w:p>
            <w:pPr>
              <w:spacing w:after="20"/>
            </w:pPr>
            <w:r/>
            <w:r>
              <w:rPr>
                <w:sz w:val="17"/>
              </w:rPr>
              <w:t>QUANTITA_TRASPORTATA</w:t>
            </w:r>
          </w:p>
        </w:tc>
        <w:tc>
          <w:tcPr>
            <w:tcW w:type="dxa" w:w="1474"/>
            <w:shd w:fill="F2F5F9"/>
          </w:tcPr>
          <w:p>
            <w:pPr>
              <w:spacing w:after="20"/>
            </w:pPr>
            <w:r/>
            <w:r>
              <w:rPr>
                <w:sz w:val="17"/>
              </w:rPr>
              <w:t>DECIMAL(14,3)</w:t>
            </w:r>
          </w:p>
        </w:tc>
        <w:tc>
          <w:tcPr>
            <w:tcW w:type="dxa" w:w="2835"/>
            <w:shd w:fill="F2F5F9"/>
          </w:tcPr>
          <w:p>
            <w:pPr>
              <w:spacing w:after="20"/>
            </w:pPr>
            <w:r/>
            <w:r>
              <w:rPr>
                <w:sz w:val="17"/>
              </w:rPr>
              <w:t>NOT NULL, CHECK &gt; 0</w:t>
            </w:r>
          </w:p>
        </w:tc>
        <w:tc>
          <w:tcPr>
            <w:tcW w:type="dxa" w:w="2891"/>
            <w:shd w:fill="F2F5F9"/>
          </w:tcPr>
          <w:p>
            <w:pPr>
              <w:spacing w:after="20"/>
            </w:pPr>
            <w:r/>
            <w:r>
              <w:rPr>
                <w:sz w:val="17"/>
              </w:rPr>
            </w:r>
          </w:p>
        </w:tc>
      </w:tr>
      <w:tr>
        <w:tc>
          <w:tcPr>
            <w:tcW w:type="dxa" w:w="2268"/>
          </w:tcPr>
          <w:p>
            <w:pPr>
              <w:spacing w:after="20"/>
            </w:pPr>
            <w:r/>
            <w:r>
              <w:rPr>
                <w:sz w:val="17"/>
              </w:rPr>
              <w:t>QUANTITA_RICEVUTA</w:t>
            </w:r>
          </w:p>
        </w:tc>
        <w:tc>
          <w:tcPr>
            <w:tcW w:type="dxa" w:w="1474"/>
          </w:tcPr>
          <w:p>
            <w:pPr>
              <w:spacing w:after="20"/>
            </w:pPr>
            <w:r/>
            <w:r>
              <w:rPr>
                <w:sz w:val="17"/>
              </w:rPr>
              <w:t>DECIMAL(14,3)</w:t>
            </w:r>
          </w:p>
        </w:tc>
        <w:tc>
          <w:tcPr>
            <w:tcW w:type="dxa" w:w="2835"/>
          </w:tcPr>
          <w:p>
            <w:pPr>
              <w:spacing w:after="20"/>
            </w:pPr>
            <w:r/>
            <w:r>
              <w:rPr>
                <w:sz w:val="17"/>
              </w:rPr>
              <w:t>NULL, CHECK &gt;= 0</w:t>
            </w:r>
          </w:p>
        </w:tc>
        <w:tc>
          <w:tcPr>
            <w:tcW w:type="dxa" w:w="2891"/>
          </w:tcPr>
          <w:p>
            <w:pPr>
              <w:spacing w:after="20"/>
            </w:pPr>
            <w:r/>
            <w:r>
              <w:rPr>
                <w:sz w:val="17"/>
              </w:rPr>
              <w:t>Valorizzata in fase di ricezione.</w:t>
            </w:r>
          </w:p>
        </w:tc>
      </w:tr>
    </w:tbl>
    <w:p>
      <w:pPr>
        <w:spacing w:after="80"/>
      </w:pPr>
    </w:p>
    <w:p>
      <w:r>
        <w:rPr>
          <w:b/>
        </w:rPr>
        <w:t xml:space="preserve">Motivazione delle scelte. </w:t>
      </w:r>
      <w:r>
        <w:t>La quantità ricevuta è distinta da quella spedita perché UC-03 prevede una verifica del contenuto all'arrivo: senza le due colonne separate un ammanco sarebbe indistinguibile da un errore di digitazione, e la tracciabilità richiesta da LOG-008 andrebbe persa.</w:t>
      </w:r>
    </w:p>
    <w:p>
      <w:pPr>
        <w:pStyle w:val="Heading3"/>
      </w:pPr>
      <w:r>
        <w:t>2.6.8  REGISTRO_CONSUMI</w:t>
      </w:r>
    </w:p>
    <w:p>
      <w:r>
        <w:rPr>
          <w:b/>
        </w:rPr>
        <w:t xml:space="preserve">Descrizione. </w:t>
      </w:r>
      <w:r>
        <w:t>Vista dei consumi attribuiti a una missione, a un intervento o a un habitat.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ID_MOVIMENTO</w:t>
            </w:r>
          </w:p>
        </w:tc>
        <w:tc>
          <w:tcPr>
            <w:tcW w:type="dxa" w:w="1474"/>
          </w:tcPr>
          <w:p>
            <w:pPr>
              <w:spacing w:after="20"/>
            </w:pPr>
            <w:r/>
            <w:r>
              <w:rPr>
                <w:sz w:val="17"/>
              </w:rPr>
              <w:t>BIGINT</w:t>
            </w:r>
          </w:p>
        </w:tc>
        <w:tc>
          <w:tcPr>
            <w:tcW w:type="dxa" w:w="2835"/>
          </w:tcPr>
          <w:p>
            <w:pPr>
              <w:spacing w:after="20"/>
            </w:pPr>
            <w:r/>
            <w:r>
              <w:rPr>
                <w:sz w:val="17"/>
              </w:rPr>
              <w:t>Derivato</w:t>
            </w:r>
          </w:p>
        </w:tc>
        <w:tc>
          <w:tcPr>
            <w:tcW w:type="dxa" w:w="2891"/>
          </w:tcPr>
          <w:p>
            <w:pPr>
              <w:spacing w:after="20"/>
            </w:pPr>
            <w:r/>
            <w:r>
              <w:rPr>
                <w:sz w:val="17"/>
              </w:rPr>
              <w:t>Movimento di origine.</w:t>
            </w:r>
          </w:p>
        </w:tc>
      </w:tr>
      <w:tr>
        <w:tc>
          <w:tcPr>
            <w:tcW w:type="dxa" w:w="2268"/>
            <w:shd w:fill="F2F5F9"/>
          </w:tcPr>
          <w:p>
            <w:pPr>
              <w:spacing w:after="20"/>
            </w:pPr>
            <w:r/>
            <w:r>
              <w:rPr>
                <w:sz w:val="17"/>
              </w:rPr>
              <w:t>ID_RISORSA</w:t>
            </w:r>
          </w:p>
        </w:tc>
        <w:tc>
          <w:tcPr>
            <w:tcW w:type="dxa" w:w="1474"/>
            <w:shd w:fill="F2F5F9"/>
          </w:tcPr>
          <w:p>
            <w:pPr>
              <w:spacing w:after="20"/>
            </w:pPr>
            <w:r/>
            <w:r>
              <w:rPr>
                <w:sz w:val="17"/>
              </w:rPr>
              <w:t>INT</w:t>
            </w:r>
          </w:p>
        </w:tc>
        <w:tc>
          <w:tcPr>
            <w:tcW w:type="dxa" w:w="2835"/>
            <w:shd w:fill="F2F5F9"/>
          </w:tcPr>
          <w:p>
            <w:pPr>
              <w:spacing w:after="20"/>
            </w:pPr>
            <w:r/>
            <w:r>
              <w:rPr>
                <w:sz w:val="17"/>
              </w:rPr>
              <w:t>Derivato</w:t>
            </w:r>
          </w:p>
        </w:tc>
        <w:tc>
          <w:tcPr>
            <w:tcW w:type="dxa" w:w="2891"/>
            <w:shd w:fill="F2F5F9"/>
          </w:tcPr>
          <w:p>
            <w:pPr>
              <w:spacing w:after="20"/>
            </w:pPr>
            <w:r/>
            <w:r>
              <w:rPr>
                <w:sz w:val="17"/>
              </w:rPr>
            </w:r>
          </w:p>
        </w:tc>
      </w:tr>
      <w:tr>
        <w:tc>
          <w:tcPr>
            <w:tcW w:type="dxa" w:w="2268"/>
          </w:tcPr>
          <w:p>
            <w:pPr>
              <w:spacing w:after="20"/>
            </w:pPr>
            <w:r/>
            <w:r>
              <w:rPr>
                <w:sz w:val="17"/>
              </w:rPr>
              <w:t>QUANTITA_CONSUMATA</w:t>
            </w:r>
          </w:p>
        </w:tc>
        <w:tc>
          <w:tcPr>
            <w:tcW w:type="dxa" w:w="1474"/>
          </w:tcPr>
          <w:p>
            <w:pPr>
              <w:spacing w:after="20"/>
            </w:pPr>
            <w:r/>
            <w:r>
              <w:rPr>
                <w:sz w:val="17"/>
              </w:rPr>
              <w:t>DECIMAL(14,3)</w:t>
            </w:r>
          </w:p>
        </w:tc>
        <w:tc>
          <w:tcPr>
            <w:tcW w:type="dxa" w:w="2835"/>
          </w:tcPr>
          <w:p>
            <w:pPr>
              <w:spacing w:after="20"/>
            </w:pPr>
            <w:r/>
            <w:r>
              <w:rPr>
                <w:sz w:val="17"/>
              </w:rPr>
              <w:t>Derivato</w:t>
            </w:r>
          </w:p>
        </w:tc>
        <w:tc>
          <w:tcPr>
            <w:tcW w:type="dxa" w:w="2891"/>
          </w:tcPr>
          <w:p>
            <w:pPr>
              <w:spacing w:after="20"/>
            </w:pPr>
            <w:r/>
            <w:r>
              <w:rPr>
                <w:sz w:val="17"/>
              </w:rPr>
              <w:t>Valore assoluto del movimento.</w:t>
            </w:r>
          </w:p>
        </w:tc>
      </w:tr>
      <w:tr>
        <w:tc>
          <w:tcPr>
            <w:tcW w:type="dxa" w:w="2268"/>
            <w:shd w:fill="F2F5F9"/>
          </w:tcPr>
          <w:p>
            <w:pPr>
              <w:spacing w:after="20"/>
            </w:pPr>
            <w:r/>
            <w:r>
              <w:rPr>
                <w:sz w:val="17"/>
              </w:rPr>
              <w:t>ID_COLONIA</w:t>
            </w:r>
          </w:p>
        </w:tc>
        <w:tc>
          <w:tcPr>
            <w:tcW w:type="dxa" w:w="1474"/>
            <w:shd w:fill="F2F5F9"/>
          </w:tcPr>
          <w:p>
            <w:pPr>
              <w:spacing w:after="20"/>
            </w:pPr>
            <w:r/>
            <w:r>
              <w:rPr>
                <w:sz w:val="17"/>
              </w:rPr>
              <w:t>INT</w:t>
            </w:r>
          </w:p>
        </w:tc>
        <w:tc>
          <w:tcPr>
            <w:tcW w:type="dxa" w:w="2835"/>
            <w:shd w:fill="F2F5F9"/>
          </w:tcPr>
          <w:p>
            <w:pPr>
              <w:spacing w:after="20"/>
            </w:pPr>
            <w:r/>
            <w:r>
              <w:rPr>
                <w:sz w:val="17"/>
              </w:rPr>
              <w:t>Derivato</w:t>
            </w:r>
          </w:p>
        </w:tc>
        <w:tc>
          <w:tcPr>
            <w:tcW w:type="dxa" w:w="2891"/>
            <w:shd w:fill="F2F5F9"/>
          </w:tcPr>
          <w:p>
            <w:pPr>
              <w:spacing w:after="20"/>
            </w:pPr>
            <w:r/>
            <w:r>
              <w:rPr>
                <w:sz w:val="17"/>
              </w:rPr>
              <w:t>Risolto tramite l'habitat.</w:t>
            </w:r>
          </w:p>
        </w:tc>
      </w:tr>
      <w:tr>
        <w:tc>
          <w:tcPr>
            <w:tcW w:type="dxa" w:w="2268"/>
          </w:tcPr>
          <w:p>
            <w:pPr>
              <w:spacing w:after="20"/>
            </w:pPr>
            <w:r/>
            <w:r>
              <w:rPr>
                <w:sz w:val="17"/>
              </w:rPr>
              <w:t>ID_MISSIONE</w:t>
            </w:r>
          </w:p>
        </w:tc>
        <w:tc>
          <w:tcPr>
            <w:tcW w:type="dxa" w:w="1474"/>
          </w:tcPr>
          <w:p>
            <w:pPr>
              <w:spacing w:after="20"/>
            </w:pPr>
            <w:r/>
            <w:r>
              <w:rPr>
                <w:sz w:val="17"/>
              </w:rPr>
              <w:t>BIGINT</w:t>
            </w:r>
          </w:p>
        </w:tc>
        <w:tc>
          <w:tcPr>
            <w:tcW w:type="dxa" w:w="2835"/>
          </w:tcPr>
          <w:p>
            <w:pPr>
              <w:spacing w:after="20"/>
            </w:pPr>
            <w:r/>
            <w:r>
              <w:rPr>
                <w:sz w:val="17"/>
              </w:rPr>
              <w:t>Derivato</w:t>
            </w:r>
          </w:p>
        </w:tc>
        <w:tc>
          <w:tcPr>
            <w:tcW w:type="dxa" w:w="2891"/>
          </w:tcPr>
          <w:p>
            <w:pPr>
              <w:spacing w:after="20"/>
            </w:pPr>
            <w:r/>
            <w:r>
              <w:rPr>
                <w:sz w:val="17"/>
              </w:rPr>
            </w:r>
          </w:p>
        </w:tc>
      </w:tr>
      <w:tr>
        <w:tc>
          <w:tcPr>
            <w:tcW w:type="dxa" w:w="2268"/>
            <w:shd w:fill="F2F5F9"/>
          </w:tcPr>
          <w:p>
            <w:pPr>
              <w:spacing w:after="20"/>
            </w:pPr>
            <w:r/>
            <w:r>
              <w:rPr>
                <w:sz w:val="17"/>
              </w:rPr>
              <w:t>DATA_MOVIMENTO</w:t>
            </w:r>
          </w:p>
        </w:tc>
        <w:tc>
          <w:tcPr>
            <w:tcW w:type="dxa" w:w="1474"/>
            <w:shd w:fill="F2F5F9"/>
          </w:tcPr>
          <w:p>
            <w:pPr>
              <w:spacing w:after="20"/>
            </w:pPr>
            <w:r/>
            <w:r>
              <w:rPr>
                <w:sz w:val="17"/>
              </w:rPr>
              <w:t>TIMESTAMPTZ</w:t>
            </w:r>
          </w:p>
        </w:tc>
        <w:tc>
          <w:tcPr>
            <w:tcW w:type="dxa" w:w="2835"/>
            <w:shd w:fill="F2F5F9"/>
          </w:tcPr>
          <w:p>
            <w:pPr>
              <w:spacing w:after="20"/>
            </w:pPr>
            <w:r/>
            <w:r>
              <w:rPr>
                <w:sz w:val="17"/>
              </w:rPr>
              <w:t>Derivato</w:t>
            </w:r>
          </w:p>
        </w:tc>
        <w:tc>
          <w:tcPr>
            <w:tcW w:type="dxa" w:w="2891"/>
            <w:shd w:fill="F2F5F9"/>
          </w:tcPr>
          <w:p>
            <w:pPr>
              <w:spacing w:after="20"/>
            </w:pPr>
            <w:r/>
            <w:r>
              <w:rPr>
                <w:sz w:val="17"/>
              </w:rPr>
            </w:r>
          </w:p>
        </w:tc>
      </w:tr>
    </w:tbl>
    <w:p>
      <w:pPr>
        <w:spacing w:after="80"/>
      </w:pPr>
    </w:p>
    <w:p>
      <w:r>
        <w:rPr>
          <w:b/>
        </w:rPr>
        <w:t xml:space="preserve">Motivazione delle scelte. </w:t>
      </w:r>
      <w:r>
        <w:t>Nella bozza era una tabella autonoma, ma così duplicherebbe i dati già presenti in MOVIMENTI_RISORSE e aprirebbe la possibilità di consumi registrati senza un movimento corrispondente, in violazione di BR-006. Si propone quindi di realizzarla come vista sui movimenti di tipo CONSUMO, oppure, se in fase Big Data servira' una struttura materializzata per le analisi di UC-05, come tabella aggregata alimentata esclusivamente in sola scrittura dai movimenti.</w:t>
      </w:r>
    </w:p>
    <w:p/>
    <w:p>
      <w:pPr>
        <w:pStyle w:val="Heading2"/>
      </w:pPr>
      <w:r>
        <w:t>2.7 Manutenzione e incidenti</w:t>
      </w:r>
    </w:p>
    <w:p>
      <w:pPr>
        <w:spacing w:after="120"/>
      </w:pPr>
      <w:r>
        <w:rPr>
          <w:b w:val="0"/>
          <w:i w:val="0"/>
        </w:rPr>
        <w:t>Il dominio copre MNT-001 … MNT-009. La distinzione fondamentale è fra il guasto tecnico su un singolo asset (TICKET_GUASTO) e l'incidente operativo (INCIDENTI), che può coinvolgere persone, habitat e missioni e che richiede escalation, root cause e chiusura autorizzata.</w:t>
      </w:r>
    </w:p>
    <w:p>
      <w:pPr>
        <w:pStyle w:val="Heading3"/>
      </w:pPr>
      <w:r>
        <w:t>2.7.1  PIANO_MANUTENZIONE</w:t>
      </w:r>
    </w:p>
    <w:p>
      <w:r>
        <w:rPr>
          <w:b/>
        </w:rPr>
        <w:t xml:space="preserve">Descrizione. </w:t>
      </w:r>
      <w:r>
        <w:t>Manutenzione preventiva ricorrente su un asset, definita per tempo o per utilizzo (MNT-001).</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ID_PIANO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ID_ASSET</w:t>
            </w:r>
          </w:p>
        </w:tc>
        <w:tc>
          <w:tcPr>
            <w:tcW w:type="dxa" w:w="1474"/>
            <w:shd w:fill="F2F5F9"/>
          </w:tcPr>
          <w:p>
            <w:pPr>
              <w:spacing w:after="20"/>
            </w:pPr>
            <w:r/>
            <w:r>
              <w:rPr>
                <w:sz w:val="17"/>
              </w:rPr>
              <w:t>BIGINT</w:t>
            </w:r>
          </w:p>
        </w:tc>
        <w:tc>
          <w:tcPr>
            <w:tcW w:type="dxa" w:w="2835"/>
            <w:shd w:fill="F2F5F9"/>
          </w:tcPr>
          <w:p>
            <w:pPr>
              <w:spacing w:after="20"/>
            </w:pPr>
            <w:r/>
            <w:r>
              <w:rPr>
                <w:sz w:val="17"/>
              </w:rPr>
              <w:t>NOT NULL, FK -&gt; ASSET_TECNICI, ON DELETE RESTRICT</w:t>
            </w:r>
          </w:p>
        </w:tc>
        <w:tc>
          <w:tcPr>
            <w:tcW w:type="dxa" w:w="2891"/>
            <w:shd w:fill="F2F5F9"/>
          </w:tcPr>
          <w:p>
            <w:pPr>
              <w:spacing w:after="20"/>
            </w:pPr>
            <w:r/>
            <w:r>
              <w:rPr>
                <w:sz w:val="17"/>
              </w:rPr>
            </w:r>
          </w:p>
        </w:tc>
      </w:tr>
      <w:tr>
        <w:tc>
          <w:tcPr>
            <w:tcW w:type="dxa" w:w="2268"/>
          </w:tcPr>
          <w:p>
            <w:pPr>
              <w:spacing w:after="20"/>
            </w:pPr>
            <w:r/>
            <w:r>
              <w:rPr>
                <w:sz w:val="17"/>
              </w:rPr>
              <w:t>TITOLO</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TEXT</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TIPO_INTERVALLO</w:t>
            </w:r>
          </w:p>
        </w:tc>
        <w:tc>
          <w:tcPr>
            <w:tcW w:type="dxa" w:w="1474"/>
          </w:tcPr>
          <w:p>
            <w:pPr>
              <w:spacing w:after="20"/>
            </w:pPr>
            <w:r/>
            <w:r>
              <w:rPr>
                <w:sz w:val="17"/>
              </w:rPr>
              <w:t>VARCHAR(20)</w:t>
            </w:r>
          </w:p>
        </w:tc>
        <w:tc>
          <w:tcPr>
            <w:tcW w:type="dxa" w:w="2835"/>
          </w:tcPr>
          <w:p>
            <w:pPr>
              <w:spacing w:after="20"/>
            </w:pPr>
            <w:r/>
            <w:r>
              <w:rPr>
                <w:sz w:val="17"/>
              </w:rPr>
              <w:t>NOT NULL, CHECK IN ('TEMPO','UTILIZZO')</w:t>
            </w:r>
          </w:p>
        </w:tc>
        <w:tc>
          <w:tcPr>
            <w:tcW w:type="dxa" w:w="2891"/>
          </w:tcPr>
          <w:p>
            <w:pPr>
              <w:spacing w:after="20"/>
            </w:pPr>
            <w:r/>
            <w:r>
              <w:rPr>
                <w:sz w:val="17"/>
              </w:rPr>
            </w:r>
          </w:p>
        </w:tc>
      </w:tr>
      <w:tr>
        <w:tc>
          <w:tcPr>
            <w:tcW w:type="dxa" w:w="2268"/>
            <w:shd w:fill="F2F5F9"/>
          </w:tcPr>
          <w:p>
            <w:pPr>
              <w:spacing w:after="20"/>
            </w:pPr>
            <w:r/>
            <w:r>
              <w:rPr>
                <w:sz w:val="17"/>
              </w:rPr>
              <w:t>VALORE_INTERVALLO</w:t>
            </w:r>
          </w:p>
        </w:tc>
        <w:tc>
          <w:tcPr>
            <w:tcW w:type="dxa" w:w="1474"/>
            <w:shd w:fill="F2F5F9"/>
          </w:tcPr>
          <w:p>
            <w:pPr>
              <w:spacing w:after="20"/>
            </w:pPr>
            <w:r/>
            <w:r>
              <w:rPr>
                <w:sz w:val="17"/>
              </w:rPr>
              <w:t>INT</w:t>
            </w:r>
          </w:p>
        </w:tc>
        <w:tc>
          <w:tcPr>
            <w:tcW w:type="dxa" w:w="2835"/>
            <w:shd w:fill="F2F5F9"/>
          </w:tcPr>
          <w:p>
            <w:pPr>
              <w:spacing w:after="20"/>
            </w:pPr>
            <w:r/>
            <w:r>
              <w:rPr>
                <w:sz w:val="17"/>
              </w:rPr>
              <w:t>NOT NULL, CHECK &gt; 0</w:t>
            </w:r>
          </w:p>
        </w:tc>
        <w:tc>
          <w:tcPr>
            <w:tcW w:type="dxa" w:w="2891"/>
            <w:shd w:fill="F2F5F9"/>
          </w:tcPr>
          <w:p>
            <w:pPr>
              <w:spacing w:after="20"/>
            </w:pPr>
            <w:r/>
            <w:r>
              <w:rPr>
                <w:sz w:val="17"/>
              </w:rPr>
              <w:t>Giorni oppure ore di funzionamento.</w:t>
            </w:r>
          </w:p>
        </w:tc>
      </w:tr>
      <w:tr>
        <w:tc>
          <w:tcPr>
            <w:tcW w:type="dxa" w:w="2268"/>
          </w:tcPr>
          <w:p>
            <w:pPr>
              <w:spacing w:after="20"/>
            </w:pPr>
            <w:r/>
            <w:r>
              <w:rPr>
                <w:sz w:val="17"/>
              </w:rPr>
              <w:t>ULTIMA_DATA</w:t>
            </w:r>
          </w:p>
        </w:tc>
        <w:tc>
          <w:tcPr>
            <w:tcW w:type="dxa" w:w="1474"/>
          </w:tcPr>
          <w:p>
            <w:pPr>
              <w:spacing w:after="20"/>
            </w:pPr>
            <w:r/>
            <w:r>
              <w:rPr>
                <w:sz w:val="17"/>
              </w:rPr>
              <w:t>DATE</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PROSSIMA_DATA</w:t>
            </w:r>
          </w:p>
        </w:tc>
        <w:tc>
          <w:tcPr>
            <w:tcW w:type="dxa" w:w="1474"/>
            <w:shd w:fill="F2F5F9"/>
          </w:tcPr>
          <w:p>
            <w:pPr>
              <w:spacing w:after="20"/>
            </w:pPr>
            <w:r/>
            <w:r>
              <w:rPr>
                <w:sz w:val="17"/>
              </w:rPr>
              <w:t>DATE</w:t>
            </w:r>
          </w:p>
        </w:tc>
        <w:tc>
          <w:tcPr>
            <w:tcW w:type="dxa" w:w="2835"/>
            <w:shd w:fill="F2F5F9"/>
          </w:tcPr>
          <w:p>
            <w:pPr>
              <w:spacing w:after="20"/>
            </w:pPr>
            <w:r/>
            <w:r>
              <w:rPr>
                <w:sz w:val="17"/>
              </w:rPr>
              <w:t>NULL</w:t>
            </w:r>
          </w:p>
        </w:tc>
        <w:tc>
          <w:tcPr>
            <w:tcW w:type="dxa" w:w="2891"/>
            <w:shd w:fill="F2F5F9"/>
          </w:tcPr>
          <w:p>
            <w:pPr>
              <w:spacing w:after="20"/>
            </w:pPr>
            <w:r/>
            <w:r>
              <w:rPr>
                <w:sz w:val="17"/>
              </w:rPr>
              <w:t>Derivata, mantenuta per la dashboard.</w:t>
            </w:r>
          </w:p>
        </w:tc>
      </w:tr>
      <w:tr>
        <w:tc>
          <w:tcPr>
            <w:tcW w:type="dxa" w:w="2268"/>
          </w:tcPr>
          <w:p>
            <w:pPr>
              <w:spacing w:after="20"/>
            </w:pPr>
            <w:r/>
            <w:r>
              <w:rPr>
                <w:sz w:val="17"/>
              </w:rPr>
              <w:t>ATTIVO</w:t>
            </w:r>
          </w:p>
        </w:tc>
        <w:tc>
          <w:tcPr>
            <w:tcW w:type="dxa" w:w="1474"/>
          </w:tcPr>
          <w:p>
            <w:pPr>
              <w:spacing w:after="20"/>
            </w:pPr>
            <w:r/>
            <w:r>
              <w:rPr>
                <w:sz w:val="17"/>
              </w:rPr>
              <w:t>BOOLEAN</w:t>
            </w:r>
          </w:p>
        </w:tc>
        <w:tc>
          <w:tcPr>
            <w:tcW w:type="dxa" w:w="2835"/>
          </w:tcPr>
          <w:p>
            <w:pPr>
              <w:spacing w:after="20"/>
            </w:pPr>
            <w:r/>
            <w:r>
              <w:rPr>
                <w:sz w:val="17"/>
              </w:rPr>
              <w:t>NOT NULL, DEFAULT TRUE</w:t>
            </w:r>
          </w:p>
        </w:tc>
        <w:tc>
          <w:tcPr>
            <w:tcW w:type="dxa" w:w="2891"/>
          </w:tcPr>
          <w:p>
            <w:pPr>
              <w:spacing w:after="20"/>
            </w:pPr>
            <w:r/>
            <w:r>
              <w:rPr>
                <w:sz w:val="17"/>
              </w:rPr>
            </w:r>
          </w:p>
        </w:tc>
      </w:tr>
      <w:tr>
        <w:tc>
          <w:tcPr>
            <w:tcW w:type="dxa" w:w="2268"/>
            <w:shd w:fill="F2F5F9"/>
          </w:tcPr>
          <w:p>
            <w:pPr>
              <w:spacing w:after="20"/>
            </w:pPr>
            <w:r/>
            <w:r>
              <w:rPr>
                <w:sz w:val="17"/>
              </w:rPr>
              <w:t>DATA_CREAZIONE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bl>
    <w:p>
      <w:pPr>
        <w:spacing w:after="80"/>
      </w:pPr>
    </w:p>
    <w:p>
      <w:r>
        <w:rPr>
          <w:b/>
        </w:rPr>
        <w:t xml:space="preserve">Motivazione delle scelte. </w:t>
      </w:r>
      <w:r>
        <w:t>INTERVALLO è scomposto in valore numerico più unità perché MNT-001 ammette sia la ricorrenza temporale sia quella basata sull'utilizzo: una stringa unica non sarebbe calcolabile in SQL per determinare le scadenze. PROSSIMA_DATA è un valore derivato mantenuto per efficienza, dato che la dashboard lo interroga costantemente.</w:t>
      </w:r>
    </w:p>
    <w:p>
      <w:pPr>
        <w:pStyle w:val="Heading3"/>
      </w:pPr>
      <w:r>
        <w:t>2.7.2  TICKET_GUASTO</w:t>
      </w:r>
    </w:p>
    <w:p>
      <w:r>
        <w:rPr>
          <w:b/>
        </w:rPr>
        <w:t xml:space="preserve">Descrizione. </w:t>
      </w:r>
      <w:r>
        <w:t>Segnalazione di guasto su un asset, con sintomo, severità, segnalatore e stato di lavorazione.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ID_TICKET</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ID_ASSET</w:t>
            </w:r>
          </w:p>
        </w:tc>
        <w:tc>
          <w:tcPr>
            <w:tcW w:type="dxa" w:w="1474"/>
          </w:tcPr>
          <w:p>
            <w:pPr>
              <w:spacing w:after="20"/>
            </w:pPr>
            <w:r/>
            <w:r>
              <w:rPr>
                <w:sz w:val="17"/>
              </w:rPr>
              <w:t>BIGINT</w:t>
            </w:r>
          </w:p>
        </w:tc>
        <w:tc>
          <w:tcPr>
            <w:tcW w:type="dxa" w:w="2835"/>
          </w:tcPr>
          <w:p>
            <w:pPr>
              <w:spacing w:after="20"/>
            </w:pPr>
            <w:r/>
            <w:r>
              <w:rPr>
                <w:sz w:val="17"/>
              </w:rPr>
              <w:t>NOT NULL, FK -&gt; ASSET_TECNICI, ON DELETE RESTRICT</w:t>
            </w:r>
          </w:p>
        </w:tc>
        <w:tc>
          <w:tcPr>
            <w:tcW w:type="dxa" w:w="2891"/>
          </w:tcPr>
          <w:p>
            <w:pPr>
              <w:spacing w:after="20"/>
            </w:pPr>
            <w:r/>
            <w:r>
              <w:rPr>
                <w:sz w:val="17"/>
              </w:rPr>
            </w:r>
          </w:p>
        </w:tc>
      </w:tr>
      <w:tr>
        <w:tc>
          <w:tcPr>
            <w:tcW w:type="dxa" w:w="2268"/>
            <w:shd w:fill="F2F5F9"/>
          </w:tcPr>
          <w:p>
            <w:pPr>
              <w:spacing w:after="20"/>
            </w:pPr>
            <w:r/>
            <w:r>
              <w:rPr>
                <w:sz w:val="17"/>
              </w:rPr>
              <w:t>ID_PIANO</w:t>
            </w:r>
          </w:p>
        </w:tc>
        <w:tc>
          <w:tcPr>
            <w:tcW w:type="dxa" w:w="1474"/>
            <w:shd w:fill="F2F5F9"/>
          </w:tcPr>
          <w:p>
            <w:pPr>
              <w:spacing w:after="20"/>
            </w:pPr>
            <w:r/>
            <w:r>
              <w:rPr>
                <w:sz w:val="17"/>
              </w:rPr>
              <w:t>BIGINT</w:t>
            </w:r>
          </w:p>
        </w:tc>
        <w:tc>
          <w:tcPr>
            <w:tcW w:type="dxa" w:w="2835"/>
            <w:shd w:fill="F2F5F9"/>
          </w:tcPr>
          <w:p>
            <w:pPr>
              <w:spacing w:after="20"/>
            </w:pPr>
            <w:r/>
            <w:r>
              <w:rPr>
                <w:sz w:val="17"/>
              </w:rPr>
              <w:t>FK composta (ID_PIANO,ID_ASSET) -&gt; PIANO_MANUTENZIONE, NULL</w:t>
            </w:r>
          </w:p>
        </w:tc>
        <w:tc>
          <w:tcPr>
            <w:tcW w:type="dxa" w:w="2891"/>
            <w:shd w:fill="F2F5F9"/>
          </w:tcPr>
          <w:p>
            <w:pPr>
              <w:spacing w:after="20"/>
            </w:pPr>
            <w:r/>
            <w:r>
              <w:rPr>
                <w:sz w:val="17"/>
              </w:rPr>
              <w:t>Valorizzato se preventivo; la FK composta obbliga il piano citato a riferirsi allo stesso asset del ticket.</w:t>
            </w:r>
          </w:p>
        </w:tc>
      </w:tr>
      <w:tr>
        <w:tc>
          <w:tcPr>
            <w:tcW w:type="dxa" w:w="2268"/>
          </w:tcPr>
          <w:p>
            <w:pPr>
              <w:spacing w:after="20"/>
            </w:pPr>
            <w:r/>
            <w:r>
              <w:rPr>
                <w:sz w:val="17"/>
              </w:rPr>
              <w:t>SINTOMO</w:t>
            </w:r>
          </w:p>
        </w:tc>
        <w:tc>
          <w:tcPr>
            <w:tcW w:type="dxa" w:w="1474"/>
          </w:tcPr>
          <w:p>
            <w:pPr>
              <w:spacing w:after="20"/>
            </w:pPr>
            <w:r/>
            <w:r>
              <w:rPr>
                <w:sz w:val="17"/>
              </w:rPr>
              <w:t>VARCHAR(255)</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SEVERITA</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('BASSA','MEDIA','ALTA','CRITICA')</w:t>
            </w:r>
          </w:p>
        </w:tc>
        <w:tc>
          <w:tcPr>
            <w:tcW w:type="dxa" w:w="2891"/>
            <w:shd w:fill="F2F5F9"/>
          </w:tcPr>
          <w:p>
            <w:pPr>
              <w:spacing w:after="20"/>
            </w:pPr>
            <w:r/>
            <w:r>
              <w:rPr>
                <w:sz w:val="17"/>
              </w:rPr>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('APERTO','PRESO_IN_CARICO','IN_LAVORAZIONE','IN_ATTESA','RISOLTO','CHIUSO')</w:t>
            </w:r>
          </w:p>
        </w:tc>
        <w:tc>
          <w:tcPr>
            <w:tcW w:type="dxa" w:w="2891"/>
          </w:tcPr>
          <w:p>
            <w:pPr>
              <w:spacing w:after="20"/>
            </w:pPr>
            <w:r/>
            <w:r>
              <w:rPr>
                <w:sz w:val="17"/>
              </w:rPr>
              <w:t>MNT-005.</w:t>
            </w:r>
          </w:p>
        </w:tc>
      </w:tr>
      <w:tr>
        <w:tc>
          <w:tcPr>
            <w:tcW w:type="dxa" w:w="2268"/>
            <w:shd w:fill="F2F5F9"/>
          </w:tcPr>
          <w:p>
            <w:pPr>
              <w:spacing w:after="20"/>
            </w:pPr>
            <w:r/>
            <w:r>
              <w:rPr>
                <w:sz w:val="17"/>
              </w:rPr>
              <w:t>ID_SEGNALATORE</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w:t>
            </w:r>
          </w:p>
        </w:tc>
        <w:tc>
          <w:tcPr>
            <w:tcW w:type="dxa" w:w="2891"/>
            <w:shd w:fill="F2F5F9"/>
          </w:tcPr>
          <w:p>
            <w:pPr>
              <w:spacing w:after="20"/>
            </w:pPr>
            <w:r/>
            <w:r>
              <w:rPr>
                <w:sz w:val="17"/>
              </w:rPr>
            </w:r>
          </w:p>
        </w:tc>
      </w:tr>
      <w:tr>
        <w:tc>
          <w:tcPr>
            <w:tcW w:type="dxa" w:w="2268"/>
          </w:tcPr>
          <w:p>
            <w:pPr>
              <w:spacing w:after="20"/>
            </w:pPr>
            <w:r/>
            <w:r>
              <w:rPr>
                <w:sz w:val="17"/>
              </w:rPr>
              <w:t>ID_ALERT</w:t>
            </w:r>
          </w:p>
        </w:tc>
        <w:tc>
          <w:tcPr>
            <w:tcW w:type="dxa" w:w="1474"/>
          </w:tcPr>
          <w:p>
            <w:pPr>
              <w:spacing w:after="20"/>
            </w:pPr>
            <w:r/>
            <w:r>
              <w:rPr>
                <w:sz w:val="17"/>
              </w:rPr>
              <w:t>BIGINT</w:t>
            </w:r>
          </w:p>
        </w:tc>
        <w:tc>
          <w:tcPr>
            <w:tcW w:type="dxa" w:w="2835"/>
          </w:tcPr>
          <w:p>
            <w:pPr>
              <w:spacing w:after="20"/>
            </w:pPr>
            <w:r/>
            <w:r>
              <w:rPr>
                <w:sz w:val="17"/>
              </w:rPr>
              <w:t>FK -&gt; ALERT, NULL</w:t>
            </w:r>
          </w:p>
        </w:tc>
        <w:tc>
          <w:tcPr>
            <w:tcW w:type="dxa" w:w="2891"/>
          </w:tcPr>
          <w:p>
            <w:pPr>
              <w:spacing w:after="20"/>
            </w:pPr>
            <w:r/>
            <w:r>
              <w:rPr>
                <w:sz w:val="17"/>
              </w:rPr>
              <w:t>Alert che ha originato il ticket (UC-02).</w:t>
            </w:r>
          </w:p>
        </w:tc>
      </w:tr>
      <w:tr>
        <w:tc>
          <w:tcPr>
            <w:tcW w:type="dxa" w:w="2268"/>
            <w:shd w:fill="F2F5F9"/>
          </w:tcPr>
          <w:p>
            <w:pPr>
              <w:spacing w:after="20"/>
            </w:pPr>
            <w:r/>
            <w:r>
              <w:rPr>
                <w:sz w:val="17"/>
              </w:rPr>
              <w:t>APERTO_IL</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CHIUSO_IL</w:t>
            </w:r>
          </w:p>
        </w:tc>
        <w:tc>
          <w:tcPr>
            <w:tcW w:type="dxa" w:w="1474"/>
          </w:tcPr>
          <w:p>
            <w:pPr>
              <w:spacing w:after="20"/>
            </w:pPr>
            <w:r/>
            <w:r>
              <w:rPr>
                <w:sz w:val="17"/>
              </w:rPr>
              <w:t>TIMESTAMPTZ</w:t>
            </w:r>
          </w:p>
        </w:tc>
        <w:tc>
          <w:tcPr>
            <w:tcW w:type="dxa" w:w="2835"/>
          </w:tcPr>
          <w:p>
            <w:pPr>
              <w:spacing w:after="20"/>
            </w:pPr>
            <w:r/>
            <w:r>
              <w:rPr>
                <w:sz w:val="17"/>
              </w:rPr>
              <w:t>NULL, CHECK (CHIUSO_IL &gt;= APERTO_IL)</w:t>
            </w:r>
          </w:p>
        </w:tc>
        <w:tc>
          <w:tcPr>
            <w:tcW w:type="dxa" w:w="2891"/>
          </w:tcPr>
          <w:p>
            <w:pPr>
              <w:spacing w:after="20"/>
            </w:pPr>
            <w:r/>
            <w:r>
              <w:rPr>
                <w:sz w:val="17"/>
              </w:rPr>
            </w:r>
          </w:p>
        </w:tc>
      </w:tr>
      <w:tr>
        <w:tc>
          <w:tcPr>
            <w:tcW w:type="dxa" w:w="2268"/>
            <w:shd w:fill="F2F5F9"/>
          </w:tcPr>
          <w:p>
            <w:pPr>
              <w:spacing w:after="20"/>
            </w:pPr>
            <w:r/>
            <w:r>
              <w:rPr>
                <w:sz w:val="17"/>
              </w:rPr>
              <w:t>NOTE_RISOLUZIONE</w:t>
            </w:r>
          </w:p>
        </w:tc>
        <w:tc>
          <w:tcPr>
            <w:tcW w:type="dxa" w:w="1474"/>
            <w:shd w:fill="F2F5F9"/>
          </w:tcPr>
          <w:p>
            <w:pPr>
              <w:spacing w:after="20"/>
            </w:pPr>
            <w:r/>
            <w:r>
              <w:rPr>
                <w:sz w:val="17"/>
              </w:rPr>
              <w:t>TEXT</w:t>
            </w:r>
          </w:p>
        </w:tc>
        <w:tc>
          <w:tcPr>
            <w:tcW w:type="dxa" w:w="2835"/>
            <w:shd w:fill="F2F5F9"/>
          </w:tcPr>
          <w:p>
            <w:pPr>
              <w:spacing w:after="20"/>
            </w:pPr>
            <w:r/>
            <w:r>
              <w:rPr>
                <w:sz w:val="17"/>
              </w:rPr>
              <w:t>NULL</w:t>
            </w:r>
          </w:p>
        </w:tc>
        <w:tc>
          <w:tcPr>
            <w:tcW w:type="dxa" w:w="2891"/>
            <w:shd w:fill="F2F5F9"/>
          </w:tcPr>
          <w:p>
            <w:pPr>
              <w:spacing w:after="20"/>
            </w:pPr>
            <w:r/>
            <w:r>
              <w:rPr>
                <w:sz w:val="17"/>
              </w:rPr>
              <w:t>Obbligatoria alla chiusura.</w:t>
            </w:r>
          </w:p>
        </w:tc>
      </w:tr>
    </w:tbl>
    <w:p>
      <w:pPr>
        <w:spacing w:after="80"/>
      </w:pPr>
    </w:p>
    <w:p>
      <w:r>
        <w:rPr>
          <w:b/>
        </w:rPr>
        <w:t xml:space="preserve">Motivazione delle scelte. </w:t>
      </w:r>
      <w:r>
        <w:t>La bozza aveva sia TICKET_GUASTO sia una tabella INTERVENTO con le stesse colonne (stato, apertura, chiusura): una duplicazione che avrebbe portato a due fonti di verità sullo stesso dato. Si unifica nel ticket, che porta il ciclo di vita completo richiesto da MNT-005 come enumerato a sei stati. ID_PIANO è opzionale e collega il ticket alla manutenzione programmata che lo ha generato, distinguendo così gli interventi preventivi da quelli correttivi. ID_SEGNALATORE punta a UTENTI e non ad ASTRONAUTI perché MNT-002 e UC-02 prevedono che l'apertura possa provenire anche da un processo automatico a partire da un alert.</w:t>
      </w:r>
    </w:p>
    <w:p>
      <w:pPr>
        <w:pStyle w:val="Heading3"/>
      </w:pPr>
      <w:r>
        <w:t>2.7.3  TECNICI_TICKET</w:t>
      </w:r>
    </w:p>
    <w:p>
      <w:r>
        <w:rPr>
          <w:b/>
        </w:rPr>
        <w:t xml:space="preserve">Descrizione. </w:t>
      </w:r>
      <w:r>
        <w:t>Assegnazione di uno o più tecnici a un ticket (MNT-003).</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ID_TICKET</w:t>
            </w:r>
          </w:p>
        </w:tc>
        <w:tc>
          <w:tcPr>
            <w:tcW w:type="dxa" w:w="1474"/>
          </w:tcPr>
          <w:p>
            <w:pPr>
              <w:spacing w:after="20"/>
            </w:pPr>
            <w:r/>
            <w:r>
              <w:rPr>
                <w:sz w:val="17"/>
              </w:rPr>
              <w:t>BIGINT</w:t>
            </w:r>
          </w:p>
        </w:tc>
        <w:tc>
          <w:tcPr>
            <w:tcW w:type="dxa" w:w="2835"/>
          </w:tcPr>
          <w:p>
            <w:pPr>
              <w:spacing w:after="20"/>
            </w:pPr>
            <w:r/>
            <w:r>
              <w:rPr>
                <w:sz w:val="17"/>
              </w:rPr>
              <w:t>PK, FK -&gt; TICKET_GUASTO, ON DELETE CASCADE</w:t>
            </w:r>
          </w:p>
        </w:tc>
        <w:tc>
          <w:tcPr>
            <w:tcW w:type="dxa" w:w="2891"/>
          </w:tcPr>
          <w:p>
            <w:pPr>
              <w:spacing w:after="20"/>
            </w:pPr>
            <w:r/>
            <w:r>
              <w:rPr>
                <w:sz w:val="17"/>
              </w:rPr>
            </w:r>
          </w:p>
        </w:tc>
      </w:tr>
      <w:tr>
        <w:tc>
          <w:tcPr>
            <w:tcW w:type="dxa" w:w="2268"/>
            <w:shd w:fill="F2F5F9"/>
          </w:tcPr>
          <w:p>
            <w:pPr>
              <w:spacing w:after="20"/>
            </w:pPr>
            <w:r/>
            <w:r>
              <w:rPr>
                <w:sz w:val="17"/>
              </w:rPr>
              <w:t>ID_TECNICO</w:t>
            </w:r>
          </w:p>
        </w:tc>
        <w:tc>
          <w:tcPr>
            <w:tcW w:type="dxa" w:w="1474"/>
            <w:shd w:fill="F2F5F9"/>
          </w:tcPr>
          <w:p>
            <w:pPr>
              <w:spacing w:after="20"/>
            </w:pPr>
            <w:r/>
            <w:r>
              <w:rPr>
                <w:sz w:val="17"/>
              </w:rPr>
              <w:t>BIGINT</w:t>
            </w:r>
          </w:p>
        </w:tc>
        <w:tc>
          <w:tcPr>
            <w:tcW w:type="dxa" w:w="2835"/>
            <w:shd w:fill="F2F5F9"/>
          </w:tcPr>
          <w:p>
            <w:pPr>
              <w:spacing w:after="20"/>
            </w:pPr>
            <w:r/>
            <w:r>
              <w:rPr>
                <w:sz w:val="17"/>
              </w:rPr>
              <w:t>PK, FK -&gt; ASTRONAUTI, ON DELETE RESTRICT</w:t>
            </w:r>
          </w:p>
        </w:tc>
        <w:tc>
          <w:tcPr>
            <w:tcW w:type="dxa" w:w="2891"/>
            <w:shd w:fill="F2F5F9"/>
          </w:tcPr>
          <w:p>
            <w:pPr>
              <w:spacing w:after="20"/>
            </w:pPr>
            <w:r/>
            <w:r>
              <w:rPr>
                <w:sz w:val="17"/>
              </w:rPr>
            </w:r>
          </w:p>
        </w:tc>
      </w:tr>
      <w:tr>
        <w:tc>
          <w:tcPr>
            <w:tcW w:type="dxa" w:w="2268"/>
          </w:tcPr>
          <w:p>
            <w:pPr>
              <w:spacing w:after="20"/>
            </w:pPr>
            <w:r/>
            <w:r>
              <w:rPr>
                <w:sz w:val="17"/>
              </w:rPr>
              <w:t>ASSEGNATO_IL</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ORE_LAVORATE</w:t>
            </w:r>
          </w:p>
        </w:tc>
        <w:tc>
          <w:tcPr>
            <w:tcW w:type="dxa" w:w="1474"/>
            <w:shd w:fill="F2F5F9"/>
          </w:tcPr>
          <w:p>
            <w:pPr>
              <w:spacing w:after="20"/>
            </w:pPr>
            <w:r/>
            <w:r>
              <w:rPr>
                <w:sz w:val="17"/>
              </w:rPr>
              <w:t>DECIMAL(6,2)</w:t>
            </w:r>
          </w:p>
        </w:tc>
        <w:tc>
          <w:tcPr>
            <w:tcW w:type="dxa" w:w="2835"/>
            <w:shd w:fill="F2F5F9"/>
          </w:tcPr>
          <w:p>
            <w:pPr>
              <w:spacing w:after="20"/>
            </w:pPr>
            <w:r/>
            <w:r>
              <w:rPr>
                <w:sz w:val="17"/>
              </w:rPr>
              <w:t>NULL, CHECK &gt;= 0</w:t>
            </w:r>
          </w:p>
        </w:tc>
        <w:tc>
          <w:tcPr>
            <w:tcW w:type="dxa" w:w="2891"/>
            <w:shd w:fill="F2F5F9"/>
          </w:tcPr>
          <w:p>
            <w:pPr>
              <w:spacing w:after="20"/>
            </w:pPr>
            <w:r/>
            <w:r>
              <w:rPr>
                <w:sz w:val="17"/>
              </w:rPr>
            </w:r>
          </w:p>
        </w:tc>
      </w:tr>
    </w:tbl>
    <w:p>
      <w:pPr>
        <w:spacing w:after="80"/>
      </w:pPr>
    </w:p>
    <w:p>
      <w:r>
        <w:rPr>
          <w:b/>
        </w:rPr>
        <w:t xml:space="preserve">Motivazione delle scelte. </w:t>
      </w:r>
      <w:r>
        <w:t>Ponte molti-a-molti. Le ore lavorate sono un attributo della relazione e alimentano i report di carico per tecnico richiesti dalle aggregazioni del punto 8.3.</w:t>
      </w:r>
    </w:p>
    <w:p>
      <w:pPr>
        <w:pStyle w:val="Heading3"/>
      </w:pPr>
      <w:r>
        <w:t>2.7.4  INCIDENTI</w:t>
      </w:r>
    </w:p>
    <w:p>
      <w:r>
        <w:rPr>
          <w:b/>
        </w:rPr>
        <w:t xml:space="preserve">Descrizione. </w:t>
      </w:r>
      <w:r>
        <w:t>Evento operativo che può coinvolgere missioni, persone, habitat o asset, con severità, causa e timeline (MNT-006).</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ID_INCIDENTE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t>BR-001.</w:t>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NOT NULL, FK -&gt; COLONIE</w:t>
            </w:r>
          </w:p>
        </w:tc>
        <w:tc>
          <w:tcPr>
            <w:tcW w:type="dxa" w:w="2891"/>
          </w:tcPr>
          <w:p>
            <w:pPr>
              <w:spacing w:after="20"/>
            </w:pPr>
            <w:r/>
            <w:r>
              <w:rPr>
                <w:sz w:val="17"/>
              </w:rPr>
            </w:r>
          </w:p>
        </w:tc>
      </w:tr>
      <w:tr>
        <w:tc>
          <w:tcPr>
            <w:tcW w:type="dxa" w:w="2268"/>
            <w:shd w:fill="F2F5F9"/>
          </w:tcPr>
          <w:p>
            <w:pPr>
              <w:spacing w:after="20"/>
            </w:pPr>
            <w:r/>
            <w:r>
              <w:rPr>
                <w:sz w:val="17"/>
              </w:rPr>
              <w:t>ID_MISSIONE</w:t>
            </w:r>
          </w:p>
        </w:tc>
        <w:tc>
          <w:tcPr>
            <w:tcW w:type="dxa" w:w="1474"/>
            <w:shd w:fill="F2F5F9"/>
          </w:tcPr>
          <w:p>
            <w:pPr>
              <w:spacing w:after="20"/>
            </w:pPr>
            <w:r/>
            <w:r>
              <w:rPr>
                <w:sz w:val="17"/>
              </w:rPr>
              <w:t>BIGINT</w:t>
            </w:r>
          </w:p>
        </w:tc>
        <w:tc>
          <w:tcPr>
            <w:tcW w:type="dxa" w:w="2835"/>
            <w:shd w:fill="F2F5F9"/>
          </w:tcPr>
          <w:p>
            <w:pPr>
              <w:spacing w:after="20"/>
            </w:pPr>
            <w:r/>
            <w:r>
              <w:rPr>
                <w:sz w:val="17"/>
              </w:rPr>
              <w:t>FK -&gt; MISSIONI, NULL</w:t>
            </w:r>
          </w:p>
        </w:tc>
        <w:tc>
          <w:tcPr>
            <w:tcW w:type="dxa" w:w="2891"/>
            <w:shd w:fill="F2F5F9"/>
          </w:tcPr>
          <w:p>
            <w:pPr>
              <w:spacing w:after="20"/>
            </w:pPr>
            <w:r/>
            <w:r>
              <w:rPr>
                <w:sz w:val="17"/>
              </w:rPr>
            </w:r>
          </w:p>
        </w:tc>
      </w:tr>
      <w:tr>
        <w:tc>
          <w:tcPr>
            <w:tcW w:type="dxa" w:w="2268"/>
          </w:tcPr>
          <w:p>
            <w:pPr>
              <w:spacing w:after="20"/>
            </w:pPr>
            <w:r/>
            <w:r>
              <w:rPr>
                <w:sz w:val="17"/>
              </w:rPr>
              <w:t>ID_HABITAT</w:t>
            </w:r>
          </w:p>
        </w:tc>
        <w:tc>
          <w:tcPr>
            <w:tcW w:type="dxa" w:w="1474"/>
          </w:tcPr>
          <w:p>
            <w:pPr>
              <w:spacing w:after="20"/>
            </w:pPr>
            <w:r/>
            <w:r>
              <w:rPr>
                <w:sz w:val="17"/>
              </w:rPr>
              <w:t>INT</w:t>
            </w:r>
          </w:p>
        </w:tc>
        <w:tc>
          <w:tcPr>
            <w:tcW w:type="dxa" w:w="2835"/>
          </w:tcPr>
          <w:p>
            <w:pPr>
              <w:spacing w:after="20"/>
            </w:pPr>
            <w:r/>
            <w:r>
              <w:rPr>
                <w:sz w:val="17"/>
              </w:rPr>
              <w:t>FK -&gt; HABITAT, NULL</w:t>
            </w:r>
          </w:p>
        </w:tc>
        <w:tc>
          <w:tcPr>
            <w:tcW w:type="dxa" w:w="2891"/>
          </w:tcPr>
          <w:p>
            <w:pPr>
              <w:spacing w:after="20"/>
            </w:pPr>
            <w:r/>
            <w:r>
              <w:rPr>
                <w:sz w:val="17"/>
              </w:rPr>
            </w:r>
          </w:p>
        </w:tc>
      </w:tr>
      <w:tr>
        <w:tc>
          <w:tcPr>
            <w:tcW w:type="dxa" w:w="2268"/>
            <w:shd w:fill="F2F5F9"/>
          </w:tcPr>
          <w:p>
            <w:pPr>
              <w:spacing w:after="20"/>
            </w:pPr>
            <w:r/>
            <w:r>
              <w:rPr>
                <w:sz w:val="17"/>
              </w:rPr>
              <w:t>ID_ASSET</w:t>
            </w:r>
          </w:p>
        </w:tc>
        <w:tc>
          <w:tcPr>
            <w:tcW w:type="dxa" w:w="1474"/>
            <w:shd w:fill="F2F5F9"/>
          </w:tcPr>
          <w:p>
            <w:pPr>
              <w:spacing w:after="20"/>
            </w:pPr>
            <w:r/>
            <w:r>
              <w:rPr>
                <w:sz w:val="17"/>
              </w:rPr>
              <w:t>BIGINT</w:t>
            </w:r>
          </w:p>
        </w:tc>
        <w:tc>
          <w:tcPr>
            <w:tcW w:type="dxa" w:w="2835"/>
            <w:shd w:fill="F2F5F9"/>
          </w:tcPr>
          <w:p>
            <w:pPr>
              <w:spacing w:after="20"/>
            </w:pPr>
            <w:r/>
            <w:r>
              <w:rPr>
                <w:sz w:val="17"/>
              </w:rPr>
              <w:t>FK -&gt; ASSET_TECNICI, NULL</w:t>
            </w:r>
          </w:p>
        </w:tc>
        <w:tc>
          <w:tcPr>
            <w:tcW w:type="dxa" w:w="2891"/>
            <w:shd w:fill="F2F5F9"/>
          </w:tcPr>
          <w:p>
            <w:pPr>
              <w:spacing w:after="20"/>
            </w:pPr>
            <w:r/>
            <w:r>
              <w:rPr>
                <w:sz w:val="17"/>
              </w:rPr>
            </w:r>
          </w:p>
        </w:tc>
      </w:tr>
      <w:tr>
        <w:tc>
          <w:tcPr>
            <w:tcW w:type="dxa" w:w="2268"/>
          </w:tcPr>
          <w:p>
            <w:pPr>
              <w:spacing w:after="20"/>
            </w:pPr>
            <w:r/>
            <w:r>
              <w:rPr>
                <w:sz w:val="17"/>
              </w:rPr>
              <w:t>TITOLO</w:t>
            </w:r>
          </w:p>
        </w:tc>
        <w:tc>
          <w:tcPr>
            <w:tcW w:type="dxa" w:w="1474"/>
          </w:tcPr>
          <w:p>
            <w:pPr>
              <w:spacing w:after="20"/>
            </w:pPr>
            <w:r/>
            <w:r>
              <w:rPr>
                <w:sz w:val="17"/>
              </w:rPr>
              <w:t>VARCHAR(150)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TEXT</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SEVERITA</w:t>
            </w:r>
          </w:p>
        </w:tc>
        <w:tc>
          <w:tcPr>
            <w:tcW w:type="dxa" w:w="1474"/>
          </w:tcPr>
          <w:p>
            <w:pPr>
              <w:spacing w:after="20"/>
            </w:pPr>
            <w:r/>
            <w:r>
              <w:rPr>
                <w:sz w:val="17"/>
              </w:rPr>
              <w:t>VARCHAR(20)</w:t>
            </w:r>
          </w:p>
        </w:tc>
        <w:tc>
          <w:tcPr>
            <w:tcW w:type="dxa" w:w="2835"/>
          </w:tcPr>
          <w:p>
            <w:pPr>
              <w:spacing w:after="20"/>
            </w:pPr>
            <w:r/>
            <w:r>
              <w:rPr>
                <w:sz w:val="17"/>
              </w:rPr>
              <w:t>NOT NULL, CHECK IN ('BASSA','MEDIA','ALTA','CRITICA')</w:t>
            </w:r>
          </w:p>
        </w:tc>
        <w:tc>
          <w:tcPr>
            <w:tcW w:type="dxa" w:w="2891"/>
          </w:tcPr>
          <w:p>
            <w:pPr>
              <w:spacing w:after="20"/>
            </w:pPr>
            <w:r/>
            <w:r>
              <w:rPr>
                <w:sz w:val="17"/>
              </w:rPr>
            </w:r>
          </w:p>
        </w:tc>
      </w:tr>
      <w:tr>
        <w:tc>
          <w:tcPr>
            <w:tcW w:type="dxa" w:w="2268"/>
            <w:shd w:fill="F2F5F9"/>
          </w:tcPr>
          <w:p>
            <w:pPr>
              <w:spacing w:after="20"/>
            </w:pPr>
            <w:r/>
            <w:r>
              <w:rPr>
                <w:sz w:val="17"/>
              </w:rPr>
              <w:t>STATO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('APERTO','IN_ANALISI','IN_GESTIONE','RISOLTO','CHIUSO')</w:t>
            </w:r>
          </w:p>
        </w:tc>
        <w:tc>
          <w:tcPr>
            <w:tcW w:type="dxa" w:w="2891"/>
            <w:shd w:fill="F2F5F9"/>
          </w:tcPr>
          <w:p>
            <w:pPr>
              <w:spacing w:after="20"/>
            </w:pPr>
            <w:r/>
            <w:r>
              <w:rPr>
                <w:sz w:val="17"/>
              </w:rPr>
            </w:r>
          </w:p>
        </w:tc>
      </w:tr>
      <w:tr>
        <w:tc>
          <w:tcPr>
            <w:tcW w:type="dxa" w:w="2268"/>
          </w:tcPr>
          <w:p>
            <w:pPr>
              <w:spacing w:after="20"/>
            </w:pPr>
            <w:r/>
            <w:r>
              <w:rPr>
                <w:sz w:val="17"/>
              </w:rPr>
              <w:t>CAUSA_RADICE</w:t>
            </w:r>
          </w:p>
        </w:tc>
        <w:tc>
          <w:tcPr>
            <w:tcW w:type="dxa" w:w="1474"/>
          </w:tcPr>
          <w:p>
            <w:pPr>
              <w:spacing w:after="20"/>
            </w:pPr>
            <w:r/>
            <w:r>
              <w:rPr>
                <w:sz w:val="17"/>
              </w:rPr>
              <w:t>TEXT</w:t>
            </w:r>
          </w:p>
        </w:tc>
        <w:tc>
          <w:tcPr>
            <w:tcW w:type="dxa" w:w="2835"/>
          </w:tcPr>
          <w:p>
            <w:pPr>
              <w:spacing w:after="20"/>
            </w:pPr>
            <w:r/>
            <w:r>
              <w:rPr>
                <w:sz w:val="17"/>
              </w:rPr>
              <w:t>NULL</w:t>
            </w:r>
          </w:p>
        </w:tc>
        <w:tc>
          <w:tcPr>
            <w:tcW w:type="dxa" w:w="2891"/>
          </w:tcPr>
          <w:p>
            <w:pPr>
              <w:spacing w:after="20"/>
            </w:pPr>
            <w:r/>
            <w:r>
              <w:rPr>
                <w:sz w:val="17"/>
              </w:rPr>
              <w:t>Obbligatoria alla chiusura se severità ALTA o CRITICA (MNT-008).</w:t>
            </w:r>
          </w:p>
        </w:tc>
      </w:tr>
      <w:tr>
        <w:tc>
          <w:tcPr>
            <w:tcW w:type="dxa" w:w="2268"/>
            <w:shd w:fill="F2F5F9"/>
          </w:tcPr>
          <w:p>
            <w:pPr>
              <w:spacing w:after="20"/>
            </w:pPr>
            <w:r/>
            <w:r>
              <w:rPr>
                <w:sz w:val="17"/>
              </w:rPr>
              <w:t>AZIONI_CORRETTIVE</w:t>
            </w:r>
          </w:p>
        </w:tc>
        <w:tc>
          <w:tcPr>
            <w:tcW w:type="dxa" w:w="1474"/>
            <w:shd w:fill="F2F5F9"/>
          </w:tcPr>
          <w:p>
            <w:pPr>
              <w:spacing w:after="20"/>
            </w:pPr>
            <w:r/>
            <w:r>
              <w:rPr>
                <w:sz w:val="17"/>
              </w:rPr>
              <w:t>TEXT</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AZIONI_PREVENTIVE</w:t>
            </w:r>
          </w:p>
        </w:tc>
        <w:tc>
          <w:tcPr>
            <w:tcW w:type="dxa" w:w="1474"/>
          </w:tcPr>
          <w:p>
            <w:pPr>
              <w:spacing w:after="20"/>
            </w:pPr>
            <w:r/>
            <w:r>
              <w:rPr>
                <w:sz w:val="17"/>
              </w:rPr>
              <w:t>TEXT</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RIPORTATO_IL</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RIPORTATO_DA</w:t>
            </w:r>
          </w:p>
        </w:tc>
        <w:tc>
          <w:tcPr>
            <w:tcW w:type="dxa" w:w="1474"/>
          </w:tcPr>
          <w:p>
            <w:pPr>
              <w:spacing w:after="20"/>
            </w:pPr>
            <w:r/>
            <w:r>
              <w:rPr>
                <w:sz w:val="17"/>
              </w:rPr>
              <w:t>BIGINT</w:t>
            </w:r>
          </w:p>
        </w:tc>
        <w:tc>
          <w:tcPr>
            <w:tcW w:type="dxa" w:w="2835"/>
          </w:tcPr>
          <w:p>
            <w:pPr>
              <w:spacing w:after="20"/>
            </w:pPr>
            <w:r/>
            <w:r>
              <w:rPr>
                <w:sz w:val="17"/>
              </w:rPr>
              <w:t>NOT NULL, FK -&gt; UTENTI</w:t>
            </w:r>
          </w:p>
        </w:tc>
        <w:tc>
          <w:tcPr>
            <w:tcW w:type="dxa" w:w="2891"/>
          </w:tcPr>
          <w:p>
            <w:pPr>
              <w:spacing w:after="20"/>
            </w:pPr>
            <w:r/>
            <w:r>
              <w:rPr>
                <w:sz w:val="17"/>
              </w:rPr>
            </w:r>
          </w:p>
        </w:tc>
      </w:tr>
      <w:tr>
        <w:tc>
          <w:tcPr>
            <w:tcW w:type="dxa" w:w="2268"/>
            <w:shd w:fill="F2F5F9"/>
          </w:tcPr>
          <w:p>
            <w:pPr>
              <w:spacing w:after="20"/>
            </w:pPr>
            <w:r/>
            <w:r>
              <w:rPr>
                <w:sz w:val="17"/>
              </w:rPr>
              <w:t>CHIUSO_IL</w:t>
            </w:r>
          </w:p>
        </w:tc>
        <w:tc>
          <w:tcPr>
            <w:tcW w:type="dxa" w:w="1474"/>
            <w:shd w:fill="F2F5F9"/>
          </w:tcPr>
          <w:p>
            <w:pPr>
              <w:spacing w:after="20"/>
            </w:pPr>
            <w:r/>
            <w:r>
              <w:rPr>
                <w:sz w:val="17"/>
              </w:rPr>
              <w:t>TIMESTAMPTZ</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CHIUSO_DA</w:t>
            </w:r>
          </w:p>
        </w:tc>
        <w:tc>
          <w:tcPr>
            <w:tcW w:type="dxa" w:w="1474"/>
          </w:tcPr>
          <w:p>
            <w:pPr>
              <w:spacing w:after="20"/>
            </w:pPr>
            <w:r/>
            <w:r>
              <w:rPr>
                <w:sz w:val="17"/>
              </w:rPr>
              <w:t>BIGINT</w:t>
            </w:r>
          </w:p>
        </w:tc>
        <w:tc>
          <w:tcPr>
            <w:tcW w:type="dxa" w:w="2835"/>
          </w:tcPr>
          <w:p>
            <w:pPr>
              <w:spacing w:after="20"/>
            </w:pPr>
            <w:r/>
            <w:r>
              <w:rPr>
                <w:sz w:val="17"/>
              </w:rPr>
              <w:t>FK -&gt; UTENTI, NULL</w:t>
            </w:r>
          </w:p>
        </w:tc>
        <w:tc>
          <w:tcPr>
            <w:tcW w:type="dxa" w:w="2891"/>
          </w:tcPr>
          <w:p>
            <w:pPr>
              <w:spacing w:after="20"/>
            </w:pPr>
            <w:r/>
            <w:r>
              <w:rPr>
                <w:sz w:val="17"/>
              </w:rPr>
              <w:t>Deve avere un ruolo autorizzato (BR-009).</w:t>
            </w:r>
          </w:p>
        </w:tc>
      </w:tr>
      <w:tr>
        <w:tc>
          <w:tcPr>
            <w:tcW w:type="dxa" w:w="2268"/>
            <w:shd w:fill="F2F5F9"/>
          </w:tcPr>
          <w:p>
            <w:pPr>
              <w:spacing w:after="20"/>
            </w:pPr>
            <w:r/>
            <w:r>
              <w:rPr>
                <w:sz w:val="17"/>
              </w:rPr>
              <w:t>MOTIVAZIONE_CHIUSURA</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t>Obbligatoria per gli incidenti critici (BR-009).</w:t>
            </w:r>
          </w:p>
        </w:tc>
      </w:tr>
    </w:tbl>
    <w:p>
      <w:pPr>
        <w:spacing w:after="80"/>
      </w:pPr>
    </w:p>
    <w:p>
      <w:r>
        <w:rPr>
          <w:b/>
        </w:rPr>
        <w:t xml:space="preserve">Motivazione delle scelte. </w:t>
      </w:r>
      <w:r>
        <w:t>L'incidente resta un'entità distinta dal ticket perché ha un perimetro più ampio e regole di chiusura diverse: BR-009 impone motivazione e ruolo autorizzato. I riferimenti a missione, habitat e asset sono tutti opzionali, perché un incidente può riguardare solo alcuni di questi oggetti; la colonia, invece, è sempre obbligatoria ed è ciò che rende gli incidenti aggregabili nella dashboard di TEL-006. AZIONI_CORRETTIVE e AZIONI_PREVENTIVE sono separate dalla causa perché MNT-008 le richiede esplicitamente distinte.</w:t>
      </w:r>
    </w:p>
    <w:p>
      <w:pPr>
        <w:pStyle w:val="Heading3"/>
      </w:pPr>
      <w:r>
        <w:t>2.7.5  PERSONE_INCIDENTE</w:t>
      </w:r>
    </w:p>
    <w:p>
      <w:r>
        <w:rPr>
          <w:b/>
        </w:rPr>
        <w:t xml:space="preserve">Descrizione. </w:t>
      </w:r>
      <w:r>
        <w:t>Persone coinvolte in un incidente, con il ruolo avuto nell'evento.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ID_INCIDENTE</w:t>
            </w:r>
          </w:p>
        </w:tc>
        <w:tc>
          <w:tcPr>
            <w:tcW w:type="dxa" w:w="1474"/>
          </w:tcPr>
          <w:p>
            <w:pPr>
              <w:spacing w:after="20"/>
            </w:pPr>
            <w:r/>
            <w:r>
              <w:rPr>
                <w:sz w:val="17"/>
              </w:rPr>
              <w:t>BIGINT</w:t>
            </w:r>
          </w:p>
        </w:tc>
        <w:tc>
          <w:tcPr>
            <w:tcW w:type="dxa" w:w="2835"/>
          </w:tcPr>
          <w:p>
            <w:pPr>
              <w:spacing w:after="20"/>
            </w:pPr>
            <w:r/>
            <w:r>
              <w:rPr>
                <w:sz w:val="17"/>
              </w:rPr>
              <w:t>PK, FK -&gt; INCIDENTI, ON DELETE CASCADE</w:t>
            </w:r>
          </w:p>
        </w:tc>
        <w:tc>
          <w:tcPr>
            <w:tcW w:type="dxa" w:w="2891"/>
          </w:tcPr>
          <w:p>
            <w:pPr>
              <w:spacing w:after="20"/>
            </w:pPr>
            <w:r/>
            <w:r>
              <w:rPr>
                <w:sz w:val="17"/>
              </w:rPr>
            </w:r>
          </w:p>
        </w:tc>
      </w:tr>
      <w:tr>
        <w:tc>
          <w:tcPr>
            <w:tcW w:type="dxa" w:w="2268"/>
            <w:shd w:fill="F2F5F9"/>
          </w:tcPr>
          <w:p>
            <w:pPr>
              <w:spacing w:after="20"/>
            </w:pPr>
            <w:r/>
            <w:r>
              <w:rPr>
                <w:sz w:val="17"/>
              </w:rPr>
              <w:t>ID_ASTRONAUTA</w:t>
            </w:r>
          </w:p>
        </w:tc>
        <w:tc>
          <w:tcPr>
            <w:tcW w:type="dxa" w:w="1474"/>
            <w:shd w:fill="F2F5F9"/>
          </w:tcPr>
          <w:p>
            <w:pPr>
              <w:spacing w:after="20"/>
            </w:pPr>
            <w:r/>
            <w:r>
              <w:rPr>
                <w:sz w:val="17"/>
              </w:rPr>
              <w:t>BIGINT</w:t>
            </w:r>
          </w:p>
        </w:tc>
        <w:tc>
          <w:tcPr>
            <w:tcW w:type="dxa" w:w="2835"/>
            <w:shd w:fill="F2F5F9"/>
          </w:tcPr>
          <w:p>
            <w:pPr>
              <w:spacing w:after="20"/>
            </w:pPr>
            <w:r/>
            <w:r>
              <w:rPr>
                <w:sz w:val="17"/>
              </w:rPr>
              <w:t>PK, FK -&gt; ASTRONAUTI, ON DELETE RESTRICT</w:t>
            </w:r>
          </w:p>
        </w:tc>
        <w:tc>
          <w:tcPr>
            <w:tcW w:type="dxa" w:w="2891"/>
            <w:shd w:fill="F2F5F9"/>
          </w:tcPr>
          <w:p>
            <w:pPr>
              <w:spacing w:after="20"/>
            </w:pPr>
            <w:r/>
            <w:r>
              <w:rPr>
                <w:sz w:val="17"/>
              </w:rPr>
            </w:r>
          </w:p>
        </w:tc>
      </w:tr>
      <w:tr>
        <w:tc>
          <w:tcPr>
            <w:tcW w:type="dxa" w:w="2268"/>
          </w:tcPr>
          <w:p>
            <w:pPr>
              <w:spacing w:after="20"/>
            </w:pPr>
            <w:r/>
            <w:r>
              <w:rPr>
                <w:sz w:val="17"/>
              </w:rPr>
              <w:t>RUOLO_NELL_EVENTO</w:t>
            </w:r>
          </w:p>
        </w:tc>
        <w:tc>
          <w:tcPr>
            <w:tcW w:type="dxa" w:w="1474"/>
          </w:tcPr>
          <w:p>
            <w:pPr>
              <w:spacing w:after="20"/>
            </w:pPr>
            <w:r/>
            <w:r>
              <w:rPr>
                <w:sz w:val="17"/>
              </w:rPr>
              <w:t>VARCHAR(30)</w:t>
            </w:r>
          </w:p>
        </w:tc>
        <w:tc>
          <w:tcPr>
            <w:tcW w:type="dxa" w:w="2835"/>
          </w:tcPr>
          <w:p>
            <w:pPr>
              <w:spacing w:after="20"/>
            </w:pPr>
            <w:r/>
            <w:r>
              <w:rPr>
                <w:sz w:val="17"/>
              </w:rPr>
              <w:t>NOT NULL, CHECK IN ('COINVOLTO','TESTIMONE','PRIMO_INTERVENTO')</w:t>
            </w:r>
          </w:p>
        </w:tc>
        <w:tc>
          <w:tcPr>
            <w:tcW w:type="dxa" w:w="2891"/>
          </w:tcPr>
          <w:p>
            <w:pPr>
              <w:spacing w:after="20"/>
            </w:pPr>
            <w:r/>
            <w:r>
              <w:rPr>
                <w:sz w:val="17"/>
              </w:rPr>
            </w:r>
          </w:p>
        </w:tc>
      </w:tr>
    </w:tbl>
    <w:p>
      <w:pPr>
        <w:spacing w:after="80"/>
      </w:pPr>
    </w:p>
    <w:p>
      <w:r>
        <w:rPr>
          <w:b/>
        </w:rPr>
        <w:t xml:space="preserve">Motivazione delle scelte. </w:t>
      </w:r>
      <w:r>
        <w:t>Ponte introdotto perché MNT-006 dice che un incidente può coinvolgere persone al plurale, mentre la bozza prevedeva solo il segnalatore. Si registra il ruolo (coinvolto, testimone, primo intervento) e non lo stato di salute, che resta fuori perimetro per il punto 4.2.</w:t>
      </w:r>
    </w:p>
    <w:p>
      <w:pPr>
        <w:pStyle w:val="Heading3"/>
      </w:pPr>
      <w:r>
        <w:t>2.7.6  TIMELINE_INCIDENTE</w:t>
      </w:r>
    </w:p>
    <w:p>
      <w:r>
        <w:rPr>
          <w:b/>
        </w:rPr>
        <w:t xml:space="preserve">Descrizione. </w:t>
      </w:r>
      <w:r>
        <w:t>Cronologia degli eventi di un incidente: segnalazione, presa in carico, escalation, azioni, chiusura.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ID_EVENTO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ID_INCIDENTE</w:t>
            </w:r>
          </w:p>
        </w:tc>
        <w:tc>
          <w:tcPr>
            <w:tcW w:type="dxa" w:w="1474"/>
            <w:shd w:fill="F2F5F9"/>
          </w:tcPr>
          <w:p>
            <w:pPr>
              <w:spacing w:after="20"/>
            </w:pPr>
            <w:r/>
            <w:r>
              <w:rPr>
                <w:sz w:val="17"/>
              </w:rPr>
              <w:t>BIGINT</w:t>
            </w:r>
          </w:p>
        </w:tc>
        <w:tc>
          <w:tcPr>
            <w:tcW w:type="dxa" w:w="2835"/>
            <w:shd w:fill="F2F5F9"/>
          </w:tcPr>
          <w:p>
            <w:pPr>
              <w:spacing w:after="20"/>
            </w:pPr>
            <w:r/>
            <w:r>
              <w:rPr>
                <w:sz w:val="17"/>
              </w:rPr>
              <w:t>NOT NULL, FK -&gt; INCIDENTI, ON DELETE RESTRICT</w:t>
            </w:r>
          </w:p>
        </w:tc>
        <w:tc>
          <w:tcPr>
            <w:tcW w:type="dxa" w:w="2891"/>
            <w:shd w:fill="F2F5F9"/>
          </w:tcPr>
          <w:p>
            <w:pPr>
              <w:spacing w:after="20"/>
            </w:pPr>
            <w:r/>
            <w:r>
              <w:rPr>
                <w:sz w:val="17"/>
              </w:rPr>
            </w:r>
          </w:p>
        </w:tc>
      </w:tr>
      <w:tr>
        <w:tc>
          <w:tcPr>
            <w:tcW w:type="dxa" w:w="2268"/>
          </w:tcPr>
          <w:p>
            <w:pPr>
              <w:spacing w:after="20"/>
            </w:pPr>
            <w:r/>
            <w:r>
              <w:rPr>
                <w:sz w:val="17"/>
              </w:rPr>
              <w:t>TIPO_EVENTO</w:t>
            </w:r>
          </w:p>
        </w:tc>
        <w:tc>
          <w:tcPr>
            <w:tcW w:type="dxa" w:w="1474"/>
          </w:tcPr>
          <w:p>
            <w:pPr>
              <w:spacing w:after="20"/>
            </w:pPr>
            <w:r/>
            <w:r>
              <w:rPr>
                <w:sz w:val="17"/>
              </w:rPr>
              <w:t>VARCHAR(30)</w:t>
            </w:r>
          </w:p>
        </w:tc>
        <w:tc>
          <w:tcPr>
            <w:tcW w:type="dxa" w:w="2835"/>
          </w:tcPr>
          <w:p>
            <w:pPr>
              <w:spacing w:after="20"/>
            </w:pPr>
            <w:r/>
            <w:r>
              <w:rPr>
                <w:sz w:val="17"/>
              </w:rPr>
              <w:t>NOT NULL, CHECK IN ('SEGNALAZIONE','PRESA_IN_CARICO','ESCALATION','AZIONE','NOTA','CHIUSURA')</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TEXT</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DATA_EVENTO</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REGISTRATO_DA</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w:t>
            </w:r>
          </w:p>
        </w:tc>
        <w:tc>
          <w:tcPr>
            <w:tcW w:type="dxa" w:w="2891"/>
            <w:shd w:fill="F2F5F9"/>
          </w:tcPr>
          <w:p>
            <w:pPr>
              <w:spacing w:after="20"/>
            </w:pPr>
            <w:r/>
            <w:r>
              <w:rPr>
                <w:sz w:val="17"/>
              </w:rPr>
            </w:r>
          </w:p>
        </w:tc>
      </w:tr>
    </w:tbl>
    <w:p>
      <w:pPr>
        <w:spacing w:after="80"/>
      </w:pPr>
    </w:p>
    <w:p>
      <w:r>
        <w:rPr>
          <w:b/>
        </w:rPr>
        <w:t xml:space="preserve">Motivazione delle scelte. </w:t>
      </w:r>
      <w:r>
        <w:t>MNT-006 e UC-02 richiedono di conservare tutta la timeline. Una tabella append-only separata è preferibile a un campo note a testo libero perché permette di ordinare gli eventi, di calcolare i tempi di reazione e di individuare le escalation richieste da MNT-007 e UC-08.</w:t>
      </w:r>
    </w:p>
    <w:p/>
    <w:p>
      <w:pPr>
        <w:pStyle w:val="Heading2"/>
      </w:pPr>
      <w:r>
        <w:t>2.8 Scienza, laboratori e campioni</w:t>
      </w:r>
    </w:p>
    <w:p>
      <w:pPr>
        <w:spacing w:after="120"/>
      </w:pPr>
      <w:r>
        <w:rPr>
          <w:b w:val="0"/>
          <w:i w:val="0"/>
        </w:rPr>
        <w:t>Il dominio copre SCI-001 … SCI-007. Il requisito più vincolante è la chain of custody (SCI-004) combinata con BR-008: un campione ha una sola posizione corrente ma molte posizioni storiche.</w:t>
      </w:r>
    </w:p>
    <w:p>
      <w:pPr>
        <w:pStyle w:val="Heading3"/>
      </w:pPr>
      <w:r>
        <w:t>2.8.1  LABORATORI</w:t>
      </w:r>
    </w:p>
    <w:p>
      <w:r>
        <w:rPr>
          <w:b/>
        </w:rPr>
        <w:t xml:space="preserve">Descrizione. </w:t>
      </w:r>
      <w:r>
        <w:t>Laboratorio o area scientifica, collocata in un habitat.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ID_LABORATORIO</w:t>
            </w:r>
          </w:p>
        </w:tc>
        <w:tc>
          <w:tcPr>
            <w:tcW w:type="dxa" w:w="1474"/>
          </w:tcPr>
          <w:p>
            <w:pPr>
              <w:spacing w:after="20"/>
            </w:pPr>
            <w:r/>
            <w:r>
              <w:rPr>
                <w:sz w:val="17"/>
              </w:rPr>
              <w:t>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ID_HABITAT</w:t>
            </w:r>
          </w:p>
        </w:tc>
        <w:tc>
          <w:tcPr>
            <w:tcW w:type="dxa" w:w="1474"/>
            <w:shd w:fill="F2F5F9"/>
          </w:tcPr>
          <w:p>
            <w:pPr>
              <w:spacing w:after="20"/>
            </w:pPr>
            <w:r/>
            <w:r>
              <w:rPr>
                <w:sz w:val="17"/>
              </w:rPr>
              <w:t>INT</w:t>
            </w:r>
          </w:p>
        </w:tc>
        <w:tc>
          <w:tcPr>
            <w:tcW w:type="dxa" w:w="2835"/>
            <w:shd w:fill="F2F5F9"/>
          </w:tcPr>
          <w:p>
            <w:pPr>
              <w:spacing w:after="20"/>
            </w:pPr>
            <w:r/>
            <w:r>
              <w:rPr>
                <w:sz w:val="17"/>
              </w:rPr>
              <w:t>NOT NULL, FK -&gt; HABITAT, ON DELETE RESTRICT</w:t>
            </w:r>
          </w:p>
        </w:tc>
        <w:tc>
          <w:tcPr>
            <w:tcW w:type="dxa" w:w="2891"/>
            <w:shd w:fill="F2F5F9"/>
          </w:tcPr>
          <w:p>
            <w:pPr>
              <w:spacing w:after="20"/>
            </w:pPr>
            <w:r/>
            <w:r>
              <w:rPr>
                <w:sz w:val="17"/>
              </w:rPr>
            </w:r>
          </w:p>
        </w:tc>
      </w:tr>
      <w:tr>
        <w:tc>
          <w:tcPr>
            <w:tcW w:type="dxa" w:w="2268"/>
          </w:tcPr>
          <w:p>
            <w:pPr>
              <w:spacing w:after="20"/>
            </w:pPr>
            <w:r/>
            <w:r>
              <w:rPr>
                <w:sz w:val="17"/>
              </w:rPr>
              <w:t>NOME</w:t>
            </w:r>
          </w:p>
        </w:tc>
        <w:tc>
          <w:tcPr>
            <w:tcW w:type="dxa" w:w="1474"/>
          </w:tcPr>
          <w:p>
            <w:pPr>
              <w:spacing w:after="20"/>
            </w:pPr>
            <w:r/>
            <w:r>
              <w:rPr>
                <w:sz w:val="17"/>
              </w:rPr>
              <w:t>VARCHAR(100)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SPECIALIZZAZIONE</w:t>
            </w:r>
          </w:p>
        </w:tc>
        <w:tc>
          <w:tcPr>
            <w:tcW w:type="dxa" w:w="1474"/>
            <w:shd w:fill="F2F5F9"/>
          </w:tcPr>
          <w:p>
            <w:pPr>
              <w:spacing w:after="20"/>
            </w:pPr>
            <w:r/>
            <w:r>
              <w:rPr>
                <w:sz w:val="17"/>
              </w:rPr>
              <w:t>VARCHAR(50)</w:t>
            </w:r>
          </w:p>
        </w:tc>
        <w:tc>
          <w:tcPr>
            <w:tcW w:type="dxa" w:w="2835"/>
            <w:shd w:fill="F2F5F9"/>
          </w:tcPr>
          <w:p>
            <w:pPr>
              <w:spacing w:after="20"/>
            </w:pPr>
            <w:r/>
            <w:r>
              <w:rPr>
                <w:sz w:val="17"/>
              </w:rPr>
              <w:t>NULL</w:t>
            </w:r>
          </w:p>
        </w:tc>
        <w:tc>
          <w:tcPr>
            <w:tcW w:type="dxa" w:w="2891"/>
            <w:shd w:fill="F2F5F9"/>
          </w:tcPr>
          <w:p>
            <w:pPr>
              <w:spacing w:after="20"/>
            </w:pPr>
            <w:r/>
            <w:r>
              <w:rPr>
                <w:sz w:val="17"/>
              </w:rPr>
              <w:t>Geologia, biologia, chimica, materiali.</w:t>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Il laboratorio è una specializzazione funzionale dell'habitat e ne eredita la collocazione: per questo nella tabella non si ripetono né coordinate né colonia, che si ricavano risalendo la FK. La bozza duplicava area e coordinate, introducendo una dipendenza transitiva contraria alla 3NF e il rischio di dati discordanti fra le due tabelle dopo un aggiornamento.</w:t>
      </w:r>
    </w:p>
    <w:p>
      <w:pPr>
        <w:pStyle w:val="Heading3"/>
      </w:pPr>
      <w:r>
        <w:t>2.8.2  ESPERIMENTI</w:t>
      </w:r>
    </w:p>
    <w:p>
      <w:r>
        <w:rPr>
          <w:b/>
        </w:rPr>
        <w:t xml:space="preserve">Descrizione. </w:t>
      </w:r>
      <w:r>
        <w:t>Esperimento scientifico con obiettivo, protocollo, responsabile e stato (SCI-001).</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ID_ESPERIMENTO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VARCHAR(20)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ID_LABORATORIO</w:t>
            </w:r>
          </w:p>
        </w:tc>
        <w:tc>
          <w:tcPr>
            <w:tcW w:type="dxa" w:w="1474"/>
          </w:tcPr>
          <w:p>
            <w:pPr>
              <w:spacing w:after="20"/>
            </w:pPr>
            <w:r/>
            <w:r>
              <w:rPr>
                <w:sz w:val="17"/>
              </w:rPr>
              <w:t>INT</w:t>
            </w:r>
          </w:p>
        </w:tc>
        <w:tc>
          <w:tcPr>
            <w:tcW w:type="dxa" w:w="2835"/>
          </w:tcPr>
          <w:p>
            <w:pPr>
              <w:spacing w:after="20"/>
            </w:pPr>
            <w:r/>
            <w:r>
              <w:rPr>
                <w:sz w:val="17"/>
              </w:rPr>
              <w:t>NOT NULL, FK -&gt; LABORATORI</w:t>
            </w:r>
          </w:p>
        </w:tc>
        <w:tc>
          <w:tcPr>
            <w:tcW w:type="dxa" w:w="2891"/>
          </w:tcPr>
          <w:p>
            <w:pPr>
              <w:spacing w:after="20"/>
            </w:pPr>
            <w:r/>
            <w:r>
              <w:rPr>
                <w:sz w:val="17"/>
              </w:rPr>
            </w:r>
          </w:p>
        </w:tc>
      </w:tr>
      <w:tr>
        <w:tc>
          <w:tcPr>
            <w:tcW w:type="dxa" w:w="2268"/>
            <w:shd w:fill="F2F5F9"/>
          </w:tcPr>
          <w:p>
            <w:pPr>
              <w:spacing w:after="20"/>
            </w:pPr>
            <w:r/>
            <w:r>
              <w:rPr>
                <w:sz w:val="17"/>
              </w:rPr>
              <w:t>ID_RESPONSABILE</w:t>
            </w:r>
          </w:p>
        </w:tc>
        <w:tc>
          <w:tcPr>
            <w:tcW w:type="dxa" w:w="1474"/>
            <w:shd w:fill="F2F5F9"/>
          </w:tcPr>
          <w:p>
            <w:pPr>
              <w:spacing w:after="20"/>
            </w:pPr>
            <w:r/>
            <w:r>
              <w:rPr>
                <w:sz w:val="17"/>
              </w:rPr>
              <w:t>BIGINT</w:t>
            </w:r>
          </w:p>
        </w:tc>
        <w:tc>
          <w:tcPr>
            <w:tcW w:type="dxa" w:w="2835"/>
            <w:shd w:fill="F2F5F9"/>
          </w:tcPr>
          <w:p>
            <w:pPr>
              <w:spacing w:after="20"/>
            </w:pPr>
            <w:r/>
            <w:r>
              <w:rPr>
                <w:sz w:val="17"/>
              </w:rPr>
              <w:t>NOT NULL, FK -&gt; ASTRONAUTI</w:t>
            </w:r>
          </w:p>
        </w:tc>
        <w:tc>
          <w:tcPr>
            <w:tcW w:type="dxa" w:w="2891"/>
            <w:shd w:fill="F2F5F9"/>
          </w:tcPr>
          <w:p>
            <w:pPr>
              <w:spacing w:after="20"/>
            </w:pPr>
            <w:r/>
            <w:r>
              <w:rPr>
                <w:sz w:val="17"/>
              </w:rPr>
            </w:r>
          </w:p>
        </w:tc>
      </w:tr>
      <w:tr>
        <w:tc>
          <w:tcPr>
            <w:tcW w:type="dxa" w:w="2268"/>
          </w:tcPr>
          <w:p>
            <w:pPr>
              <w:spacing w:after="20"/>
            </w:pPr>
            <w:r/>
            <w:r>
              <w:rPr>
                <w:sz w:val="17"/>
              </w:rPr>
              <w:t>TITOLO</w:t>
            </w:r>
          </w:p>
        </w:tc>
        <w:tc>
          <w:tcPr>
            <w:tcW w:type="dxa" w:w="1474"/>
          </w:tcPr>
          <w:p>
            <w:pPr>
              <w:spacing w:after="20"/>
            </w:pPr>
            <w:r/>
            <w:r>
              <w:rPr>
                <w:sz w:val="17"/>
              </w:rPr>
              <w:t>VARCHAR(150)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DESCRIZIONE</w:t>
            </w:r>
          </w:p>
        </w:tc>
        <w:tc>
          <w:tcPr>
            <w:tcW w:type="dxa" w:w="1474"/>
            <w:shd w:fill="F2F5F9"/>
          </w:tcPr>
          <w:p>
            <w:pPr>
              <w:spacing w:after="20"/>
            </w:pPr>
            <w:r/>
            <w:r>
              <w:rPr>
                <w:sz w:val="17"/>
              </w:rPr>
              <w:t>TEXT</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PROTOCOLLO</w:t>
            </w:r>
          </w:p>
        </w:tc>
        <w:tc>
          <w:tcPr>
            <w:tcW w:type="dxa" w:w="1474"/>
          </w:tcPr>
          <w:p>
            <w:pPr>
              <w:spacing w:after="20"/>
            </w:pPr>
            <w:r/>
            <w:r>
              <w:rPr>
                <w:sz w:val="17"/>
              </w:rPr>
              <w:t>TEXT</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STATO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('PIANIFICATO','IN_CORSO','SOSPESO','CONCLUSO','ANNULLATO')</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ID_RESPONSABILE punta ad ASTRONAUTI perché il responsabile scientifico è una persona con un incarico. Lo stato è un enumerato allineato al ciclo di vita di una ricerca. Il protocollo resta testuale: il capitolato non chiede di strutturarlo, e una modellazione a passi sarebbe una complessità non richiesta.</w:t>
      </w:r>
    </w:p>
    <w:p>
      <w:pPr>
        <w:pStyle w:val="Heading3"/>
      </w:pPr>
      <w:r>
        <w:t>2.8.3  ATTREZZATURE_ESPERIMENTO</w:t>
      </w:r>
    </w:p>
    <w:p>
      <w:r>
        <w:rPr>
          <w:b/>
        </w:rPr>
        <w:t xml:space="preserve">Descrizione. </w:t>
      </w:r>
      <w:r>
        <w:t>Strumentazione utilizzata da un esperimento (SCI-002).</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ID_ESPERIMENTO</w:t>
            </w:r>
          </w:p>
        </w:tc>
        <w:tc>
          <w:tcPr>
            <w:tcW w:type="dxa" w:w="1474"/>
          </w:tcPr>
          <w:p>
            <w:pPr>
              <w:spacing w:after="20"/>
            </w:pPr>
            <w:r/>
            <w:r>
              <w:rPr>
                <w:sz w:val="17"/>
              </w:rPr>
              <w:t>BIGINT</w:t>
            </w:r>
          </w:p>
        </w:tc>
        <w:tc>
          <w:tcPr>
            <w:tcW w:type="dxa" w:w="2835"/>
          </w:tcPr>
          <w:p>
            <w:pPr>
              <w:spacing w:after="20"/>
            </w:pPr>
            <w:r/>
            <w:r>
              <w:rPr>
                <w:sz w:val="17"/>
              </w:rPr>
              <w:t>PK, FK -&gt; ESPERIMENTI, ON DELETE CASCADE</w:t>
            </w:r>
          </w:p>
        </w:tc>
        <w:tc>
          <w:tcPr>
            <w:tcW w:type="dxa" w:w="2891"/>
          </w:tcPr>
          <w:p>
            <w:pPr>
              <w:spacing w:after="20"/>
            </w:pPr>
            <w:r/>
            <w:r>
              <w:rPr>
                <w:sz w:val="17"/>
              </w:rPr>
            </w:r>
          </w:p>
        </w:tc>
      </w:tr>
      <w:tr>
        <w:tc>
          <w:tcPr>
            <w:tcW w:type="dxa" w:w="2268"/>
            <w:shd w:fill="F2F5F9"/>
          </w:tcPr>
          <w:p>
            <w:pPr>
              <w:spacing w:after="20"/>
            </w:pPr>
            <w:r/>
            <w:r>
              <w:rPr>
                <w:sz w:val="17"/>
              </w:rPr>
              <w:t>ID_ASSET</w:t>
            </w:r>
          </w:p>
        </w:tc>
        <w:tc>
          <w:tcPr>
            <w:tcW w:type="dxa" w:w="1474"/>
            <w:shd w:fill="F2F5F9"/>
          </w:tcPr>
          <w:p>
            <w:pPr>
              <w:spacing w:after="20"/>
            </w:pPr>
            <w:r/>
            <w:r>
              <w:rPr>
                <w:sz w:val="17"/>
              </w:rPr>
              <w:t>BIGINT</w:t>
            </w:r>
          </w:p>
        </w:tc>
        <w:tc>
          <w:tcPr>
            <w:tcW w:type="dxa" w:w="2835"/>
            <w:shd w:fill="F2F5F9"/>
          </w:tcPr>
          <w:p>
            <w:pPr>
              <w:spacing w:after="20"/>
            </w:pPr>
            <w:r/>
            <w:r>
              <w:rPr>
                <w:sz w:val="17"/>
              </w:rPr>
              <w:t>PK, FK -&gt; ASSET_TECNICI, ON DELETE RESTRICT</w:t>
            </w:r>
          </w:p>
        </w:tc>
        <w:tc>
          <w:tcPr>
            <w:tcW w:type="dxa" w:w="2891"/>
            <w:shd w:fill="F2F5F9"/>
          </w:tcPr>
          <w:p>
            <w:pPr>
              <w:spacing w:after="20"/>
            </w:pPr>
            <w:r/>
            <w:r>
              <w:rPr>
                <w:sz w:val="17"/>
              </w:rPr>
            </w:r>
          </w:p>
        </w:tc>
      </w:tr>
      <w:tr>
        <w:tc>
          <w:tcPr>
            <w:tcW w:type="dxa" w:w="2268"/>
          </w:tcPr>
          <w:p>
            <w:pPr>
              <w:spacing w:after="20"/>
            </w:pPr>
            <w:r/>
            <w:r>
              <w:rPr>
                <w:sz w:val="17"/>
              </w:rPr>
              <w:t>NOTE</w:t>
            </w:r>
          </w:p>
        </w:tc>
        <w:tc>
          <w:tcPr>
            <w:tcW w:type="dxa" w:w="1474"/>
          </w:tcPr>
          <w:p>
            <w:pPr>
              <w:spacing w:after="20"/>
            </w:pPr>
            <w:r/>
            <w:r>
              <w:rPr>
                <w:sz w:val="17"/>
              </w:rPr>
              <w:t>VARCHAR(255)</w:t>
            </w:r>
          </w:p>
        </w:tc>
        <w:tc>
          <w:tcPr>
            <w:tcW w:type="dxa" w:w="2835"/>
          </w:tcPr>
          <w:p>
            <w:pPr>
              <w:spacing w:after="20"/>
            </w:pPr>
            <w:r/>
            <w:r>
              <w:rPr>
                <w:sz w:val="17"/>
              </w:rPr>
              <w:t>NULL</w:t>
            </w:r>
          </w:p>
        </w:tc>
        <w:tc>
          <w:tcPr>
            <w:tcW w:type="dxa" w:w="2891"/>
          </w:tcPr>
          <w:p>
            <w:pPr>
              <w:spacing w:after="20"/>
            </w:pPr>
            <w:r/>
            <w:r>
              <w:rPr>
                <w:sz w:val="17"/>
              </w:rPr>
            </w:r>
          </w:p>
        </w:tc>
      </w:tr>
    </w:tbl>
    <w:p>
      <w:pPr>
        <w:spacing w:after="80"/>
      </w:pPr>
    </w:p>
    <w:p>
      <w:r>
        <w:rPr>
          <w:b/>
        </w:rPr>
        <w:t xml:space="preserve">Motivazione delle scelte. </w:t>
      </w:r>
      <w:r>
        <w:t>Ponte verso ASSET_TECNICI: le attrezzature di laboratorio sono asset a tutti gli effetti e riusarne la tabella evita di duplicare anagrafica, stato e storico manutentivo, mantenendo valida anche per esse la regola BR-005.</w:t>
      </w:r>
    </w:p>
    <w:p>
      <w:pPr>
        <w:pStyle w:val="Heading3"/>
      </w:pPr>
      <w:r>
        <w:t>2.8.4  CAMPIONI</w:t>
      </w:r>
    </w:p>
    <w:p>
      <w:r>
        <w:rPr>
          <w:b/>
        </w:rPr>
        <w:t xml:space="preserve">Descrizione. </w:t>
      </w:r>
      <w:r>
        <w:t>Campione raccolto, con identificativo univoco, tipo, origine, data di raccolta e posizione corrente (SCI-003).</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ID_CAMPIONE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VARCHAR(30)</w:t>
            </w:r>
          </w:p>
        </w:tc>
        <w:tc>
          <w:tcPr>
            <w:tcW w:type="dxa" w:w="2835"/>
            <w:shd w:fill="F2F5F9"/>
          </w:tcPr>
          <w:p>
            <w:pPr>
              <w:spacing w:after="20"/>
            </w:pPr>
            <w:r/>
            <w:r>
              <w:rPr>
                <w:sz w:val="17"/>
              </w:rPr>
              <w:t>NOT NULL, UNIQUE</w:t>
            </w:r>
          </w:p>
        </w:tc>
        <w:tc>
          <w:tcPr>
            <w:tcW w:type="dxa" w:w="2891"/>
            <w:shd w:fill="F2F5F9"/>
          </w:tcPr>
          <w:p>
            <w:pPr>
              <w:spacing w:after="20"/>
            </w:pPr>
            <w:r/>
            <w:r>
              <w:rPr>
                <w:sz w:val="17"/>
              </w:rPr>
              <w:t>Identificativo univoco (BR-001, SCI-003).</w:t>
            </w:r>
          </w:p>
        </w:tc>
      </w:tr>
      <w:tr>
        <w:tc>
          <w:tcPr>
            <w:tcW w:type="dxa" w:w="2268"/>
          </w:tcPr>
          <w:p>
            <w:pPr>
              <w:spacing w:after="20"/>
            </w:pPr>
            <w:r/>
            <w:r>
              <w:rPr>
                <w:sz w:val="17"/>
              </w:rPr>
              <w:t>TIPO</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Roccia, regolite, ghiaccio, coltura, atmosfera.</w:t>
            </w:r>
          </w:p>
        </w:tc>
      </w:tr>
      <w:tr>
        <w:tc>
          <w:tcPr>
            <w:tcW w:type="dxa" w:w="2268"/>
            <w:shd w:fill="F2F5F9"/>
          </w:tcPr>
          <w:p>
            <w:pPr>
              <w:spacing w:after="20"/>
            </w:pPr>
            <w:r/>
            <w:r>
              <w:rPr>
                <w:sz w:val="17"/>
              </w:rPr>
              <w:t>DESCRIZIONE_ORIGINE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ID_MISSIONE_RACCOLTA</w:t>
            </w:r>
          </w:p>
        </w:tc>
        <w:tc>
          <w:tcPr>
            <w:tcW w:type="dxa" w:w="1474"/>
          </w:tcPr>
          <w:p>
            <w:pPr>
              <w:spacing w:after="20"/>
            </w:pPr>
            <w:r/>
            <w:r>
              <w:rPr>
                <w:sz w:val="17"/>
              </w:rPr>
              <w:t>BIGINT</w:t>
            </w:r>
          </w:p>
        </w:tc>
        <w:tc>
          <w:tcPr>
            <w:tcW w:type="dxa" w:w="2835"/>
          </w:tcPr>
          <w:p>
            <w:pPr>
              <w:spacing w:after="20"/>
            </w:pPr>
            <w:r/>
            <w:r>
              <w:rPr>
                <w:sz w:val="17"/>
              </w:rPr>
              <w:t>FK -&gt; MISSIONI, NULL</w:t>
            </w:r>
          </w:p>
        </w:tc>
        <w:tc>
          <w:tcPr>
            <w:tcW w:type="dxa" w:w="2891"/>
          </w:tcPr>
          <w:p>
            <w:pPr>
              <w:spacing w:after="20"/>
            </w:pPr>
            <w:r/>
            <w:r>
              <w:rPr>
                <w:sz w:val="17"/>
              </w:rPr>
              <w:t>Missione che lo ha raccolto (SCI-005).</w:t>
            </w:r>
          </w:p>
        </w:tc>
      </w:tr>
      <w:tr>
        <w:tc>
          <w:tcPr>
            <w:tcW w:type="dxa" w:w="2268"/>
            <w:shd w:fill="F2F5F9"/>
          </w:tcPr>
          <w:p>
            <w:pPr>
              <w:spacing w:after="20"/>
            </w:pPr>
            <w:r/>
            <w:r>
              <w:rPr>
                <w:sz w:val="17"/>
              </w:rPr>
              <w:t>COLLEZIONATO_IL</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ID_LABORATORIO_CORRENTE</w:t>
            </w:r>
          </w:p>
        </w:tc>
        <w:tc>
          <w:tcPr>
            <w:tcW w:type="dxa" w:w="1474"/>
          </w:tcPr>
          <w:p>
            <w:pPr>
              <w:spacing w:after="20"/>
            </w:pPr>
            <w:r/>
            <w:r>
              <w:rPr>
                <w:sz w:val="17"/>
              </w:rPr>
              <w:t>INT</w:t>
            </w:r>
          </w:p>
        </w:tc>
        <w:tc>
          <w:tcPr>
            <w:tcW w:type="dxa" w:w="2835"/>
          </w:tcPr>
          <w:p>
            <w:pPr>
              <w:spacing w:after="20"/>
            </w:pPr>
            <w:r/>
            <w:r>
              <w:rPr>
                <w:sz w:val="17"/>
              </w:rPr>
              <w:t>FK -&gt; LABORATORI, NULL</w:t>
            </w:r>
          </w:p>
        </w:tc>
        <w:tc>
          <w:tcPr>
            <w:tcW w:type="dxa" w:w="2891"/>
          </w:tcPr>
          <w:p>
            <w:pPr>
              <w:spacing w:after="20"/>
            </w:pPr>
            <w:r/>
            <w:r>
              <w:rPr>
                <w:sz w:val="17"/>
              </w:rPr>
              <w:t>Posizione corrente unica (BR-008).</w:t>
            </w:r>
          </w:p>
        </w:tc>
      </w:tr>
      <w:tr>
        <w:tc>
          <w:tcPr>
            <w:tcW w:type="dxa" w:w="2268"/>
            <w:shd w:fill="F2F5F9"/>
          </w:tcPr>
          <w:p>
            <w:pPr>
              <w:spacing w:after="20"/>
            </w:pPr>
            <w:r/>
            <w:r>
              <w:rPr>
                <w:sz w:val="17"/>
              </w:rPr>
              <w:t>STATO</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('IN_TRANSITO','IN_ARCHIVIO','IN_ANALISI','CONSUMATO','SMALTITO')</w:t>
            </w:r>
          </w:p>
        </w:tc>
        <w:tc>
          <w:tcPr>
            <w:tcW w:type="dxa" w:w="2891"/>
            <w:shd w:fill="F2F5F9"/>
          </w:tcPr>
          <w:p>
            <w:pPr>
              <w:spacing w:after="20"/>
            </w:pPr>
            <w:r/>
            <w:r>
              <w:rPr>
                <w:sz w:val="17"/>
              </w:rPr>
            </w:r>
          </w:p>
        </w:tc>
      </w:tr>
      <w:tr>
        <w:tc>
          <w:tcPr>
            <w:tcW w:type="dxa" w:w="2268"/>
          </w:tcPr>
          <w:p>
            <w:pPr>
              <w:spacing w:after="20"/>
            </w:pPr>
            <w:r/>
            <w:r>
              <w:rPr>
                <w:sz w:val="17"/>
              </w:rPr>
              <w:t>DATA_CREAZIONE</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ULTIMA_MODIFICA</w:t>
            </w:r>
          </w:p>
        </w:tc>
        <w:tc>
          <w:tcPr>
            <w:tcW w:type="dxa" w:w="1474"/>
            <w:shd w:fill="F2F5F9"/>
          </w:tcPr>
          <w:p>
            <w:pPr>
              <w:spacing w:after="20"/>
            </w:pPr>
            <w:r/>
            <w:r>
              <w:rPr>
                <w:sz w:val="17"/>
              </w:rPr>
              <w:t>TIMESTAMPTZ</w:t>
            </w:r>
          </w:p>
        </w:tc>
        <w:tc>
          <w:tcPr>
            <w:tcW w:type="dxa" w:w="2835"/>
            <w:shd w:fill="F2F5F9"/>
          </w:tcPr>
          <w:p>
            <w:pPr>
              <w:spacing w:after="20"/>
            </w:pPr>
            <w:r/>
            <w:r>
              <w:rPr>
                <w:sz w:val="17"/>
              </w:rPr>
              <w:t>NOT NULL</w:t>
            </w:r>
          </w:p>
        </w:tc>
        <w:tc>
          <w:tcPr>
            <w:tcW w:type="dxa" w:w="2891"/>
            <w:shd w:fill="F2F5F9"/>
          </w:tcPr>
          <w:p>
            <w:pPr>
              <w:spacing w:after="20"/>
            </w:pPr>
            <w:r/>
            <w:r>
              <w:rPr>
                <w:sz w:val="17"/>
              </w:rPr>
            </w:r>
          </w:p>
        </w:tc>
      </w:tr>
    </w:tbl>
    <w:p>
      <w:pPr>
        <w:spacing w:after="80"/>
      </w:pPr>
    </w:p>
    <w:p>
      <w:r>
        <w:rPr>
          <w:b/>
        </w:rPr>
        <w:t xml:space="preserve">Motivazione delle scelte. </w:t>
      </w:r>
      <w:r>
        <w:t>ID_ESPERIMENTO è spostato fuori da questa tabella nella versione rivista: nella bozza era una colonna singola, ma lo stesso campione può essere analizzato da più esperimenti e uno stesso esperimento usa molti campioni, quindi la relazione è molti-a-molti e viene gestita da CAMPIONI_ESPERIMENTI. La posizione corrente resta invece un attributo della riga, come impone BR-008, ed è aggiornata solo dai trasferimenti: è una denormalizzazione consapevole, che evita di dover leggere l'ultimo trasferimento a ogni ricerca.</w:t>
      </w:r>
    </w:p>
    <w:p>
      <w:pPr>
        <w:pStyle w:val="Heading3"/>
      </w:pPr>
      <w:r>
        <w:t>2.8.5  TRASFERIMENTI_CAMPIONE</w:t>
      </w:r>
    </w:p>
    <w:p>
      <w:r>
        <w:rPr>
          <w:b/>
        </w:rPr>
        <w:t xml:space="preserve">Descrizione. </w:t>
      </w:r>
      <w:r>
        <w:t>Catena di custodia: ogni spostamento del campione fra laboratori, con autore e mezzo (SCI-004).</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ID_TRASFERIMENTO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ID_CAMPIONE</w:t>
            </w:r>
          </w:p>
        </w:tc>
        <w:tc>
          <w:tcPr>
            <w:tcW w:type="dxa" w:w="1474"/>
            <w:shd w:fill="F2F5F9"/>
          </w:tcPr>
          <w:p>
            <w:pPr>
              <w:spacing w:after="20"/>
            </w:pPr>
            <w:r/>
            <w:r>
              <w:rPr>
                <w:sz w:val="17"/>
              </w:rPr>
              <w:t>BIGINT</w:t>
            </w:r>
          </w:p>
        </w:tc>
        <w:tc>
          <w:tcPr>
            <w:tcW w:type="dxa" w:w="2835"/>
            <w:shd w:fill="F2F5F9"/>
          </w:tcPr>
          <w:p>
            <w:pPr>
              <w:spacing w:after="20"/>
            </w:pPr>
            <w:r/>
            <w:r>
              <w:rPr>
                <w:sz w:val="17"/>
              </w:rPr>
              <w:t>NOT NULL, FK -&gt; CAMPIONI, ON DELETE RESTRICT</w:t>
            </w:r>
          </w:p>
        </w:tc>
        <w:tc>
          <w:tcPr>
            <w:tcW w:type="dxa" w:w="2891"/>
            <w:shd w:fill="F2F5F9"/>
          </w:tcPr>
          <w:p>
            <w:pPr>
              <w:spacing w:after="20"/>
            </w:pPr>
            <w:r/>
            <w:r>
              <w:rPr>
                <w:sz w:val="17"/>
              </w:rPr>
            </w:r>
          </w:p>
        </w:tc>
      </w:tr>
      <w:tr>
        <w:tc>
          <w:tcPr>
            <w:tcW w:type="dxa" w:w="2268"/>
          </w:tcPr>
          <w:p>
            <w:pPr>
              <w:spacing w:after="20"/>
            </w:pPr>
            <w:r/>
            <w:r>
              <w:rPr>
                <w:sz w:val="17"/>
              </w:rPr>
              <w:t>ID_LAB_PARTENZA</w:t>
            </w:r>
          </w:p>
        </w:tc>
        <w:tc>
          <w:tcPr>
            <w:tcW w:type="dxa" w:w="1474"/>
          </w:tcPr>
          <w:p>
            <w:pPr>
              <w:spacing w:after="20"/>
            </w:pPr>
            <w:r/>
            <w:r>
              <w:rPr>
                <w:sz w:val="17"/>
              </w:rPr>
              <w:t>INT</w:t>
            </w:r>
          </w:p>
        </w:tc>
        <w:tc>
          <w:tcPr>
            <w:tcW w:type="dxa" w:w="2835"/>
          </w:tcPr>
          <w:p>
            <w:pPr>
              <w:spacing w:after="20"/>
            </w:pPr>
            <w:r/>
            <w:r>
              <w:rPr>
                <w:sz w:val="17"/>
              </w:rPr>
              <w:t>FK -&gt; LABORATORI, NULL</w:t>
            </w:r>
          </w:p>
        </w:tc>
        <w:tc>
          <w:tcPr>
            <w:tcW w:type="dxa" w:w="2891"/>
          </w:tcPr>
          <w:p>
            <w:pPr>
              <w:spacing w:after="20"/>
            </w:pPr>
            <w:r/>
            <w:r>
              <w:rPr>
                <w:sz w:val="17"/>
              </w:rPr>
              <w:t>NULL alla prima consegna.</w:t>
            </w:r>
          </w:p>
        </w:tc>
      </w:tr>
      <w:tr>
        <w:tc>
          <w:tcPr>
            <w:tcW w:type="dxa" w:w="2268"/>
            <w:shd w:fill="F2F5F9"/>
          </w:tcPr>
          <w:p>
            <w:pPr>
              <w:spacing w:after="20"/>
            </w:pPr>
            <w:r/>
            <w:r>
              <w:rPr>
                <w:sz w:val="17"/>
              </w:rPr>
              <w:t>ID_LAB_DESTINAZIONE</w:t>
            </w:r>
          </w:p>
        </w:tc>
        <w:tc>
          <w:tcPr>
            <w:tcW w:type="dxa" w:w="1474"/>
            <w:shd w:fill="F2F5F9"/>
          </w:tcPr>
          <w:p>
            <w:pPr>
              <w:spacing w:after="20"/>
            </w:pPr>
            <w:r/>
            <w:r>
              <w:rPr>
                <w:sz w:val="17"/>
              </w:rPr>
              <w:t>INT</w:t>
            </w:r>
          </w:p>
        </w:tc>
        <w:tc>
          <w:tcPr>
            <w:tcW w:type="dxa" w:w="2835"/>
            <w:shd w:fill="F2F5F9"/>
          </w:tcPr>
          <w:p>
            <w:pPr>
              <w:spacing w:after="20"/>
            </w:pPr>
            <w:r/>
            <w:r>
              <w:rPr>
                <w:sz w:val="17"/>
              </w:rPr>
              <w:t>NOT NULL, FK -&gt; LABORATORI, CHECK (&lt;&gt; ID_LAB_PARTENZA)</w:t>
            </w:r>
          </w:p>
        </w:tc>
        <w:tc>
          <w:tcPr>
            <w:tcW w:type="dxa" w:w="2891"/>
            <w:shd w:fill="F2F5F9"/>
          </w:tcPr>
          <w:p>
            <w:pPr>
              <w:spacing w:after="20"/>
            </w:pPr>
            <w:r/>
            <w:r>
              <w:rPr>
                <w:sz w:val="17"/>
              </w:rPr>
            </w:r>
          </w:p>
        </w:tc>
      </w:tr>
      <w:tr>
        <w:tc>
          <w:tcPr>
            <w:tcW w:type="dxa" w:w="2268"/>
          </w:tcPr>
          <w:p>
            <w:pPr>
              <w:spacing w:after="20"/>
            </w:pPr>
            <w:r/>
            <w:r>
              <w:rPr>
                <w:sz w:val="17"/>
              </w:rPr>
              <w:t>TRASFERITO_IL</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TRASFERITO_DA</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w:t>
            </w:r>
          </w:p>
        </w:tc>
        <w:tc>
          <w:tcPr>
            <w:tcW w:type="dxa" w:w="2891"/>
            <w:shd w:fill="F2F5F9"/>
          </w:tcPr>
          <w:p>
            <w:pPr>
              <w:spacing w:after="20"/>
            </w:pPr>
            <w:r/>
            <w:r>
              <w:rPr>
                <w:sz w:val="17"/>
              </w:rPr>
            </w:r>
          </w:p>
        </w:tc>
      </w:tr>
      <w:tr>
        <w:tc>
          <w:tcPr>
            <w:tcW w:type="dxa" w:w="2268"/>
          </w:tcPr>
          <w:p>
            <w:pPr>
              <w:spacing w:after="20"/>
            </w:pPr>
            <w:r/>
            <w:r>
              <w:rPr>
                <w:sz w:val="17"/>
              </w:rPr>
              <w:t>ID_ASSET_VEICOLO</w:t>
            </w:r>
          </w:p>
        </w:tc>
        <w:tc>
          <w:tcPr>
            <w:tcW w:type="dxa" w:w="1474"/>
          </w:tcPr>
          <w:p>
            <w:pPr>
              <w:spacing w:after="20"/>
            </w:pPr>
            <w:r/>
            <w:r>
              <w:rPr>
                <w:sz w:val="17"/>
              </w:rPr>
              <w:t>BIGINT</w:t>
            </w:r>
          </w:p>
        </w:tc>
        <w:tc>
          <w:tcPr>
            <w:tcW w:type="dxa" w:w="2835"/>
          </w:tcPr>
          <w:p>
            <w:pPr>
              <w:spacing w:after="20"/>
            </w:pPr>
            <w:r/>
            <w:r>
              <w:rPr>
                <w:sz w:val="17"/>
              </w:rPr>
              <w:t>FK -&gt; ASSET_TECNICI, NULL</w:t>
            </w:r>
          </w:p>
        </w:tc>
        <w:tc>
          <w:tcPr>
            <w:tcW w:type="dxa" w:w="2891"/>
          </w:tcPr>
          <w:p>
            <w:pPr>
              <w:spacing w:after="20"/>
            </w:pPr>
            <w:r/>
            <w:r>
              <w:rPr>
                <w:sz w:val="17"/>
              </w:rPr>
            </w:r>
          </w:p>
        </w:tc>
      </w:tr>
    </w:tbl>
    <w:p>
      <w:pPr>
        <w:spacing w:after="80"/>
      </w:pPr>
    </w:p>
    <w:p>
      <w:r>
        <w:rPr>
          <w:b/>
        </w:rPr>
        <w:t xml:space="preserve">Motivazione delle scelte. </w:t>
      </w:r>
      <w:r>
        <w:t>Tabella append-only che realizza le 'molte posizioni storiché di BR-008. Il laboratorio di partenza è NULL per il primo movimento, quello dal luogo di raccolta al primo laboratorio. Ogni inserimento aggiorna, nella stessa transazione, ID_LABORATORIO_CORRENTE in CAMPIONI: le due scritture devono essere atomiche, altrimenti la posizione corrente e la catena divergono e la tracciabilità si perde.</w:t>
      </w:r>
    </w:p>
    <w:p>
      <w:pPr>
        <w:pStyle w:val="Heading3"/>
      </w:pPr>
      <w:r>
        <w:t>2.8.6  CAMPIONI_ESPERIMENTI</w:t>
      </w:r>
    </w:p>
    <w:p>
      <w:r>
        <w:rPr>
          <w:b/>
        </w:rPr>
        <w:t xml:space="preserve">Descrizione. </w:t>
      </w:r>
      <w:r>
        <w:t>Associazione fra i campioni e gli esperimenti che li analizzano.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ID_CAMPIONE</w:t>
            </w:r>
          </w:p>
        </w:tc>
        <w:tc>
          <w:tcPr>
            <w:tcW w:type="dxa" w:w="1474"/>
          </w:tcPr>
          <w:p>
            <w:pPr>
              <w:spacing w:after="20"/>
            </w:pPr>
            <w:r/>
            <w:r>
              <w:rPr>
                <w:sz w:val="17"/>
              </w:rPr>
              <w:t>BIGINT</w:t>
            </w:r>
          </w:p>
        </w:tc>
        <w:tc>
          <w:tcPr>
            <w:tcW w:type="dxa" w:w="2835"/>
          </w:tcPr>
          <w:p>
            <w:pPr>
              <w:spacing w:after="20"/>
            </w:pPr>
            <w:r/>
            <w:r>
              <w:rPr>
                <w:sz w:val="17"/>
              </w:rPr>
              <w:t>PK, FK -&gt; CAMPIONI</w:t>
            </w:r>
          </w:p>
        </w:tc>
        <w:tc>
          <w:tcPr>
            <w:tcW w:type="dxa" w:w="2891"/>
          </w:tcPr>
          <w:p>
            <w:pPr>
              <w:spacing w:after="20"/>
            </w:pPr>
            <w:r/>
            <w:r>
              <w:rPr>
                <w:sz w:val="17"/>
              </w:rPr>
            </w:r>
          </w:p>
        </w:tc>
      </w:tr>
      <w:tr>
        <w:tc>
          <w:tcPr>
            <w:tcW w:type="dxa" w:w="2268"/>
            <w:shd w:fill="F2F5F9"/>
          </w:tcPr>
          <w:p>
            <w:pPr>
              <w:spacing w:after="20"/>
            </w:pPr>
            <w:r/>
            <w:r>
              <w:rPr>
                <w:sz w:val="17"/>
              </w:rPr>
              <w:t>ID_ESPERIMENTO</w:t>
            </w:r>
          </w:p>
        </w:tc>
        <w:tc>
          <w:tcPr>
            <w:tcW w:type="dxa" w:w="1474"/>
            <w:shd w:fill="F2F5F9"/>
          </w:tcPr>
          <w:p>
            <w:pPr>
              <w:spacing w:after="20"/>
            </w:pPr>
            <w:r/>
            <w:r>
              <w:rPr>
                <w:sz w:val="17"/>
              </w:rPr>
              <w:t>BIGINT</w:t>
            </w:r>
          </w:p>
        </w:tc>
        <w:tc>
          <w:tcPr>
            <w:tcW w:type="dxa" w:w="2835"/>
            <w:shd w:fill="F2F5F9"/>
          </w:tcPr>
          <w:p>
            <w:pPr>
              <w:spacing w:after="20"/>
            </w:pPr>
            <w:r/>
            <w:r>
              <w:rPr>
                <w:sz w:val="17"/>
              </w:rPr>
              <w:t>PK, FK -&gt; ESPERIMENTI</w:t>
            </w:r>
          </w:p>
        </w:tc>
        <w:tc>
          <w:tcPr>
            <w:tcW w:type="dxa" w:w="2891"/>
            <w:shd w:fill="F2F5F9"/>
          </w:tcPr>
          <w:p>
            <w:pPr>
              <w:spacing w:after="20"/>
            </w:pPr>
            <w:r/>
            <w:r>
              <w:rPr>
                <w:sz w:val="17"/>
              </w:rPr>
            </w:r>
          </w:p>
        </w:tc>
      </w:tr>
      <w:tr>
        <w:tc>
          <w:tcPr>
            <w:tcW w:type="dxa" w:w="2268"/>
          </w:tcPr>
          <w:p>
            <w:pPr>
              <w:spacing w:after="20"/>
            </w:pPr>
            <w:r/>
            <w:r>
              <w:rPr>
                <w:sz w:val="17"/>
              </w:rPr>
              <w:t>ASSOCIATO_IL</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bl>
    <w:p>
      <w:pPr>
        <w:spacing w:after="80"/>
      </w:pPr>
    </w:p>
    <w:p>
      <w:r>
        <w:rPr>
          <w:b/>
        </w:rPr>
        <w:t xml:space="preserve">Motivazione delle scelte. </w:t>
      </w:r>
      <w:r>
        <w:t>Ponte molti-a-molti introdotto per correggere la colonna singola della bozza, coerentemente con SCI-007 che richiede di cercare i campioni per esperimento e viceversa.</w:t>
      </w:r>
    </w:p>
    <w:p>
      <w:pPr>
        <w:pStyle w:val="Heading3"/>
      </w:pPr>
      <w:r>
        <w:t>2.8.7  RISULTATI_ESPERIMENTO</w:t>
      </w:r>
    </w:p>
    <w:p>
      <w:r>
        <w:rPr>
          <w:b/>
        </w:rPr>
        <w:t xml:space="preserve">Descrizione. </w:t>
      </w:r>
      <w:r>
        <w:t>Risultati sintetici di un esperimento, con metadati, allegati e stato di validazione (SCI-006).</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ID_RISULTATO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ID_ESPERIMENTO</w:t>
            </w:r>
          </w:p>
        </w:tc>
        <w:tc>
          <w:tcPr>
            <w:tcW w:type="dxa" w:w="1474"/>
            <w:shd w:fill="F2F5F9"/>
          </w:tcPr>
          <w:p>
            <w:pPr>
              <w:spacing w:after="20"/>
            </w:pPr>
            <w:r/>
            <w:r>
              <w:rPr>
                <w:sz w:val="17"/>
              </w:rPr>
              <w:t>BIGINT</w:t>
            </w:r>
          </w:p>
        </w:tc>
        <w:tc>
          <w:tcPr>
            <w:tcW w:type="dxa" w:w="2835"/>
            <w:shd w:fill="F2F5F9"/>
          </w:tcPr>
          <w:p>
            <w:pPr>
              <w:spacing w:after="20"/>
            </w:pPr>
            <w:r/>
            <w:r>
              <w:rPr>
                <w:sz w:val="17"/>
              </w:rPr>
              <w:t>NOT NULL, FK -&gt; ESPERIMENTI, ON DELETE RESTRICT</w:t>
            </w:r>
          </w:p>
        </w:tc>
        <w:tc>
          <w:tcPr>
            <w:tcW w:type="dxa" w:w="2891"/>
            <w:shd w:fill="F2F5F9"/>
          </w:tcPr>
          <w:p>
            <w:pPr>
              <w:spacing w:after="20"/>
            </w:pPr>
            <w:r/>
            <w:r>
              <w:rPr>
                <w:sz w:val="17"/>
              </w:rPr>
            </w:r>
          </w:p>
        </w:tc>
      </w:tr>
      <w:tr>
        <w:tc>
          <w:tcPr>
            <w:tcW w:type="dxa" w:w="2268"/>
          </w:tcPr>
          <w:p>
            <w:pPr>
              <w:spacing w:after="20"/>
            </w:pPr>
            <w:r/>
            <w:r>
              <w:rPr>
                <w:sz w:val="17"/>
              </w:rPr>
              <w:t>DESCRIZIONE</w:t>
            </w:r>
          </w:p>
        </w:tc>
        <w:tc>
          <w:tcPr>
            <w:tcW w:type="dxa" w:w="1474"/>
          </w:tcPr>
          <w:p>
            <w:pPr>
              <w:spacing w:after="20"/>
            </w:pPr>
            <w:r/>
            <w:r>
              <w:rPr>
                <w:sz w:val="17"/>
              </w:rPr>
              <w:t>TEXT</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METADATI</w:t>
            </w:r>
          </w:p>
        </w:tc>
        <w:tc>
          <w:tcPr>
            <w:tcW w:type="dxa" w:w="1474"/>
            <w:shd w:fill="F2F5F9"/>
          </w:tcPr>
          <w:p>
            <w:pPr>
              <w:spacing w:after="20"/>
            </w:pPr>
            <w:r/>
            <w:r>
              <w:rPr>
                <w:sz w:val="17"/>
              </w:rPr>
              <w:t>JSONB</w:t>
            </w:r>
          </w:p>
        </w:tc>
        <w:tc>
          <w:tcPr>
            <w:tcW w:type="dxa" w:w="2835"/>
            <w:shd w:fill="F2F5F9"/>
          </w:tcPr>
          <w:p>
            <w:pPr>
              <w:spacing w:after="20"/>
            </w:pPr>
            <w:r/>
            <w:r>
              <w:rPr>
                <w:sz w:val="17"/>
              </w:rPr>
              <w:t>NULL</w:t>
            </w:r>
          </w:p>
        </w:tc>
        <w:tc>
          <w:tcPr>
            <w:tcW w:type="dxa" w:w="2891"/>
            <w:shd w:fill="F2F5F9"/>
          </w:tcPr>
          <w:p>
            <w:pPr>
              <w:spacing w:after="20"/>
            </w:pPr>
            <w:r/>
            <w:r>
              <w:rPr>
                <w:sz w:val="17"/>
              </w:rPr>
              <w:t>Misure e parametri variabili per tipo di esperimento.</w:t>
            </w:r>
          </w:p>
        </w:tc>
      </w:tr>
      <w:tr>
        <w:tc>
          <w:tcPr>
            <w:tcW w:type="dxa" w:w="2268"/>
          </w:tcPr>
          <w:p>
            <w:pPr>
              <w:spacing w:after="20"/>
            </w:pPr>
            <w:r/>
            <w:r>
              <w:rPr>
                <w:sz w:val="17"/>
              </w:rPr>
              <w:t>URI_ALLEGATO</w:t>
            </w:r>
          </w:p>
        </w:tc>
        <w:tc>
          <w:tcPr>
            <w:tcW w:type="dxa" w:w="1474"/>
          </w:tcPr>
          <w:p>
            <w:pPr>
              <w:spacing w:after="20"/>
            </w:pPr>
            <w:r/>
            <w:r>
              <w:rPr>
                <w:sz w:val="17"/>
              </w:rPr>
              <w:t>VARCHAR(500)</w:t>
            </w:r>
          </w:p>
        </w:tc>
        <w:tc>
          <w:tcPr>
            <w:tcW w:type="dxa" w:w="2835"/>
          </w:tcPr>
          <w:p>
            <w:pPr>
              <w:spacing w:after="20"/>
            </w:pPr>
            <w:r/>
            <w:r>
              <w:rPr>
                <w:sz w:val="17"/>
              </w:rPr>
              <w:t>NULL</w:t>
            </w:r>
          </w:p>
        </w:tc>
        <w:tc>
          <w:tcPr>
            <w:tcW w:type="dxa" w:w="2891"/>
          </w:tcPr>
          <w:p>
            <w:pPr>
              <w:spacing w:after="20"/>
            </w:pPr>
            <w:r/>
            <w:r>
              <w:rPr>
                <w:sz w:val="17"/>
              </w:rPr>
              <w:t>Riferimento a object storage esterno.</w:t>
            </w:r>
          </w:p>
        </w:tc>
      </w:tr>
      <w:tr>
        <w:tc>
          <w:tcPr>
            <w:tcW w:type="dxa" w:w="2268"/>
            <w:shd w:fill="F2F5F9"/>
          </w:tcPr>
          <w:p>
            <w:pPr>
              <w:spacing w:after="20"/>
            </w:pPr>
            <w:r/>
            <w:r>
              <w:rPr>
                <w:sz w:val="17"/>
              </w:rPr>
              <w:t>STATO_VALIDAZIONE</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('BOZZA','IN_REVISIONE','VALIDATO','RESPINTO')</w:t>
            </w:r>
          </w:p>
        </w:tc>
        <w:tc>
          <w:tcPr>
            <w:tcW w:type="dxa" w:w="2891"/>
            <w:shd w:fill="F2F5F9"/>
          </w:tcPr>
          <w:p>
            <w:pPr>
              <w:spacing w:after="20"/>
            </w:pPr>
            <w:r/>
            <w:r>
              <w:rPr>
                <w:sz w:val="17"/>
              </w:rPr>
            </w:r>
          </w:p>
        </w:tc>
      </w:tr>
      <w:tr>
        <w:tc>
          <w:tcPr>
            <w:tcW w:type="dxa" w:w="2268"/>
          </w:tcPr>
          <w:p>
            <w:pPr>
              <w:spacing w:after="20"/>
            </w:pPr>
            <w:r/>
            <w:r>
              <w:rPr>
                <w:sz w:val="17"/>
              </w:rPr>
              <w:t>VALIDATO_DA</w:t>
            </w:r>
          </w:p>
        </w:tc>
        <w:tc>
          <w:tcPr>
            <w:tcW w:type="dxa" w:w="1474"/>
          </w:tcPr>
          <w:p>
            <w:pPr>
              <w:spacing w:after="20"/>
            </w:pPr>
            <w:r/>
            <w:r>
              <w:rPr>
                <w:sz w:val="17"/>
              </w:rPr>
              <w:t>BIGINT</w:t>
            </w:r>
          </w:p>
        </w:tc>
        <w:tc>
          <w:tcPr>
            <w:tcW w:type="dxa" w:w="2835"/>
          </w:tcPr>
          <w:p>
            <w:pPr>
              <w:spacing w:after="20"/>
            </w:pPr>
            <w:r/>
            <w:r>
              <w:rPr>
                <w:sz w:val="17"/>
              </w:rPr>
              <w:t>FK -&gt; UTENTI, NULL</w:t>
            </w:r>
          </w:p>
        </w:tc>
        <w:tc>
          <w:tcPr>
            <w:tcW w:type="dxa" w:w="2891"/>
          </w:tcPr>
          <w:p>
            <w:pPr>
              <w:spacing w:after="20"/>
            </w:pPr>
            <w:r/>
            <w:r>
              <w:rPr>
                <w:sz w:val="17"/>
              </w:rPr>
            </w:r>
          </w:p>
        </w:tc>
      </w:tr>
      <w:tr>
        <w:tc>
          <w:tcPr>
            <w:tcW w:type="dxa" w:w="2268"/>
            <w:shd w:fill="F2F5F9"/>
          </w:tcPr>
          <w:p>
            <w:pPr>
              <w:spacing w:after="20"/>
            </w:pPr>
            <w:r/>
            <w:r>
              <w:rPr>
                <w:sz w:val="17"/>
              </w:rPr>
              <w:t>DATA_CREAZIONE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ULTIMA_MODIFICA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r>
          </w:p>
        </w:tc>
      </w:tr>
    </w:tbl>
    <w:p>
      <w:pPr>
        <w:spacing w:after="80"/>
      </w:pPr>
    </w:p>
    <w:p>
      <w:r>
        <w:rPr>
          <w:b/>
        </w:rPr>
        <w:t xml:space="preserve">Motivazione delle scelte. </w:t>
      </w:r>
      <w:r>
        <w:t>Nella bozza ID_ESPERIMENTO era di fatto la chiave, cosa che ammetteva un solo risultato per esperimento. Si introduce una chiave surrogata: un esperimento produce più risultati intermedi, ciascuno con un proprio stato di validazione. Gli allegati sono rappresentati dal solo riferimento esterno, non dal contenuto binario, per non appesantire il database transazionale, coerentemente con NFR-004.</w:t>
      </w:r>
    </w:p>
    <w:p/>
    <w:p>
      <w:pPr>
        <w:pStyle w:val="Heading2"/>
      </w:pPr>
      <w:r>
        <w:t>2.9 Telemetria, alert e notifiche</w:t>
      </w:r>
    </w:p>
    <w:p>
      <w:pPr>
        <w:spacing w:after="120"/>
      </w:pPr>
      <w:r>
        <w:rPr>
          <w:b w:val="0"/>
          <w:i w:val="0"/>
        </w:rPr>
        <w:t>Il dominio copre TEL-001 … TEL-010. E' l'unico in cui il volume dei dati impone scelte progettuali diverse dal resto dello schema: NFR-004 chiede esplicitamente che la crescita della telemetria non sovraccarichi il database transazionale.</w:t>
      </w:r>
    </w:p>
    <w:p>
      <w:pPr>
        <w:pStyle w:val="Heading3"/>
      </w:pPr>
      <w:r>
        <w:t>2.9.1  SENSORI</w:t>
      </w:r>
    </w:p>
    <w:p>
      <w:r>
        <w:rPr>
          <w:b/>
        </w:rPr>
        <w:t xml:space="preserve">Descrizione. </w:t>
      </w:r>
      <w:r>
        <w:t>Sensore associato a un asset, a un modulo o a un'area, con tipo di misura e unità (TEL-001).</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ID_SENSORE</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CODICE</w:t>
            </w:r>
          </w:p>
        </w:tc>
        <w:tc>
          <w:tcPr>
            <w:tcW w:type="dxa" w:w="1474"/>
            <w:shd w:fill="F2F5F9"/>
          </w:tcPr>
          <w:p>
            <w:pPr>
              <w:spacing w:after="20"/>
            </w:pPr>
            <w:r/>
            <w:r>
              <w:rPr>
                <w:sz w:val="17"/>
              </w:rPr>
              <w:t>VARCHAR(30)</w:t>
            </w:r>
          </w:p>
        </w:tc>
        <w:tc>
          <w:tcPr>
            <w:tcW w:type="dxa" w:w="2835"/>
            <w:shd w:fill="F2F5F9"/>
          </w:tcPr>
          <w:p>
            <w:pPr>
              <w:spacing w:after="20"/>
            </w:pPr>
            <w:r/>
            <w:r>
              <w:rPr>
                <w:sz w:val="17"/>
              </w:rPr>
              <w:t>NOT NULL, UNIQUE</w:t>
            </w:r>
          </w:p>
        </w:tc>
        <w:tc>
          <w:tcPr>
            <w:tcW w:type="dxa" w:w="2891"/>
            <w:shd w:fill="F2F5F9"/>
          </w:tcPr>
          <w:p>
            <w:pPr>
              <w:spacing w:after="20"/>
            </w:pPr>
            <w:r/>
            <w:r>
              <w:rPr>
                <w:sz w:val="17"/>
              </w:rPr>
            </w:r>
          </w:p>
        </w:tc>
      </w:tr>
      <w:tr>
        <w:tc>
          <w:tcPr>
            <w:tcW w:type="dxa" w:w="2268"/>
          </w:tcPr>
          <w:p>
            <w:pPr>
              <w:spacing w:after="20"/>
            </w:pPr>
            <w:r/>
            <w:r>
              <w:rPr>
                <w:sz w:val="17"/>
              </w:rPr>
              <w:t>ID_ASSET</w:t>
            </w:r>
          </w:p>
        </w:tc>
        <w:tc>
          <w:tcPr>
            <w:tcW w:type="dxa" w:w="1474"/>
          </w:tcPr>
          <w:p>
            <w:pPr>
              <w:spacing w:after="20"/>
            </w:pPr>
            <w:r/>
            <w:r>
              <w:rPr>
                <w:sz w:val="17"/>
              </w:rPr>
              <w:t>BIGINT</w:t>
            </w:r>
          </w:p>
        </w:tc>
        <w:tc>
          <w:tcPr>
            <w:tcW w:type="dxa" w:w="2835"/>
          </w:tcPr>
          <w:p>
            <w:pPr>
              <w:spacing w:after="20"/>
            </w:pPr>
            <w:r/>
            <w:r>
              <w:rPr>
                <w:sz w:val="17"/>
              </w:rPr>
              <w:t>FK -&gt; ASSET_TECNICI, NULL</w:t>
            </w:r>
          </w:p>
        </w:tc>
        <w:tc>
          <w:tcPr>
            <w:tcW w:type="dxa" w:w="2891"/>
          </w:tcPr>
          <w:p>
            <w:pPr>
              <w:spacing w:after="20"/>
            </w:pPr>
            <w:r/>
            <w:r>
              <w:rPr>
                <w:sz w:val="17"/>
              </w:rPr>
            </w:r>
          </w:p>
        </w:tc>
      </w:tr>
      <w:tr>
        <w:tc>
          <w:tcPr>
            <w:tcW w:type="dxa" w:w="2268"/>
            <w:shd w:fill="F2F5F9"/>
          </w:tcPr>
          <w:p>
            <w:pPr>
              <w:spacing w:after="20"/>
            </w:pPr>
            <w:r/>
            <w:r>
              <w:rPr>
                <w:sz w:val="17"/>
              </w:rPr>
              <w:t>ID_HABITAT</w:t>
            </w:r>
          </w:p>
        </w:tc>
        <w:tc>
          <w:tcPr>
            <w:tcW w:type="dxa" w:w="1474"/>
            <w:shd w:fill="F2F5F9"/>
          </w:tcPr>
          <w:p>
            <w:pPr>
              <w:spacing w:after="20"/>
            </w:pPr>
            <w:r/>
            <w:r>
              <w:rPr>
                <w:sz w:val="17"/>
              </w:rPr>
              <w:t>INT</w:t>
            </w:r>
          </w:p>
        </w:tc>
        <w:tc>
          <w:tcPr>
            <w:tcW w:type="dxa" w:w="2835"/>
            <w:shd w:fill="F2F5F9"/>
          </w:tcPr>
          <w:p>
            <w:pPr>
              <w:spacing w:after="20"/>
            </w:pPr>
            <w:r/>
            <w:r>
              <w:rPr>
                <w:sz w:val="17"/>
              </w:rPr>
              <w:t>FK -&gt; HABITAT, NULL</w:t>
            </w:r>
          </w:p>
        </w:tc>
        <w:tc>
          <w:tcPr>
            <w:tcW w:type="dxa" w:w="2891"/>
            <w:shd w:fill="F2F5F9"/>
          </w:tcPr>
          <w:p>
            <w:pPr>
              <w:spacing w:after="20"/>
            </w:pPr>
            <w:r/>
            <w:r>
              <w:rPr>
                <w:sz w:val="17"/>
              </w:rPr>
            </w:r>
          </w:p>
        </w:tc>
      </w:tr>
      <w:tr>
        <w:tc>
          <w:tcPr>
            <w:tcW w:type="dxa" w:w="2268"/>
          </w:tcPr>
          <w:p>
            <w:pPr>
              <w:spacing w:after="20"/>
            </w:pPr>
            <w:r/>
            <w:r>
              <w:rPr>
                <w:sz w:val="17"/>
              </w:rPr>
              <w:t>ID_COLONIA</w:t>
            </w:r>
          </w:p>
        </w:tc>
        <w:tc>
          <w:tcPr>
            <w:tcW w:type="dxa" w:w="1474"/>
          </w:tcPr>
          <w:p>
            <w:pPr>
              <w:spacing w:after="20"/>
            </w:pPr>
            <w:r/>
            <w:r>
              <w:rPr>
                <w:sz w:val="17"/>
              </w:rPr>
              <w:t>INT</w:t>
            </w:r>
          </w:p>
        </w:tc>
        <w:tc>
          <w:tcPr>
            <w:tcW w:type="dxa" w:w="2835"/>
          </w:tcPr>
          <w:p>
            <w:pPr>
              <w:spacing w:after="20"/>
            </w:pPr>
            <w:r/>
            <w:r>
              <w:rPr>
                <w:sz w:val="17"/>
              </w:rPr>
              <w:t>FK -&gt; COLONIE, NULL</w:t>
            </w:r>
          </w:p>
        </w:tc>
        <w:tc>
          <w:tcPr>
            <w:tcW w:type="dxa" w:w="2891"/>
          </w:tcPr>
          <w:p>
            <w:pPr>
              <w:spacing w:after="20"/>
            </w:pPr>
            <w:r/>
            <w:r>
              <w:rPr>
                <w:sz w:val="17"/>
              </w:rPr>
            </w:r>
          </w:p>
        </w:tc>
      </w:tr>
      <w:tr>
        <w:tc>
          <w:tcPr>
            <w:tcW w:type="dxa" w:w="2268"/>
            <w:shd w:fill="F2F5F9"/>
          </w:tcPr>
          <w:p>
            <w:pPr>
              <w:spacing w:after="20"/>
            </w:pPr>
            <w:r/>
            <w:r>
              <w:rPr>
                <w:sz w:val="17"/>
              </w:rPr>
              <w:t>ID_TIPO_MISURAZIONE</w:t>
            </w:r>
          </w:p>
        </w:tc>
        <w:tc>
          <w:tcPr>
            <w:tcW w:type="dxa" w:w="1474"/>
            <w:shd w:fill="F2F5F9"/>
          </w:tcPr>
          <w:p>
            <w:pPr>
              <w:spacing w:after="20"/>
            </w:pPr>
            <w:r/>
            <w:r>
              <w:rPr>
                <w:sz w:val="17"/>
              </w:rPr>
              <w:t>INT</w:t>
            </w:r>
          </w:p>
        </w:tc>
        <w:tc>
          <w:tcPr>
            <w:tcW w:type="dxa" w:w="2835"/>
            <w:shd w:fill="F2F5F9"/>
          </w:tcPr>
          <w:p>
            <w:pPr>
              <w:spacing w:after="20"/>
            </w:pPr>
            <w:r/>
            <w:r>
              <w:rPr>
                <w:sz w:val="17"/>
              </w:rPr>
              <w:t>NOT NULL, FK -&gt; TIPI_MISURAZIONE</w:t>
            </w:r>
          </w:p>
        </w:tc>
        <w:tc>
          <w:tcPr>
            <w:tcW w:type="dxa" w:w="2891"/>
            <w:shd w:fill="F2F5F9"/>
          </w:tcPr>
          <w:p>
            <w:pPr>
              <w:spacing w:after="20"/>
            </w:pPr>
            <w:r/>
            <w:r>
              <w:rPr>
                <w:sz w:val="17"/>
              </w:rPr>
              <w:t>Temperatura, pressione, O2, CO2, umidità, tensione.</w:t>
            </w:r>
          </w:p>
        </w:tc>
      </w:tr>
      <w:tr>
        <w:tc>
          <w:tcPr>
            <w:tcW w:type="dxa" w:w="2268"/>
          </w:tcPr>
          <w:p>
            <w:pPr>
              <w:spacing w:after="20"/>
            </w:pPr>
            <w:r/>
            <w:r>
              <w:rPr>
                <w:sz w:val="17"/>
              </w:rPr>
              <w:t>ID_UNITA_MISURA</w:t>
            </w:r>
          </w:p>
        </w:tc>
        <w:tc>
          <w:tcPr>
            <w:tcW w:type="dxa" w:w="1474"/>
          </w:tcPr>
          <w:p>
            <w:pPr>
              <w:spacing w:after="20"/>
            </w:pPr>
            <w:r/>
            <w:r>
              <w:rPr>
                <w:sz w:val="17"/>
              </w:rPr>
              <w:t>INT</w:t>
            </w:r>
          </w:p>
        </w:tc>
        <w:tc>
          <w:tcPr>
            <w:tcW w:type="dxa" w:w="2835"/>
          </w:tcPr>
          <w:p>
            <w:pPr>
              <w:spacing w:after="20"/>
            </w:pPr>
            <w:r/>
            <w:r>
              <w:rPr>
                <w:sz w:val="17"/>
              </w:rPr>
              <w:t>NOT NULL, FK -&gt; UNITA_MISURA</w:t>
            </w:r>
          </w:p>
        </w:tc>
        <w:tc>
          <w:tcPr>
            <w:tcW w:type="dxa" w:w="2891"/>
          </w:tcPr>
          <w:p>
            <w:pPr>
              <w:spacing w:after="20"/>
            </w:pPr>
            <w:r/>
            <w:r>
              <w:rPr>
                <w:sz w:val="17"/>
              </w:rPr>
            </w:r>
          </w:p>
        </w:tc>
      </w:tr>
      <w:tr>
        <w:tc>
          <w:tcPr>
            <w:tcW w:type="dxa" w:w="2268"/>
            <w:shd w:fill="F2F5F9"/>
          </w:tcPr>
          <w:p>
            <w:pPr>
              <w:spacing w:after="20"/>
            </w:pPr>
            <w:r/>
            <w:r>
              <w:rPr>
                <w:sz w:val="17"/>
              </w:rPr>
              <w:t>SOGLIA_MIN</w:t>
            </w:r>
          </w:p>
        </w:tc>
        <w:tc>
          <w:tcPr>
            <w:tcW w:type="dxa" w:w="1474"/>
            <w:shd w:fill="F2F5F9"/>
          </w:tcPr>
          <w:p>
            <w:pPr>
              <w:spacing w:after="20"/>
            </w:pPr>
            <w:r/>
            <w:r>
              <w:rPr>
                <w:sz w:val="17"/>
              </w:rPr>
              <w:t>DECIMAL(12,4)</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SOGLIA_MAX</w:t>
            </w:r>
          </w:p>
        </w:tc>
        <w:tc>
          <w:tcPr>
            <w:tcW w:type="dxa" w:w="1474"/>
          </w:tcPr>
          <w:p>
            <w:pPr>
              <w:spacing w:after="20"/>
            </w:pPr>
            <w:r/>
            <w:r>
              <w:rPr>
                <w:sz w:val="17"/>
              </w:rPr>
              <w:t>DECIMAL(12,4)</w:t>
            </w:r>
          </w:p>
        </w:tc>
        <w:tc>
          <w:tcPr>
            <w:tcW w:type="dxa" w:w="2835"/>
          </w:tcPr>
          <w:p>
            <w:pPr>
              <w:spacing w:after="20"/>
            </w:pPr>
            <w:r/>
            <w:r>
              <w:rPr>
                <w:sz w:val="17"/>
              </w:rPr>
              <w:t>NULL, CHECK (SOGLIA_MAX &gt; SOGLIA_MIN)</w:t>
            </w:r>
          </w:p>
        </w:tc>
        <w:tc>
          <w:tcPr>
            <w:tcW w:type="dxa" w:w="2891"/>
          </w:tcPr>
          <w:p>
            <w:pPr>
              <w:spacing w:after="20"/>
            </w:pPr>
            <w:r/>
            <w:r>
              <w:rPr>
                <w:sz w:val="17"/>
              </w:rPr>
            </w:r>
          </w:p>
        </w:tc>
      </w:tr>
      <w:tr>
        <w:tc>
          <w:tcPr>
            <w:tcW w:type="dxa" w:w="2268"/>
            <w:shd w:fill="F2F5F9"/>
          </w:tcPr>
          <w:p>
            <w:pPr>
              <w:spacing w:after="20"/>
            </w:pPr>
            <w:r/>
            <w:r>
              <w:rPr>
                <w:sz w:val="17"/>
              </w:rPr>
              <w:t>ATTIVO</w:t>
            </w:r>
          </w:p>
        </w:tc>
        <w:tc>
          <w:tcPr>
            <w:tcW w:type="dxa" w:w="1474"/>
            <w:shd w:fill="F2F5F9"/>
          </w:tcPr>
          <w:p>
            <w:pPr>
              <w:spacing w:after="20"/>
            </w:pPr>
            <w:r/>
            <w:r>
              <w:rPr>
                <w:sz w:val="17"/>
              </w:rPr>
              <w:t>BOOLEAN</w:t>
            </w:r>
          </w:p>
        </w:tc>
        <w:tc>
          <w:tcPr>
            <w:tcW w:type="dxa" w:w="2835"/>
            <w:shd w:fill="F2F5F9"/>
          </w:tcPr>
          <w:p>
            <w:pPr>
              <w:spacing w:after="20"/>
            </w:pPr>
            <w:r/>
            <w:r>
              <w:rPr>
                <w:sz w:val="17"/>
              </w:rPr>
              <w:t>NOT NULL, DEFAULT TRUE</w:t>
            </w:r>
          </w:p>
        </w:tc>
        <w:tc>
          <w:tcPr>
            <w:tcW w:type="dxa" w:w="2891"/>
            <w:shd w:fill="F2F5F9"/>
          </w:tcPr>
          <w:p>
            <w:pPr>
              <w:spacing w:after="20"/>
            </w:pPr>
            <w:r/>
            <w:r>
              <w:rPr>
                <w:sz w:val="17"/>
              </w:rPr>
            </w:r>
          </w:p>
        </w:tc>
      </w:tr>
    </w:tbl>
    <w:p>
      <w:pPr>
        <w:spacing w:after="80"/>
      </w:pPr>
    </w:p>
    <w:p>
      <w:r>
        <w:rPr>
          <w:b/>
        </w:rPr>
        <w:t xml:space="preserve">Motivazione delle scelte. </w:t>
      </w:r>
      <w:r>
        <w:t>TEL-001 ammette tre possibili ancoraggi. Si mantengono tre FK opzionali con un CHECK che ne impone esattamente una valorizzata: è preferibile a una coppia generica tipo/id perché conserva l'integrità referenziale richiesta da BR-015. SOGLIA_MIN e SOGLIA_MAX sono qui e non nelle misure, perché la soglia è una proprietà di configurazione del sensore e serve a generare gli eventi anomali di TEL-003. TIPO_MISURAZIONE e UNITA_MISURA sono state convertite in FK verso i cataloghi TIPI_MISURAZIONE e UNITA_MISURA (§2.1): erano VARCHAR liberi condivisi solo di fatto con CATALOGO_RISORSE, con il rischio che la stessa unità fisica venisse scritta in modo diverso nei due domini; ora la coerenza è garantita dalla stessa riga di catalogo.</w:t>
      </w:r>
    </w:p>
    <w:p>
      <w:pPr>
        <w:pStyle w:val="Heading3"/>
      </w:pPr>
      <w:r>
        <w:t>2.9.2  MISURAZIONI</w:t>
      </w:r>
    </w:p>
    <w:p>
      <w:r>
        <w:rPr>
          <w:b/>
        </w:rPr>
        <w:t xml:space="preserve">Descrizione. </w:t>
      </w:r>
      <w:r>
        <w:t>Serie temporale delle misure acquisite: timestamp, valore, qualità e riferimento al sensore (TEL-002).</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ID_SENSORE</w:t>
            </w:r>
          </w:p>
        </w:tc>
        <w:tc>
          <w:tcPr>
            <w:tcW w:type="dxa" w:w="1474"/>
          </w:tcPr>
          <w:p>
            <w:pPr>
              <w:spacing w:after="20"/>
            </w:pPr>
            <w:r/>
            <w:r>
              <w:rPr>
                <w:sz w:val="17"/>
              </w:rPr>
              <w:t>BIGINT</w:t>
            </w:r>
          </w:p>
        </w:tc>
        <w:tc>
          <w:tcPr>
            <w:tcW w:type="dxa" w:w="2835"/>
          </w:tcPr>
          <w:p>
            <w:pPr>
              <w:spacing w:after="20"/>
            </w:pPr>
            <w:r/>
            <w:r>
              <w:rPr>
                <w:sz w:val="17"/>
              </w:rPr>
              <w:t>PK, FK -&gt; SENSORI, ON DELETE RESTRICT</w:t>
            </w:r>
          </w:p>
        </w:tc>
        <w:tc>
          <w:tcPr>
            <w:tcW w:type="dxa" w:w="2891"/>
          </w:tcPr>
          <w:p>
            <w:pPr>
              <w:spacing w:after="20"/>
            </w:pPr>
            <w:r/>
            <w:r>
              <w:rPr>
                <w:sz w:val="17"/>
              </w:rPr>
            </w:r>
          </w:p>
        </w:tc>
      </w:tr>
      <w:tr>
        <w:tc>
          <w:tcPr>
            <w:tcW w:type="dxa" w:w="2268"/>
            <w:shd w:fill="F2F5F9"/>
          </w:tcPr>
          <w:p>
            <w:pPr>
              <w:spacing w:after="20"/>
            </w:pPr>
            <w:r/>
            <w:r>
              <w:rPr>
                <w:sz w:val="17"/>
              </w:rPr>
              <w:t>DATA_REGISTRAZIONE</w:t>
            </w:r>
          </w:p>
        </w:tc>
        <w:tc>
          <w:tcPr>
            <w:tcW w:type="dxa" w:w="1474"/>
            <w:shd w:fill="F2F5F9"/>
          </w:tcPr>
          <w:p>
            <w:pPr>
              <w:spacing w:after="20"/>
            </w:pPr>
            <w:r/>
            <w:r>
              <w:rPr>
                <w:sz w:val="17"/>
              </w:rPr>
              <w:t>TIMESTAMPTZ</w:t>
            </w:r>
          </w:p>
        </w:tc>
        <w:tc>
          <w:tcPr>
            <w:tcW w:type="dxa" w:w="2835"/>
            <w:shd w:fill="F2F5F9"/>
          </w:tcPr>
          <w:p>
            <w:pPr>
              <w:spacing w:after="20"/>
            </w:pPr>
            <w:r/>
            <w:r>
              <w:rPr>
                <w:sz w:val="17"/>
              </w:rPr>
              <w:t>PK</w:t>
            </w:r>
          </w:p>
        </w:tc>
        <w:tc>
          <w:tcPr>
            <w:tcW w:type="dxa" w:w="2891"/>
            <w:shd w:fill="F2F5F9"/>
          </w:tcPr>
          <w:p>
            <w:pPr>
              <w:spacing w:after="20"/>
            </w:pPr>
            <w:r/>
            <w:r>
              <w:rPr>
                <w:sz w:val="17"/>
              </w:rPr>
              <w:t>Chiave naturale composta con il sensore.</w:t>
            </w:r>
          </w:p>
        </w:tc>
      </w:tr>
      <w:tr>
        <w:tc>
          <w:tcPr>
            <w:tcW w:type="dxa" w:w="2268"/>
          </w:tcPr>
          <w:p>
            <w:pPr>
              <w:spacing w:after="20"/>
            </w:pPr>
            <w:r/>
            <w:r>
              <w:rPr>
                <w:sz w:val="17"/>
              </w:rPr>
              <w:t>VALORE</w:t>
            </w:r>
          </w:p>
        </w:tc>
        <w:tc>
          <w:tcPr>
            <w:tcW w:type="dxa" w:w="1474"/>
          </w:tcPr>
          <w:p>
            <w:pPr>
              <w:spacing w:after="20"/>
            </w:pPr>
            <w:r/>
            <w:r>
              <w:rPr>
                <w:sz w:val="17"/>
              </w:rPr>
              <w:t>DECIMAL(12,4)</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QUALITA</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('VALIDA','SOSPETTA','NON_VALIDA')</w:t>
            </w:r>
          </w:p>
        </w:tc>
        <w:tc>
          <w:tcPr>
            <w:tcW w:type="dxa" w:w="2891"/>
            <w:shd w:fill="F2F5F9"/>
          </w:tcPr>
          <w:p>
            <w:pPr>
              <w:spacing w:after="20"/>
            </w:pPr>
            <w:r/>
            <w:r>
              <w:rPr>
                <w:sz w:val="17"/>
              </w:rPr>
            </w:r>
          </w:p>
        </w:tc>
      </w:tr>
    </w:tbl>
    <w:p>
      <w:pPr>
        <w:spacing w:after="80"/>
      </w:pPr>
    </w:p>
    <w:p>
      <w:r>
        <w:rPr>
          <w:b/>
        </w:rPr>
        <w:t xml:space="preserve">Motivazione delle scelte. </w:t>
      </w:r>
      <w:r>
        <w:t>E' la tabella destinata a crescere di ordini di grandezza più delle altre. Per questo la chiave primaria è la coppia (ID_SENSORE, DATA_REGISTRAZIONE) anziché un ID surrogato: il surrogato costerebbe un indice aggiuntivo senza alcun uso applicativo, dato che nessuna tabella referenzia una singola misura per identità. La tabella è candidata al partizionamento per intervallo temporale e, nella fase Big Data, alla migrazione verso un motore time-series; il resto dello schema non ne è influenzato perché nessuna FK punta qui. QUALITA permette di distinguere una misura valida da una sospetta senza cancellarla, come richiesto da NFR-012.</w:t>
      </w:r>
    </w:p>
    <w:p>
      <w:pPr>
        <w:pStyle w:val="Heading3"/>
      </w:pPr>
      <w:r>
        <w:t>2.9.3  EVENTI_ANOMALI</w:t>
      </w:r>
    </w:p>
    <w:p>
      <w:r>
        <w:rPr>
          <w:b/>
        </w:rPr>
        <w:t xml:space="preserve">Descrizione. </w:t>
      </w:r>
      <w:r>
        <w:t>Superamento di soglia o violazione di regola rilevata sulle misure (TEL-003).</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ID_EVENTO</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ID_SENSORE</w:t>
            </w:r>
          </w:p>
        </w:tc>
        <w:tc>
          <w:tcPr>
            <w:tcW w:type="dxa" w:w="1474"/>
            <w:shd w:fill="F2F5F9"/>
          </w:tcPr>
          <w:p>
            <w:pPr>
              <w:spacing w:after="20"/>
            </w:pPr>
            <w:r/>
            <w:r>
              <w:rPr>
                <w:sz w:val="17"/>
              </w:rPr>
              <w:t>BIGINT</w:t>
            </w:r>
          </w:p>
        </w:tc>
        <w:tc>
          <w:tcPr>
            <w:tcW w:type="dxa" w:w="2835"/>
            <w:shd w:fill="F2F5F9"/>
          </w:tcPr>
          <w:p>
            <w:pPr>
              <w:spacing w:after="20"/>
            </w:pPr>
            <w:r/>
            <w:r>
              <w:rPr>
                <w:sz w:val="17"/>
              </w:rPr>
              <w:t>NOT NULL, FK -&gt; SENSORI</w:t>
            </w:r>
          </w:p>
        </w:tc>
        <w:tc>
          <w:tcPr>
            <w:tcW w:type="dxa" w:w="2891"/>
            <w:shd w:fill="F2F5F9"/>
          </w:tcPr>
          <w:p>
            <w:pPr>
              <w:spacing w:after="20"/>
            </w:pPr>
            <w:r/>
            <w:r>
              <w:rPr>
                <w:sz w:val="17"/>
              </w:rPr>
            </w:r>
          </w:p>
        </w:tc>
      </w:tr>
      <w:tr>
        <w:tc>
          <w:tcPr>
            <w:tcW w:type="dxa" w:w="2268"/>
          </w:tcPr>
          <w:p>
            <w:pPr>
              <w:spacing w:after="20"/>
            </w:pPr>
            <w:r/>
            <w:r>
              <w:rPr>
                <w:sz w:val="17"/>
              </w:rPr>
              <w:t>DATA_MISURA</w:t>
            </w:r>
          </w:p>
        </w:tc>
        <w:tc>
          <w:tcPr>
            <w:tcW w:type="dxa" w:w="1474"/>
          </w:tcPr>
          <w:p>
            <w:pPr>
              <w:spacing w:after="20"/>
            </w:pPr>
            <w:r/>
            <w:r>
              <w:rPr>
                <w:sz w:val="17"/>
              </w:rPr>
              <w:t>TIMESTAMPTZ</w:t>
            </w:r>
          </w:p>
        </w:tc>
        <w:tc>
          <w:tcPr>
            <w:tcW w:type="dxa" w:w="2835"/>
          </w:tcPr>
          <w:p>
            <w:pPr>
              <w:spacing w:after="20"/>
            </w:pPr>
            <w:r/>
            <w:r>
              <w:rPr>
                <w:sz w:val="17"/>
              </w:rPr>
              <w:t>NOT NULL</w:t>
            </w:r>
          </w:p>
        </w:tc>
        <w:tc>
          <w:tcPr>
            <w:tcW w:type="dxa" w:w="2891"/>
          </w:tcPr>
          <w:p>
            <w:pPr>
              <w:spacing w:after="20"/>
            </w:pPr>
            <w:r/>
            <w:r>
              <w:rPr>
                <w:sz w:val="17"/>
              </w:rPr>
              <w:t>Con ID_SENSORE, FK verso MISURAZIONI.</w:t>
            </w:r>
          </w:p>
        </w:tc>
      </w:tr>
      <w:tr>
        <w:tc>
          <w:tcPr>
            <w:tcW w:type="dxa" w:w="2268"/>
            <w:shd w:fill="F2F5F9"/>
          </w:tcPr>
          <w:p>
            <w:pPr>
              <w:spacing w:after="20"/>
            </w:pPr>
            <w:r/>
            <w:r>
              <w:rPr>
                <w:sz w:val="17"/>
              </w:rPr>
              <w:t>VALORE_RILEVATO</w:t>
            </w:r>
          </w:p>
        </w:tc>
        <w:tc>
          <w:tcPr>
            <w:tcW w:type="dxa" w:w="1474"/>
            <w:shd w:fill="F2F5F9"/>
          </w:tcPr>
          <w:p>
            <w:pPr>
              <w:spacing w:after="20"/>
            </w:pPr>
            <w:r/>
            <w:r>
              <w:rPr>
                <w:sz w:val="17"/>
              </w:rPr>
              <w:t>DECIMAL(12,4)</w:t>
            </w:r>
          </w:p>
        </w:tc>
        <w:tc>
          <w:tcPr>
            <w:tcW w:type="dxa" w:w="2835"/>
            <w:shd w:fill="F2F5F9"/>
          </w:tcPr>
          <w:p>
            <w:pPr>
              <w:spacing w:after="20"/>
            </w:pPr>
            <w:r/>
            <w:r>
              <w:rPr>
                <w:sz w:val="17"/>
              </w:rPr>
              <w:t>NOT NULL</w:t>
            </w:r>
          </w:p>
        </w:tc>
        <w:tc>
          <w:tcPr>
            <w:tcW w:type="dxa" w:w="2891"/>
            <w:shd w:fill="F2F5F9"/>
          </w:tcPr>
          <w:p>
            <w:pPr>
              <w:spacing w:after="20"/>
            </w:pPr>
            <w:r/>
            <w:r>
              <w:rPr>
                <w:sz w:val="17"/>
              </w:rPr>
            </w:r>
          </w:p>
        </w:tc>
      </w:tr>
      <w:tr>
        <w:tc>
          <w:tcPr>
            <w:tcW w:type="dxa" w:w="2268"/>
          </w:tcPr>
          <w:p>
            <w:pPr>
              <w:spacing w:after="20"/>
            </w:pPr>
            <w:r/>
            <w:r>
              <w:rPr>
                <w:sz w:val="17"/>
              </w:rPr>
              <w:t>SOGLIA_VIOLATA</w:t>
            </w:r>
          </w:p>
        </w:tc>
        <w:tc>
          <w:tcPr>
            <w:tcW w:type="dxa" w:w="1474"/>
          </w:tcPr>
          <w:p>
            <w:pPr>
              <w:spacing w:after="20"/>
            </w:pPr>
            <w:r/>
            <w:r>
              <w:rPr>
                <w:sz w:val="17"/>
              </w:rPr>
              <w:t>DECIMAL(12,4)</w:t>
            </w:r>
          </w:p>
        </w:tc>
        <w:tc>
          <w:tcPr>
            <w:tcW w:type="dxa" w:w="2835"/>
          </w:tcPr>
          <w:p>
            <w:pPr>
              <w:spacing w:after="20"/>
            </w:pPr>
            <w:r/>
            <w:r>
              <w:rPr>
                <w:sz w:val="17"/>
              </w:rPr>
              <w:t>NULL</w:t>
            </w:r>
          </w:p>
        </w:tc>
        <w:tc>
          <w:tcPr>
            <w:tcW w:type="dxa" w:w="2891"/>
          </w:tcPr>
          <w:p>
            <w:pPr>
              <w:spacing w:after="20"/>
            </w:pPr>
            <w:r/>
            <w:r>
              <w:rPr>
                <w:sz w:val="17"/>
              </w:rPr>
              <w:t>Valore della soglia al momento dell'evento.</w:t>
            </w:r>
          </w:p>
        </w:tc>
      </w:tr>
      <w:tr>
        <w:tc>
          <w:tcPr>
            <w:tcW w:type="dxa" w:w="2268"/>
            <w:shd w:fill="F2F5F9"/>
          </w:tcPr>
          <w:p>
            <w:pPr>
              <w:spacing w:after="20"/>
            </w:pPr>
            <w:r/>
            <w:r>
              <w:rPr>
                <w:sz w:val="17"/>
              </w:rPr>
              <w:t>TIPO_ANOMALIA</w:t>
            </w:r>
          </w:p>
        </w:tc>
        <w:tc>
          <w:tcPr>
            <w:tcW w:type="dxa" w:w="1474"/>
            <w:shd w:fill="F2F5F9"/>
          </w:tcPr>
          <w:p>
            <w:pPr>
              <w:spacing w:after="20"/>
            </w:pPr>
            <w:r/>
            <w:r>
              <w:rPr>
                <w:sz w:val="17"/>
              </w:rPr>
              <w:t>VARCHAR(30)</w:t>
            </w:r>
          </w:p>
        </w:tc>
        <w:tc>
          <w:tcPr>
            <w:tcW w:type="dxa" w:w="2835"/>
            <w:shd w:fill="F2F5F9"/>
          </w:tcPr>
          <w:p>
            <w:pPr>
              <w:spacing w:after="20"/>
            </w:pPr>
            <w:r/>
            <w:r>
              <w:rPr>
                <w:sz w:val="17"/>
              </w:rPr>
              <w:t>NOT NULL, CHECK IN ('SOTTO_SOGLIA','SOPRA_SOGLIA','ASSENZA_DATO','REGOLA')</w:t>
            </w:r>
          </w:p>
        </w:tc>
        <w:tc>
          <w:tcPr>
            <w:tcW w:type="dxa" w:w="2891"/>
            <w:shd w:fill="F2F5F9"/>
          </w:tcPr>
          <w:p>
            <w:pPr>
              <w:spacing w:after="20"/>
            </w:pPr>
            <w:r/>
            <w:r>
              <w:rPr>
                <w:sz w:val="17"/>
              </w:rPr>
            </w:r>
          </w:p>
        </w:tc>
      </w:tr>
      <w:tr>
        <w:tc>
          <w:tcPr>
            <w:tcW w:type="dxa" w:w="2268"/>
          </w:tcPr>
          <w:p>
            <w:pPr>
              <w:spacing w:after="20"/>
            </w:pPr>
            <w:r/>
            <w:r>
              <w:rPr>
                <w:sz w:val="17"/>
              </w:rPr>
              <w:t>DESCRIZIONE</w:t>
            </w:r>
          </w:p>
        </w:tc>
        <w:tc>
          <w:tcPr>
            <w:tcW w:type="dxa" w:w="1474"/>
          </w:tcPr>
          <w:p>
            <w:pPr>
              <w:spacing w:after="20"/>
            </w:pPr>
            <w:r/>
            <w:r>
              <w:rPr>
                <w:sz w:val="17"/>
              </w:rPr>
              <w:t>VARCHAR(255)</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DATA_REGISTRAZIONE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bl>
    <w:p>
      <w:pPr>
        <w:spacing w:after="80"/>
      </w:pPr>
    </w:p>
    <w:p>
      <w:r>
        <w:rPr>
          <w:b/>
        </w:rPr>
        <w:t xml:space="preserve">Motivazione delle scelte. </w:t>
      </w:r>
      <w:r>
        <w:t>L'evento conserva il riferimento alla misura che lo ha generato tramite la coppia sensore/timestamp, coerentemente con la chiave scelta per MISURAZIONI. Si registra il valore rilevato e la soglia violata al momento dell'evento: è una ridondanza voluta, perché le soglie di configurazione possono cambiare nel tempo e l'analisi storica deve poter ricostruire il criterio effettivamente applicato allora.</w:t>
      </w:r>
    </w:p>
    <w:p>
      <w:pPr>
        <w:pStyle w:val="Heading3"/>
      </w:pPr>
      <w:r>
        <w:t>2.9.4  ALERT</w:t>
      </w:r>
    </w:p>
    <w:p>
      <w:r>
        <w:rPr>
          <w:b/>
        </w:rPr>
        <w:t xml:space="preserve">Descrizione. </w:t>
      </w:r>
      <w:r>
        <w:t>Allarme generato da un evento anomalo o da un'azione manuale, con severità, origine, stato e livello di escalation.</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ID_ALERT</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ID_EVENTO</w:t>
            </w:r>
          </w:p>
        </w:tc>
        <w:tc>
          <w:tcPr>
            <w:tcW w:type="dxa" w:w="1474"/>
            <w:shd w:fill="F2F5F9"/>
          </w:tcPr>
          <w:p>
            <w:pPr>
              <w:spacing w:after="20"/>
            </w:pPr>
            <w:r/>
            <w:r>
              <w:rPr>
                <w:sz w:val="17"/>
              </w:rPr>
              <w:t>BIGINT</w:t>
            </w:r>
          </w:p>
        </w:tc>
        <w:tc>
          <w:tcPr>
            <w:tcW w:type="dxa" w:w="2835"/>
            <w:shd w:fill="F2F5F9"/>
          </w:tcPr>
          <w:p>
            <w:pPr>
              <w:spacing w:after="20"/>
            </w:pPr>
            <w:r/>
            <w:r>
              <w:rPr>
                <w:sz w:val="17"/>
              </w:rPr>
              <w:t>FK -&gt; EVENTI_ANOMALI, NULL, ON DELETE RESTRICT</w:t>
            </w:r>
          </w:p>
        </w:tc>
        <w:tc>
          <w:tcPr>
            <w:tcW w:type="dxa" w:w="2891"/>
            <w:shd w:fill="F2F5F9"/>
          </w:tcPr>
          <w:p>
            <w:pPr>
              <w:spacing w:after="20"/>
            </w:pPr>
            <w:r/>
            <w:r>
              <w:rPr>
                <w:sz w:val="17"/>
              </w:rPr>
              <w:t>BR-014.</w:t>
            </w:r>
          </w:p>
        </w:tc>
      </w:tr>
      <w:tr>
        <w:tc>
          <w:tcPr>
            <w:tcW w:type="dxa" w:w="2268"/>
          </w:tcPr>
          <w:p>
            <w:pPr>
              <w:spacing w:after="20"/>
            </w:pPr>
            <w:r/>
            <w:r>
              <w:rPr>
                <w:sz w:val="17"/>
              </w:rPr>
              <w:t>ORIGINE</w:t>
            </w:r>
          </w:p>
        </w:tc>
        <w:tc>
          <w:tcPr>
            <w:tcW w:type="dxa" w:w="1474"/>
          </w:tcPr>
          <w:p>
            <w:pPr>
              <w:spacing w:after="20"/>
            </w:pPr>
            <w:r/>
            <w:r>
              <w:rPr>
                <w:sz w:val="17"/>
              </w:rPr>
              <w:t>VARCHAR(30)</w:t>
            </w:r>
          </w:p>
        </w:tc>
        <w:tc>
          <w:tcPr>
            <w:tcW w:type="dxa" w:w="2835"/>
          </w:tcPr>
          <w:p>
            <w:pPr>
              <w:spacing w:after="20"/>
            </w:pPr>
            <w:r/>
            <w:r>
              <w:rPr>
                <w:sz w:val="17"/>
              </w:rPr>
              <w:t>NOT NULL, CHECK IN ('TELEMETRIA','MAGAZZINO','INCIDENTE','MANUALE')</w:t>
            </w:r>
          </w:p>
        </w:tc>
        <w:tc>
          <w:tcPr>
            <w:tcW w:type="dxa" w:w="2891"/>
          </w:tcPr>
          <w:p>
            <w:pPr>
              <w:spacing w:after="20"/>
            </w:pPr>
            <w:r/>
            <w:r>
              <w:rPr>
                <w:sz w:val="17"/>
              </w:rPr>
            </w:r>
          </w:p>
        </w:tc>
      </w:tr>
      <w:tr>
        <w:tc>
          <w:tcPr>
            <w:tcW w:type="dxa" w:w="2268"/>
            <w:shd w:fill="F2F5F9"/>
          </w:tcPr>
          <w:p>
            <w:pPr>
              <w:spacing w:after="20"/>
            </w:pPr>
            <w:r/>
            <w:r>
              <w:rPr>
                <w:sz w:val="17"/>
              </w:rPr>
              <w:t>ID_COLONIA</w:t>
            </w:r>
          </w:p>
        </w:tc>
        <w:tc>
          <w:tcPr>
            <w:tcW w:type="dxa" w:w="1474"/>
            <w:shd w:fill="F2F5F9"/>
          </w:tcPr>
          <w:p>
            <w:pPr>
              <w:spacing w:after="20"/>
            </w:pPr>
            <w:r/>
            <w:r>
              <w:rPr>
                <w:sz w:val="17"/>
              </w:rPr>
              <w:t>INT</w:t>
            </w:r>
          </w:p>
        </w:tc>
        <w:tc>
          <w:tcPr>
            <w:tcW w:type="dxa" w:w="2835"/>
            <w:shd w:fill="F2F5F9"/>
          </w:tcPr>
          <w:p>
            <w:pPr>
              <w:spacing w:after="20"/>
            </w:pPr>
            <w:r/>
            <w:r>
              <w:rPr>
                <w:sz w:val="17"/>
              </w:rPr>
              <w:t>NOT NULL, FK -&gt; COLONIE</w:t>
            </w:r>
          </w:p>
        </w:tc>
        <w:tc>
          <w:tcPr>
            <w:tcW w:type="dxa" w:w="2891"/>
            <w:shd w:fill="F2F5F9"/>
          </w:tcPr>
          <w:p>
            <w:pPr>
              <w:spacing w:after="20"/>
            </w:pPr>
            <w:r/>
            <w:r>
              <w:rPr>
                <w:sz w:val="17"/>
              </w:rPr>
              <w:t>Consente l'aggregazione in dashboard (TEL-006).</w:t>
            </w:r>
          </w:p>
        </w:tc>
      </w:tr>
      <w:tr>
        <w:tc>
          <w:tcPr>
            <w:tcW w:type="dxa" w:w="2268"/>
          </w:tcPr>
          <w:p>
            <w:pPr>
              <w:spacing w:after="20"/>
            </w:pPr>
            <w:r/>
            <w:r>
              <w:rPr>
                <w:sz w:val="17"/>
              </w:rPr>
              <w:t>TITOLO</w:t>
            </w:r>
          </w:p>
        </w:tc>
        <w:tc>
          <w:tcPr>
            <w:tcW w:type="dxa" w:w="1474"/>
          </w:tcPr>
          <w:p>
            <w:pPr>
              <w:spacing w:after="20"/>
            </w:pPr>
            <w:r/>
            <w:r>
              <w:rPr>
                <w:sz w:val="17"/>
              </w:rPr>
              <w:t>VARCHAR(150)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SEVERITA</w:t>
            </w:r>
          </w:p>
        </w:tc>
        <w:tc>
          <w:tcPr>
            <w:tcW w:type="dxa" w:w="1474"/>
            <w:shd w:fill="F2F5F9"/>
          </w:tcPr>
          <w:p>
            <w:pPr>
              <w:spacing w:after="20"/>
            </w:pPr>
            <w:r/>
            <w:r>
              <w:rPr>
                <w:sz w:val="17"/>
              </w:rPr>
              <w:t>VARCHAR(20)</w:t>
            </w:r>
          </w:p>
        </w:tc>
        <w:tc>
          <w:tcPr>
            <w:tcW w:type="dxa" w:w="2835"/>
            <w:shd w:fill="F2F5F9"/>
          </w:tcPr>
          <w:p>
            <w:pPr>
              <w:spacing w:after="20"/>
            </w:pPr>
            <w:r/>
            <w:r>
              <w:rPr>
                <w:sz w:val="17"/>
              </w:rPr>
              <w:t>NOT NULL, CHECK IN ('INFO','BASSA','MEDIA','ALTA','CRITICA')</w:t>
            </w:r>
          </w:p>
        </w:tc>
        <w:tc>
          <w:tcPr>
            <w:tcW w:type="dxa" w:w="2891"/>
            <w:shd w:fill="F2F5F9"/>
          </w:tcPr>
          <w:p>
            <w:pPr>
              <w:spacing w:after="20"/>
            </w:pPr>
            <w:r/>
            <w:r>
              <w:rPr>
                <w:sz w:val="17"/>
              </w:rPr>
            </w:r>
          </w:p>
        </w:tc>
      </w:tr>
      <w:tr>
        <w:tc>
          <w:tcPr>
            <w:tcW w:type="dxa" w:w="2268"/>
          </w:tcPr>
          <w:p>
            <w:pPr>
              <w:spacing w:after="20"/>
            </w:pPr>
            <w:r/>
            <w:r>
              <w:rPr>
                <w:sz w:val="17"/>
              </w:rPr>
              <w:t>STATO</w:t>
            </w:r>
          </w:p>
        </w:tc>
        <w:tc>
          <w:tcPr>
            <w:tcW w:type="dxa" w:w="1474"/>
          </w:tcPr>
          <w:p>
            <w:pPr>
              <w:spacing w:after="20"/>
            </w:pPr>
            <w:r/>
            <w:r>
              <w:rPr>
                <w:sz w:val="17"/>
              </w:rPr>
              <w:t>VARCHAR(20)</w:t>
            </w:r>
          </w:p>
        </w:tc>
        <w:tc>
          <w:tcPr>
            <w:tcW w:type="dxa" w:w="2835"/>
          </w:tcPr>
          <w:p>
            <w:pPr>
              <w:spacing w:after="20"/>
            </w:pPr>
            <w:r/>
            <w:r>
              <w:rPr>
                <w:sz w:val="17"/>
              </w:rPr>
              <w:t>NOT NULL, CHECK IN ('APERTO','PRESO_IN_CARICO','ESCALATO','CHIUSO')</w:t>
            </w:r>
          </w:p>
        </w:tc>
        <w:tc>
          <w:tcPr>
            <w:tcW w:type="dxa" w:w="2891"/>
          </w:tcPr>
          <w:p>
            <w:pPr>
              <w:spacing w:after="20"/>
            </w:pPr>
            <w:r/>
            <w:r>
              <w:rPr>
                <w:sz w:val="17"/>
              </w:rPr>
            </w:r>
          </w:p>
        </w:tc>
      </w:tr>
      <w:tr>
        <w:tc>
          <w:tcPr>
            <w:tcW w:type="dxa" w:w="2268"/>
            <w:shd w:fill="F2F5F9"/>
          </w:tcPr>
          <w:p>
            <w:pPr>
              <w:spacing w:after="20"/>
            </w:pPr>
            <w:r/>
            <w:r>
              <w:rPr>
                <w:sz w:val="17"/>
              </w:rPr>
              <w:t>LIVELLO_ESCALATION</w:t>
            </w:r>
          </w:p>
        </w:tc>
        <w:tc>
          <w:tcPr>
            <w:tcW w:type="dxa" w:w="1474"/>
            <w:shd w:fill="F2F5F9"/>
          </w:tcPr>
          <w:p>
            <w:pPr>
              <w:spacing w:after="20"/>
            </w:pPr>
            <w:r/>
            <w:r>
              <w:rPr>
                <w:sz w:val="17"/>
              </w:rPr>
              <w:t>SMALLINT</w:t>
            </w:r>
          </w:p>
        </w:tc>
        <w:tc>
          <w:tcPr>
            <w:tcW w:type="dxa" w:w="2835"/>
            <w:shd w:fill="F2F5F9"/>
          </w:tcPr>
          <w:p>
            <w:pPr>
              <w:spacing w:after="20"/>
            </w:pPr>
            <w:r/>
            <w:r>
              <w:rPr>
                <w:sz w:val="17"/>
              </w:rPr>
              <w:t>NOT NULL, DEFAULT 0, CHECK &gt;= 0</w:t>
            </w:r>
          </w:p>
        </w:tc>
        <w:tc>
          <w:tcPr>
            <w:tcW w:type="dxa" w:w="2891"/>
            <w:shd w:fill="F2F5F9"/>
          </w:tcPr>
          <w:p>
            <w:pPr>
              <w:spacing w:after="20"/>
            </w:pPr>
            <w:r/>
            <w:r>
              <w:rPr>
                <w:sz w:val="17"/>
              </w:rPr>
              <w:t>UC-08.</w:t>
            </w:r>
          </w:p>
        </w:tc>
      </w:tr>
      <w:tr>
        <w:tc>
          <w:tcPr>
            <w:tcW w:type="dxa" w:w="2268"/>
          </w:tcPr>
          <w:p>
            <w:pPr>
              <w:spacing w:after="20"/>
            </w:pPr>
            <w:r/>
            <w:r>
              <w:rPr>
                <w:sz w:val="17"/>
              </w:rPr>
              <w:t>SCADENZA_PRESA_CARICO</w:t>
            </w:r>
          </w:p>
        </w:tc>
        <w:tc>
          <w:tcPr>
            <w:tcW w:type="dxa" w:w="1474"/>
          </w:tcPr>
          <w:p>
            <w:pPr>
              <w:spacing w:after="20"/>
            </w:pPr>
            <w:r/>
            <w:r>
              <w:rPr>
                <w:sz w:val="17"/>
              </w:rPr>
              <w:t>TIMESTAMPTZ</w:t>
            </w:r>
          </w:p>
        </w:tc>
        <w:tc>
          <w:tcPr>
            <w:tcW w:type="dxa" w:w="2835"/>
          </w:tcPr>
          <w:p>
            <w:pPr>
              <w:spacing w:after="20"/>
            </w:pPr>
            <w:r/>
            <w:r>
              <w:rPr>
                <w:sz w:val="17"/>
              </w:rPr>
              <w:t>NULL</w:t>
            </w:r>
          </w:p>
        </w:tc>
        <w:tc>
          <w:tcPr>
            <w:tcW w:type="dxa" w:w="2891"/>
          </w:tcPr>
          <w:p>
            <w:pPr>
              <w:spacing w:after="20"/>
            </w:pPr>
            <w:r/>
            <w:r>
              <w:rPr>
                <w:sz w:val="17"/>
              </w:rPr>
              <w:t>Finestra oltre la quale scatta l'escalation.</w:t>
            </w:r>
          </w:p>
        </w:tc>
      </w:tr>
      <w:tr>
        <w:tc>
          <w:tcPr>
            <w:tcW w:type="dxa" w:w="2268"/>
            <w:shd w:fill="F2F5F9"/>
          </w:tcPr>
          <w:p>
            <w:pPr>
              <w:spacing w:after="20"/>
            </w:pPr>
            <w:r/>
            <w:r>
              <w:rPr>
                <w:sz w:val="17"/>
              </w:rPr>
              <w:t>DATA_APERTURA</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DATA_CHIUSURA</w:t>
            </w:r>
          </w:p>
        </w:tc>
        <w:tc>
          <w:tcPr>
            <w:tcW w:type="dxa" w:w="1474"/>
          </w:tcPr>
          <w:p>
            <w:pPr>
              <w:spacing w:after="20"/>
            </w:pPr>
            <w:r/>
            <w:r>
              <w:rPr>
                <w:sz w:val="17"/>
              </w:rPr>
              <w:t>TIMESTAMPTZ</w:t>
            </w:r>
          </w:p>
        </w:tc>
        <w:tc>
          <w:tcPr>
            <w:tcW w:type="dxa" w:w="2835"/>
          </w:tcPr>
          <w:p>
            <w:pPr>
              <w:spacing w:after="20"/>
            </w:pPr>
            <w:r/>
            <w:r>
              <w:rPr>
                <w:sz w:val="17"/>
              </w:rPr>
              <w:t>NULL, CHECK (&gt;= DATA_APERTURA)</w:t>
            </w:r>
          </w:p>
        </w:tc>
        <w:tc>
          <w:tcPr>
            <w:tcW w:type="dxa" w:w="2891"/>
          </w:tcPr>
          <w:p>
            <w:pPr>
              <w:spacing w:after="20"/>
            </w:pPr>
            <w:r/>
            <w:r>
              <w:rPr>
                <w:sz w:val="17"/>
              </w:rPr>
            </w:r>
          </w:p>
        </w:tc>
      </w:tr>
      <w:tr>
        <w:tc>
          <w:tcPr>
            <w:tcW w:type="dxa" w:w="2268"/>
            <w:shd w:fill="F2F5F9"/>
          </w:tcPr>
          <w:p>
            <w:pPr>
              <w:spacing w:after="20"/>
            </w:pPr>
            <w:r/>
            <w:r>
              <w:rPr>
                <w:sz w:val="17"/>
              </w:rPr>
              <w:t>CHIUSO_DA</w:t>
            </w:r>
          </w:p>
        </w:tc>
        <w:tc>
          <w:tcPr>
            <w:tcW w:type="dxa" w:w="1474"/>
            <w:shd w:fill="F2F5F9"/>
          </w:tcPr>
          <w:p>
            <w:pPr>
              <w:spacing w:after="20"/>
            </w:pPr>
            <w:r/>
            <w:r>
              <w:rPr>
                <w:sz w:val="17"/>
              </w:rPr>
              <w:t>BIGINT</w:t>
            </w:r>
          </w:p>
        </w:tc>
        <w:tc>
          <w:tcPr>
            <w:tcW w:type="dxa" w:w="2835"/>
            <w:shd w:fill="F2F5F9"/>
          </w:tcPr>
          <w:p>
            <w:pPr>
              <w:spacing w:after="20"/>
            </w:pPr>
            <w:r/>
            <w:r>
              <w:rPr>
                <w:sz w:val="17"/>
              </w:rPr>
              <w:t>FK -&gt; UTENTI, NULL</w:t>
            </w:r>
          </w:p>
        </w:tc>
        <w:tc>
          <w:tcPr>
            <w:tcW w:type="dxa" w:w="2891"/>
            <w:shd w:fill="F2F5F9"/>
          </w:tcPr>
          <w:p>
            <w:pPr>
              <w:spacing w:after="20"/>
            </w:pPr>
            <w:r/>
            <w:r>
              <w:rPr>
                <w:sz w:val="17"/>
              </w:rPr>
            </w:r>
          </w:p>
        </w:tc>
      </w:tr>
    </w:tbl>
    <w:p>
      <w:pPr>
        <w:spacing w:after="80"/>
      </w:pPr>
    </w:p>
    <w:p>
      <w:r>
        <w:rPr>
          <w:b/>
        </w:rPr>
        <w:t xml:space="preserve">Motivazione delle scelte. </w:t>
      </w:r>
      <w:r>
        <w:t>ID_EVENTO è opzionale perché TEL-004 non limita gli alert alla telemetria: un alert può nascere anche da una soglia di magazzino (LOG-006) o da un incidente. La FK è ON DELETE RESTRICT per rispettare BR-014: la chiusura di un alert non deve mai comportare la perdita delle misure o degli eventi che lo hanno originato. LIVELLO_ESCALATION e SCADENZA_PRESA_CARICO sono gli attributi che rendono realizzabile UC-08: un job può individuare gli alert non presi in carico entro la finestra e incrementare il livello.</w:t>
      </w:r>
    </w:p>
    <w:p>
      <w:pPr>
        <w:pStyle w:val="Heading3"/>
      </w:pPr>
      <w:r>
        <w:t>2.9.5  DESTINATARI_ALERT</w:t>
      </w:r>
    </w:p>
    <w:p>
      <w:r>
        <w:rPr>
          <w:b/>
        </w:rPr>
        <w:t xml:space="preserve">Descrizione. </w:t>
      </w:r>
      <w:r>
        <w:t>Destinatari di un alert e conferma di presa visione (TEL-004, TEL-005).</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ID_ALERT</w:t>
            </w:r>
          </w:p>
        </w:tc>
        <w:tc>
          <w:tcPr>
            <w:tcW w:type="dxa" w:w="1474"/>
          </w:tcPr>
          <w:p>
            <w:pPr>
              <w:spacing w:after="20"/>
            </w:pPr>
            <w:r/>
            <w:r>
              <w:rPr>
                <w:sz w:val="17"/>
              </w:rPr>
              <w:t>BIGINT</w:t>
            </w:r>
          </w:p>
        </w:tc>
        <w:tc>
          <w:tcPr>
            <w:tcW w:type="dxa" w:w="2835"/>
          </w:tcPr>
          <w:p>
            <w:pPr>
              <w:spacing w:after="20"/>
            </w:pPr>
            <w:r/>
            <w:r>
              <w:rPr>
                <w:sz w:val="17"/>
              </w:rPr>
              <w:t>PK, FK -&gt; ALERT, ON DELETE RESTRICT</w:t>
            </w:r>
          </w:p>
        </w:tc>
        <w:tc>
          <w:tcPr>
            <w:tcW w:type="dxa" w:w="2891"/>
          </w:tcPr>
          <w:p>
            <w:pPr>
              <w:spacing w:after="20"/>
            </w:pPr>
            <w:r/>
            <w:r>
              <w:rPr>
                <w:sz w:val="17"/>
              </w:rPr>
            </w:r>
          </w:p>
        </w:tc>
      </w:tr>
      <w:tr>
        <w:tc>
          <w:tcPr>
            <w:tcW w:type="dxa" w:w="2268"/>
            <w:shd w:fill="F2F5F9"/>
          </w:tcPr>
          <w:p>
            <w:pPr>
              <w:spacing w:after="20"/>
            </w:pPr>
            <w:r/>
            <w:r>
              <w:rPr>
                <w:sz w:val="17"/>
              </w:rPr>
              <w:t>ID_UTENTE</w:t>
            </w:r>
          </w:p>
        </w:tc>
        <w:tc>
          <w:tcPr>
            <w:tcW w:type="dxa" w:w="1474"/>
            <w:shd w:fill="F2F5F9"/>
          </w:tcPr>
          <w:p>
            <w:pPr>
              <w:spacing w:after="20"/>
            </w:pPr>
            <w:r/>
            <w:r>
              <w:rPr>
                <w:sz w:val="17"/>
              </w:rPr>
              <w:t>BIGINT</w:t>
            </w:r>
          </w:p>
        </w:tc>
        <w:tc>
          <w:tcPr>
            <w:tcW w:type="dxa" w:w="2835"/>
            <w:shd w:fill="F2F5F9"/>
          </w:tcPr>
          <w:p>
            <w:pPr>
              <w:spacing w:after="20"/>
            </w:pPr>
            <w:r/>
            <w:r>
              <w:rPr>
                <w:sz w:val="17"/>
              </w:rPr>
              <w:t>PK, FK -&gt; UTENTI</w:t>
            </w:r>
          </w:p>
        </w:tc>
        <w:tc>
          <w:tcPr>
            <w:tcW w:type="dxa" w:w="2891"/>
            <w:shd w:fill="F2F5F9"/>
          </w:tcPr>
          <w:p>
            <w:pPr>
              <w:spacing w:after="20"/>
            </w:pPr>
            <w:r/>
            <w:r>
              <w:rPr>
                <w:sz w:val="17"/>
              </w:rPr>
            </w:r>
          </w:p>
        </w:tc>
      </w:tr>
      <w:tr>
        <w:tc>
          <w:tcPr>
            <w:tcW w:type="dxa" w:w="2268"/>
          </w:tcPr>
          <w:p>
            <w:pPr>
              <w:spacing w:after="20"/>
            </w:pPr>
            <w:r/>
            <w:r>
              <w:rPr>
                <w:sz w:val="17"/>
              </w:rPr>
              <w:t>NOTIFICATO_IL</w:t>
            </w:r>
          </w:p>
        </w:tc>
        <w:tc>
          <w:tcPr>
            <w:tcW w:type="dxa" w:w="1474"/>
          </w:tcPr>
          <w:p>
            <w:pPr>
              <w:spacing w:after="20"/>
            </w:pPr>
            <w:r/>
            <w:r>
              <w:rPr>
                <w:sz w:val="17"/>
              </w:rPr>
              <w:t>TIMESTAMPTZ</w:t>
            </w:r>
          </w:p>
        </w:tc>
        <w:tc>
          <w:tcPr>
            <w:tcW w:type="dxa" w:w="2835"/>
          </w:tcPr>
          <w:p>
            <w:pPr>
              <w:spacing w:after="20"/>
            </w:pPr>
            <w:r/>
            <w:r>
              <w:rPr>
                <w:sz w:val="17"/>
              </w:rPr>
              <w:t>NOT NULL, DEFAULT now()</w:t>
            </w:r>
          </w:p>
        </w:tc>
        <w:tc>
          <w:tcPr>
            <w:tcW w:type="dxa" w:w="2891"/>
          </w:tcPr>
          <w:p>
            <w:pPr>
              <w:spacing w:after="20"/>
            </w:pPr>
            <w:r/>
            <w:r>
              <w:rPr>
                <w:sz w:val="17"/>
              </w:rPr>
            </w:r>
          </w:p>
        </w:tc>
      </w:tr>
      <w:tr>
        <w:tc>
          <w:tcPr>
            <w:tcW w:type="dxa" w:w="2268"/>
            <w:shd w:fill="F2F5F9"/>
          </w:tcPr>
          <w:p>
            <w:pPr>
              <w:spacing w:after="20"/>
            </w:pPr>
            <w:r/>
            <w:r>
              <w:rPr>
                <w:sz w:val="17"/>
              </w:rPr>
              <w:t>VISIONATO_IL</w:t>
            </w:r>
          </w:p>
        </w:tc>
        <w:tc>
          <w:tcPr>
            <w:tcW w:type="dxa" w:w="1474"/>
            <w:shd w:fill="F2F5F9"/>
          </w:tcPr>
          <w:p>
            <w:pPr>
              <w:spacing w:after="20"/>
            </w:pPr>
            <w:r/>
            <w:r>
              <w:rPr>
                <w:sz w:val="17"/>
              </w:rPr>
              <w:t>TIMESTAMPTZ</w:t>
            </w:r>
          </w:p>
        </w:tc>
        <w:tc>
          <w:tcPr>
            <w:tcW w:type="dxa" w:w="2835"/>
            <w:shd w:fill="F2F5F9"/>
          </w:tcPr>
          <w:p>
            <w:pPr>
              <w:spacing w:after="20"/>
            </w:pPr>
            <w:r/>
            <w:r>
              <w:rPr>
                <w:sz w:val="17"/>
              </w:rPr>
              <w:t>NULL, CHECK (&gt;= NOTIFICATO_IL)</w:t>
            </w:r>
          </w:p>
        </w:tc>
        <w:tc>
          <w:tcPr>
            <w:tcW w:type="dxa" w:w="2891"/>
            <w:shd w:fill="F2F5F9"/>
          </w:tcPr>
          <w:p>
            <w:pPr>
              <w:spacing w:after="20"/>
            </w:pPr>
            <w:r/>
            <w:r>
              <w:rPr>
                <w:sz w:val="17"/>
              </w:rPr>
              <w:t>NULL = non ancora confermato.</w:t>
            </w:r>
          </w:p>
        </w:tc>
      </w:tr>
    </w:tbl>
    <w:p>
      <w:pPr>
        <w:spacing w:after="80"/>
      </w:pPr>
    </w:p>
    <w:p>
      <w:r>
        <w:rPr>
          <w:b/>
        </w:rPr>
        <w:t xml:space="preserve">Motivazione delle scelte. </w:t>
      </w:r>
      <w:r>
        <w:t>La presa visione è un attributo della relazione utente/alert, non dell'alert: ogni destinatario conferma per se'. VISIONATO_IL NULL significa 'non ancora preso visione' ed è proprio questa condizione che alimenta la logica di escalation e lo storico richiesto da TEL-010.</w:t>
      </w:r>
    </w:p>
    <w:p>
      <w:pPr>
        <w:pStyle w:val="Heading3"/>
      </w:pPr>
      <w:r>
        <w:t>2.9.6  NOTIFICHE</w:t>
      </w:r>
    </w:p>
    <w:p>
      <w:r>
        <w:rPr>
          <w:b/>
        </w:rPr>
        <w:t xml:space="preserve">Descrizione. </w:t>
      </w:r>
      <w:r>
        <w:t>Messaggi diretti a un utente relativi ad attività, missioni e scadenze (TEL-007).</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ID_NOTIFICA</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ID_UTENTE</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 ON DELETE CASCADE</w:t>
            </w:r>
          </w:p>
        </w:tc>
        <w:tc>
          <w:tcPr>
            <w:tcW w:type="dxa" w:w="2891"/>
            <w:shd w:fill="F2F5F9"/>
          </w:tcPr>
          <w:p>
            <w:pPr>
              <w:spacing w:after="20"/>
            </w:pPr>
            <w:r/>
            <w:r>
              <w:rPr>
                <w:sz w:val="17"/>
              </w:rPr>
            </w:r>
          </w:p>
        </w:tc>
      </w:tr>
      <w:tr>
        <w:tc>
          <w:tcPr>
            <w:tcW w:type="dxa" w:w="2268"/>
          </w:tcPr>
          <w:p>
            <w:pPr>
              <w:spacing w:after="20"/>
            </w:pPr>
            <w:r/>
            <w:r>
              <w:rPr>
                <w:sz w:val="17"/>
              </w:rPr>
              <w:t>TIPO_OGGETTO</w:t>
            </w:r>
          </w:p>
        </w:tc>
        <w:tc>
          <w:tcPr>
            <w:tcW w:type="dxa" w:w="1474"/>
          </w:tcPr>
          <w:p>
            <w:pPr>
              <w:spacing w:after="20"/>
            </w:pPr>
            <w:r/>
            <w:r>
              <w:rPr>
                <w:sz w:val="17"/>
              </w:rPr>
              <w:t>VARCHAR(30)</w:t>
            </w:r>
          </w:p>
        </w:tc>
        <w:tc>
          <w:tcPr>
            <w:tcW w:type="dxa" w:w="2835"/>
          </w:tcPr>
          <w:p>
            <w:pPr>
              <w:spacing w:after="20"/>
            </w:pPr>
            <w:r/>
            <w:r>
              <w:rPr>
                <w:sz w:val="17"/>
              </w:rPr>
              <w:t>NULL</w:t>
            </w:r>
          </w:p>
        </w:tc>
        <w:tc>
          <w:tcPr>
            <w:tcW w:type="dxa" w:w="2891"/>
          </w:tcPr>
          <w:p>
            <w:pPr>
              <w:spacing w:after="20"/>
            </w:pPr>
            <w:r/>
            <w:r>
              <w:rPr>
                <w:sz w:val="17"/>
              </w:rPr>
              <w:t>Missione, ticket, spedizione, certificazione.</w:t>
            </w:r>
          </w:p>
        </w:tc>
      </w:tr>
      <w:tr>
        <w:tc>
          <w:tcPr>
            <w:tcW w:type="dxa" w:w="2268"/>
            <w:shd w:fill="F2F5F9"/>
          </w:tcPr>
          <w:p>
            <w:pPr>
              <w:spacing w:after="20"/>
            </w:pPr>
            <w:r/>
            <w:r>
              <w:rPr>
                <w:sz w:val="17"/>
              </w:rPr>
              <w:t>ID_OGGETTO</w:t>
            </w:r>
          </w:p>
        </w:tc>
        <w:tc>
          <w:tcPr>
            <w:tcW w:type="dxa" w:w="1474"/>
            <w:shd w:fill="F2F5F9"/>
          </w:tcPr>
          <w:p>
            <w:pPr>
              <w:spacing w:after="20"/>
            </w:pPr>
            <w:r/>
            <w:r>
              <w:rPr>
                <w:sz w:val="17"/>
              </w:rPr>
              <w:t>BIGINT</w:t>
            </w:r>
          </w:p>
        </w:tc>
        <w:tc>
          <w:tcPr>
            <w:tcW w:type="dxa" w:w="2835"/>
            <w:shd w:fill="F2F5F9"/>
          </w:tcPr>
          <w:p>
            <w:pPr>
              <w:spacing w:after="20"/>
            </w:pPr>
            <w:r/>
            <w:r>
              <w:rPr>
                <w:sz w:val="17"/>
              </w:rPr>
              <w:t>NULL</w:t>
            </w:r>
          </w:p>
        </w:tc>
        <w:tc>
          <w:tcPr>
            <w:tcW w:type="dxa" w:w="2891"/>
            <w:shd w:fill="F2F5F9"/>
          </w:tcPr>
          <w:p>
            <w:pPr>
              <w:spacing w:after="20"/>
            </w:pPr>
            <w:r/>
            <w:r>
              <w:rPr>
                <w:sz w:val="17"/>
              </w:rPr>
              <w:t>Riferimento debole, non vincolato.</w:t>
            </w:r>
          </w:p>
        </w:tc>
      </w:tr>
      <w:tr>
        <w:tc>
          <w:tcPr>
            <w:tcW w:type="dxa" w:w="2268"/>
          </w:tcPr>
          <w:p>
            <w:pPr>
              <w:spacing w:after="20"/>
            </w:pPr>
            <w:r/>
            <w:r>
              <w:rPr>
                <w:sz w:val="17"/>
              </w:rPr>
              <w:t>TESTO</w:t>
            </w:r>
          </w:p>
        </w:tc>
        <w:tc>
          <w:tcPr>
            <w:tcW w:type="dxa" w:w="1474"/>
          </w:tcPr>
          <w:p>
            <w:pPr>
              <w:spacing w:after="20"/>
            </w:pPr>
            <w:r/>
            <w:r>
              <w:rPr>
                <w:sz w:val="17"/>
              </w:rPr>
              <w:t>VARCHAR(500)</w:t>
            </w:r>
          </w:p>
        </w:tc>
        <w:tc>
          <w:tcPr>
            <w:tcW w:type="dxa" w:w="2835"/>
          </w:tcPr>
          <w:p>
            <w:pPr>
              <w:spacing w:after="20"/>
            </w:pPr>
            <w:r/>
            <w:r>
              <w:rPr>
                <w:sz w:val="17"/>
              </w:rPr>
              <w:t>NOT NULL</w:t>
            </w:r>
          </w:p>
        </w:tc>
        <w:tc>
          <w:tcPr>
            <w:tcW w:type="dxa" w:w="2891"/>
          </w:tcPr>
          <w:p>
            <w:pPr>
              <w:spacing w:after="20"/>
            </w:pPr>
            <w:r/>
            <w:r>
              <w:rPr>
                <w:sz w:val="17"/>
              </w:rPr>
            </w:r>
          </w:p>
        </w:tc>
      </w:tr>
      <w:tr>
        <w:tc>
          <w:tcPr>
            <w:tcW w:type="dxa" w:w="2268"/>
            <w:shd w:fill="F2F5F9"/>
          </w:tcPr>
          <w:p>
            <w:pPr>
              <w:spacing w:after="20"/>
            </w:pPr>
            <w:r/>
            <w:r>
              <w:rPr>
                <w:sz w:val="17"/>
              </w:rPr>
              <w:t>DATA_INVIO</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r>
        <w:tc>
          <w:tcPr>
            <w:tcW w:type="dxa" w:w="2268"/>
          </w:tcPr>
          <w:p>
            <w:pPr>
              <w:spacing w:after="20"/>
            </w:pPr>
            <w:r/>
            <w:r>
              <w:rPr>
                <w:sz w:val="17"/>
              </w:rPr>
              <w:t>LETTA_IL</w:t>
            </w:r>
          </w:p>
        </w:tc>
        <w:tc>
          <w:tcPr>
            <w:tcW w:type="dxa" w:w="1474"/>
          </w:tcPr>
          <w:p>
            <w:pPr>
              <w:spacing w:after="20"/>
            </w:pPr>
            <w:r/>
            <w:r>
              <w:rPr>
                <w:sz w:val="17"/>
              </w:rPr>
              <w:t>TIMESTAMPTZ</w:t>
            </w:r>
          </w:p>
        </w:tc>
        <w:tc>
          <w:tcPr>
            <w:tcW w:type="dxa" w:w="2835"/>
          </w:tcPr>
          <w:p>
            <w:pPr>
              <w:spacing w:after="20"/>
            </w:pPr>
            <w:r/>
            <w:r>
              <w:rPr>
                <w:sz w:val="17"/>
              </w:rPr>
              <w:t>NULL</w:t>
            </w:r>
          </w:p>
        </w:tc>
        <w:tc>
          <w:tcPr>
            <w:tcW w:type="dxa" w:w="2891"/>
          </w:tcPr>
          <w:p>
            <w:pPr>
              <w:spacing w:after="20"/>
            </w:pPr>
            <w:r/>
            <w:r>
              <w:rPr>
                <w:sz w:val="17"/>
              </w:rPr>
            </w:r>
          </w:p>
        </w:tc>
      </w:tr>
    </w:tbl>
    <w:p>
      <w:pPr>
        <w:spacing w:after="80"/>
      </w:pPr>
    </w:p>
    <w:p>
      <w:r>
        <w:rPr>
          <w:b/>
        </w:rPr>
        <w:t xml:space="preserve">Motivazione delle scelte. </w:t>
      </w:r>
      <w:r>
        <w:t>Distinte dagli alert perché hanno natura informativa e non richiedono presa in carico né escalation. Alimentano la dashboard personale. Il riferimento all'oggetto è tenuto come coppia tipo/identificativo senza FK: è l'unica deroga consapevole a BR-015 in tutto lo schema, giustificata dal fatto che la notifica è un dato effimero e a bassa criticità, per cui un riferimento non risolvibile degrada il messaggio ma non compromette nessun processo operativo.</w:t>
      </w:r>
    </w:p>
    <w:p>
      <w:pPr>
        <w:pStyle w:val="Heading3"/>
      </w:pPr>
      <w:r>
        <w:t>2.9.7  AUDIT_LOG</w:t>
      </w:r>
    </w:p>
    <w:p>
      <w:r>
        <w:rPr>
          <w:b/>
        </w:rPr>
        <w:t xml:space="preserve">Descrizione. </w:t>
      </w:r>
      <w:r>
        <w:t>Registro generale delle operazioni sensibili su ruoli, stati missione, inventario critico e incidenti (BR-012, UC-07).</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268"/>
            <w:shd w:fill="1F3A5F"/>
          </w:tcPr>
          <w:p>
            <w:r/>
            <w:r>
              <w:rPr>
                <w:b/>
                <w:color w:val="FFFFFF"/>
                <w:sz w:val="18"/>
              </w:rPr>
              <w:t>Colonna</w:t>
            </w:r>
          </w:p>
        </w:tc>
        <w:tc>
          <w:tcPr>
            <w:tcW w:type="dxa" w:w="1474"/>
            <w:shd w:fill="1F3A5F"/>
          </w:tcPr>
          <w:p>
            <w:r/>
            <w:r>
              <w:rPr>
                <w:b/>
                <w:color w:val="FFFFFF"/>
                <w:sz w:val="18"/>
              </w:rPr>
              <w:t>Tipo</w:t>
            </w:r>
          </w:p>
        </w:tc>
        <w:tc>
          <w:tcPr>
            <w:tcW w:type="dxa" w:w="2835"/>
            <w:shd w:fill="1F3A5F"/>
          </w:tcPr>
          <w:p>
            <w:r/>
            <w:r>
              <w:rPr>
                <w:b/>
                <w:color w:val="FFFFFF"/>
                <w:sz w:val="18"/>
              </w:rPr>
              <w:t>Vincoli</w:t>
            </w:r>
          </w:p>
        </w:tc>
        <w:tc>
          <w:tcPr>
            <w:tcW w:type="dxa" w:w="2891"/>
            <w:shd w:fill="1F3A5F"/>
          </w:tcPr>
          <w:p>
            <w:r/>
            <w:r>
              <w:rPr>
                <w:b/>
                <w:color w:val="FFFFFF"/>
                <w:sz w:val="18"/>
              </w:rPr>
              <w:t>Descrizione</w:t>
            </w:r>
          </w:p>
        </w:tc>
      </w:tr>
      <w:tr>
        <w:tc>
          <w:tcPr>
            <w:tcW w:type="dxa" w:w="2268"/>
          </w:tcPr>
          <w:p>
            <w:pPr>
              <w:spacing w:after="20"/>
            </w:pPr>
            <w:r/>
            <w:r>
              <w:rPr>
                <w:sz w:val="17"/>
              </w:rPr>
              <w:t>ID_AUDIT</w:t>
            </w:r>
          </w:p>
        </w:tc>
        <w:tc>
          <w:tcPr>
            <w:tcW w:type="dxa" w:w="1474"/>
          </w:tcPr>
          <w:p>
            <w:pPr>
              <w:spacing w:after="20"/>
            </w:pPr>
            <w:r/>
            <w:r>
              <w:rPr>
                <w:sz w:val="17"/>
              </w:rPr>
              <w:t>BIGINT</w:t>
            </w:r>
          </w:p>
        </w:tc>
        <w:tc>
          <w:tcPr>
            <w:tcW w:type="dxa" w:w="2835"/>
          </w:tcPr>
          <w:p>
            <w:pPr>
              <w:spacing w:after="20"/>
            </w:pPr>
            <w:r/>
            <w:r>
              <w:rPr>
                <w:sz w:val="17"/>
              </w:rPr>
              <w:t>PK, IDENTITY</w:t>
            </w:r>
          </w:p>
        </w:tc>
        <w:tc>
          <w:tcPr>
            <w:tcW w:type="dxa" w:w="2891"/>
          </w:tcPr>
          <w:p>
            <w:pPr>
              <w:spacing w:after="20"/>
            </w:pPr>
            <w:r/>
            <w:r>
              <w:rPr>
                <w:sz w:val="17"/>
              </w:rPr>
            </w:r>
          </w:p>
        </w:tc>
      </w:tr>
      <w:tr>
        <w:tc>
          <w:tcPr>
            <w:tcW w:type="dxa" w:w="2268"/>
            <w:shd w:fill="F2F5F9"/>
          </w:tcPr>
          <w:p>
            <w:pPr>
              <w:spacing w:after="20"/>
            </w:pPr>
            <w:r/>
            <w:r>
              <w:rPr>
                <w:sz w:val="17"/>
              </w:rPr>
              <w:t>ID_UTENTE</w:t>
            </w:r>
          </w:p>
        </w:tc>
        <w:tc>
          <w:tcPr>
            <w:tcW w:type="dxa" w:w="1474"/>
            <w:shd w:fill="F2F5F9"/>
          </w:tcPr>
          <w:p>
            <w:pPr>
              <w:spacing w:after="20"/>
            </w:pPr>
            <w:r/>
            <w:r>
              <w:rPr>
                <w:sz w:val="17"/>
              </w:rPr>
              <w:t>BIGINT</w:t>
            </w:r>
          </w:p>
        </w:tc>
        <w:tc>
          <w:tcPr>
            <w:tcW w:type="dxa" w:w="2835"/>
            <w:shd w:fill="F2F5F9"/>
          </w:tcPr>
          <w:p>
            <w:pPr>
              <w:spacing w:after="20"/>
            </w:pPr>
            <w:r/>
            <w:r>
              <w:rPr>
                <w:sz w:val="17"/>
              </w:rPr>
              <w:t>NOT NULL, FK -&gt; UTENTI, ON DELETE RESTRICT</w:t>
            </w:r>
          </w:p>
        </w:tc>
        <w:tc>
          <w:tcPr>
            <w:tcW w:type="dxa" w:w="2891"/>
            <w:shd w:fill="F2F5F9"/>
          </w:tcPr>
          <w:p>
            <w:pPr>
              <w:spacing w:after="20"/>
            </w:pPr>
            <w:r/>
            <w:r>
              <w:rPr>
                <w:sz w:val="17"/>
              </w:rPr>
            </w:r>
          </w:p>
        </w:tc>
      </w:tr>
      <w:tr>
        <w:tc>
          <w:tcPr>
            <w:tcW w:type="dxa" w:w="2268"/>
          </w:tcPr>
          <w:p>
            <w:pPr>
              <w:spacing w:after="20"/>
            </w:pPr>
            <w:r/>
            <w:r>
              <w:rPr>
                <w:sz w:val="17"/>
              </w:rPr>
              <w:t>ENTITA</w:t>
            </w:r>
          </w:p>
        </w:tc>
        <w:tc>
          <w:tcPr>
            <w:tcW w:type="dxa" w:w="1474"/>
          </w:tcPr>
          <w:p>
            <w:pPr>
              <w:spacing w:after="20"/>
            </w:pPr>
            <w:r/>
            <w:r>
              <w:rPr>
                <w:sz w:val="17"/>
              </w:rPr>
              <w:t>VARCHAR(50)</w:t>
            </w:r>
          </w:p>
        </w:tc>
        <w:tc>
          <w:tcPr>
            <w:tcW w:type="dxa" w:w="2835"/>
          </w:tcPr>
          <w:p>
            <w:pPr>
              <w:spacing w:after="20"/>
            </w:pPr>
            <w:r/>
            <w:r>
              <w:rPr>
                <w:sz w:val="17"/>
              </w:rPr>
              <w:t>NOT NULL</w:t>
            </w:r>
          </w:p>
        </w:tc>
        <w:tc>
          <w:tcPr>
            <w:tcW w:type="dxa" w:w="2891"/>
          </w:tcPr>
          <w:p>
            <w:pPr>
              <w:spacing w:after="20"/>
            </w:pPr>
            <w:r/>
            <w:r>
              <w:rPr>
                <w:sz w:val="17"/>
              </w:rPr>
              <w:t>Nome della tabella interessata.</w:t>
            </w:r>
          </w:p>
        </w:tc>
      </w:tr>
      <w:tr>
        <w:tc>
          <w:tcPr>
            <w:tcW w:type="dxa" w:w="2268"/>
            <w:shd w:fill="F2F5F9"/>
          </w:tcPr>
          <w:p>
            <w:pPr>
              <w:spacing w:after="20"/>
            </w:pPr>
            <w:r/>
            <w:r>
              <w:rPr>
                <w:sz w:val="17"/>
              </w:rPr>
              <w:t>ID_ENTITA</w:t>
            </w:r>
          </w:p>
        </w:tc>
        <w:tc>
          <w:tcPr>
            <w:tcW w:type="dxa" w:w="1474"/>
            <w:shd w:fill="F2F5F9"/>
          </w:tcPr>
          <w:p>
            <w:pPr>
              <w:spacing w:after="20"/>
            </w:pPr>
            <w:r/>
            <w:r>
              <w:rPr>
                <w:sz w:val="17"/>
              </w:rPr>
              <w:t>VARCHAR(50)</w:t>
            </w:r>
          </w:p>
        </w:tc>
        <w:tc>
          <w:tcPr>
            <w:tcW w:type="dxa" w:w="2835"/>
            <w:shd w:fill="F2F5F9"/>
          </w:tcPr>
          <w:p>
            <w:pPr>
              <w:spacing w:after="20"/>
            </w:pPr>
            <w:r/>
            <w:r>
              <w:rPr>
                <w:sz w:val="17"/>
              </w:rPr>
              <w:t>NOT NULL</w:t>
            </w:r>
          </w:p>
        </w:tc>
        <w:tc>
          <w:tcPr>
            <w:tcW w:type="dxa" w:w="2891"/>
            <w:shd w:fill="F2F5F9"/>
          </w:tcPr>
          <w:p>
            <w:pPr>
              <w:spacing w:after="20"/>
            </w:pPr>
            <w:r/>
            <w:r>
              <w:rPr>
                <w:sz w:val="17"/>
              </w:rPr>
              <w:t>Identificativo della riga.</w:t>
            </w:r>
          </w:p>
        </w:tc>
      </w:tr>
      <w:tr>
        <w:tc>
          <w:tcPr>
            <w:tcW w:type="dxa" w:w="2268"/>
          </w:tcPr>
          <w:p>
            <w:pPr>
              <w:spacing w:after="20"/>
            </w:pPr>
            <w:r/>
            <w:r>
              <w:rPr>
                <w:sz w:val="17"/>
              </w:rPr>
              <w:t>AZIONE</w:t>
            </w:r>
          </w:p>
        </w:tc>
        <w:tc>
          <w:tcPr>
            <w:tcW w:type="dxa" w:w="1474"/>
          </w:tcPr>
          <w:p>
            <w:pPr>
              <w:spacing w:after="20"/>
            </w:pPr>
            <w:r/>
            <w:r>
              <w:rPr>
                <w:sz w:val="17"/>
              </w:rPr>
              <w:t>VARCHAR(20)</w:t>
            </w:r>
          </w:p>
        </w:tc>
        <w:tc>
          <w:tcPr>
            <w:tcW w:type="dxa" w:w="2835"/>
          </w:tcPr>
          <w:p>
            <w:pPr>
              <w:spacing w:after="20"/>
            </w:pPr>
            <w:r/>
            <w:r>
              <w:rPr>
                <w:sz w:val="17"/>
              </w:rPr>
              <w:t>NOT NULL, CHECK IN ('CREATE','UPDATE','DELETE','APPROVE','LOGIN','EXPORT')</w:t>
            </w:r>
          </w:p>
        </w:tc>
        <w:tc>
          <w:tcPr>
            <w:tcW w:type="dxa" w:w="2891"/>
          </w:tcPr>
          <w:p>
            <w:pPr>
              <w:spacing w:after="20"/>
            </w:pPr>
            <w:r/>
            <w:r>
              <w:rPr>
                <w:sz w:val="17"/>
              </w:rPr>
            </w:r>
          </w:p>
        </w:tc>
      </w:tr>
      <w:tr>
        <w:tc>
          <w:tcPr>
            <w:tcW w:type="dxa" w:w="2268"/>
            <w:shd w:fill="F2F5F9"/>
          </w:tcPr>
          <w:p>
            <w:pPr>
              <w:spacing w:after="20"/>
            </w:pPr>
            <w:r/>
            <w:r>
              <w:rPr>
                <w:sz w:val="17"/>
              </w:rPr>
              <w:t>VALORE_PRECEDENTE</w:t>
            </w:r>
          </w:p>
        </w:tc>
        <w:tc>
          <w:tcPr>
            <w:tcW w:type="dxa" w:w="1474"/>
            <w:shd w:fill="F2F5F9"/>
          </w:tcPr>
          <w:p>
            <w:pPr>
              <w:spacing w:after="20"/>
            </w:pPr>
            <w:r/>
            <w:r>
              <w:rPr>
                <w:sz w:val="17"/>
              </w:rPr>
              <w:t>JSONB</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VALORE_NUOVO</w:t>
            </w:r>
          </w:p>
        </w:tc>
        <w:tc>
          <w:tcPr>
            <w:tcW w:type="dxa" w:w="1474"/>
          </w:tcPr>
          <w:p>
            <w:pPr>
              <w:spacing w:after="20"/>
            </w:pPr>
            <w:r/>
            <w:r>
              <w:rPr>
                <w:sz w:val="17"/>
              </w:rPr>
              <w:t>JSONB</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MOTIVAZIONE</w:t>
            </w:r>
          </w:p>
        </w:tc>
        <w:tc>
          <w:tcPr>
            <w:tcW w:type="dxa" w:w="1474"/>
            <w:shd w:fill="F2F5F9"/>
          </w:tcPr>
          <w:p>
            <w:pPr>
              <w:spacing w:after="20"/>
            </w:pPr>
            <w:r/>
            <w:r>
              <w:rPr>
                <w:sz w:val="17"/>
              </w:rPr>
              <w:t>VARCHAR(255)</w:t>
            </w:r>
          </w:p>
        </w:tc>
        <w:tc>
          <w:tcPr>
            <w:tcW w:type="dxa" w:w="2835"/>
            <w:shd w:fill="F2F5F9"/>
          </w:tcPr>
          <w:p>
            <w:pPr>
              <w:spacing w:after="20"/>
            </w:pPr>
            <w:r/>
            <w:r>
              <w:rPr>
                <w:sz w:val="17"/>
              </w:rPr>
              <w:t>NULL</w:t>
            </w:r>
          </w:p>
        </w:tc>
        <w:tc>
          <w:tcPr>
            <w:tcW w:type="dxa" w:w="2891"/>
            <w:shd w:fill="F2F5F9"/>
          </w:tcPr>
          <w:p>
            <w:pPr>
              <w:spacing w:after="20"/>
            </w:pPr>
            <w:r/>
            <w:r>
              <w:rPr>
                <w:sz w:val="17"/>
              </w:rPr>
            </w:r>
          </w:p>
        </w:tc>
      </w:tr>
      <w:tr>
        <w:tc>
          <w:tcPr>
            <w:tcW w:type="dxa" w:w="2268"/>
          </w:tcPr>
          <w:p>
            <w:pPr>
              <w:spacing w:after="20"/>
            </w:pPr>
            <w:r/>
            <w:r>
              <w:rPr>
                <w:sz w:val="17"/>
              </w:rPr>
              <w:t>INDIRIZZO_IP</w:t>
            </w:r>
          </w:p>
        </w:tc>
        <w:tc>
          <w:tcPr>
            <w:tcW w:type="dxa" w:w="1474"/>
          </w:tcPr>
          <w:p>
            <w:pPr>
              <w:spacing w:after="20"/>
            </w:pPr>
            <w:r/>
            <w:r>
              <w:rPr>
                <w:sz w:val="17"/>
              </w:rPr>
              <w:t>VARCHAR(45)</w:t>
            </w:r>
          </w:p>
        </w:tc>
        <w:tc>
          <w:tcPr>
            <w:tcW w:type="dxa" w:w="2835"/>
          </w:tcPr>
          <w:p>
            <w:pPr>
              <w:spacing w:after="20"/>
            </w:pPr>
            <w:r/>
            <w:r>
              <w:rPr>
                <w:sz w:val="17"/>
              </w:rPr>
              <w:t>NULL</w:t>
            </w:r>
          </w:p>
        </w:tc>
        <w:tc>
          <w:tcPr>
            <w:tcW w:type="dxa" w:w="2891"/>
          </w:tcPr>
          <w:p>
            <w:pPr>
              <w:spacing w:after="20"/>
            </w:pPr>
            <w:r/>
            <w:r>
              <w:rPr>
                <w:sz w:val="17"/>
              </w:rPr>
            </w:r>
          </w:p>
        </w:tc>
      </w:tr>
      <w:tr>
        <w:tc>
          <w:tcPr>
            <w:tcW w:type="dxa" w:w="2268"/>
            <w:shd w:fill="F2F5F9"/>
          </w:tcPr>
          <w:p>
            <w:pPr>
              <w:spacing w:after="20"/>
            </w:pPr>
            <w:r/>
            <w:r>
              <w:rPr>
                <w:sz w:val="17"/>
              </w:rPr>
              <w:t>DATA_AZIONE</w:t>
            </w:r>
          </w:p>
        </w:tc>
        <w:tc>
          <w:tcPr>
            <w:tcW w:type="dxa" w:w="1474"/>
            <w:shd w:fill="F2F5F9"/>
          </w:tcPr>
          <w:p>
            <w:pPr>
              <w:spacing w:after="20"/>
            </w:pPr>
            <w:r/>
            <w:r>
              <w:rPr>
                <w:sz w:val="17"/>
              </w:rPr>
              <w:t>TIMESTAMPTZ</w:t>
            </w:r>
          </w:p>
        </w:tc>
        <w:tc>
          <w:tcPr>
            <w:tcW w:type="dxa" w:w="2835"/>
            <w:shd w:fill="F2F5F9"/>
          </w:tcPr>
          <w:p>
            <w:pPr>
              <w:spacing w:after="20"/>
            </w:pPr>
            <w:r/>
            <w:r>
              <w:rPr>
                <w:sz w:val="17"/>
              </w:rPr>
              <w:t>NOT NULL, DEFAULT now()</w:t>
            </w:r>
          </w:p>
        </w:tc>
        <w:tc>
          <w:tcPr>
            <w:tcW w:type="dxa" w:w="2891"/>
            <w:shd w:fill="F2F5F9"/>
          </w:tcPr>
          <w:p>
            <w:pPr>
              <w:spacing w:after="20"/>
            </w:pPr>
            <w:r/>
            <w:r>
              <w:rPr>
                <w:sz w:val="17"/>
              </w:rPr>
            </w:r>
          </w:p>
        </w:tc>
      </w:tr>
    </w:tbl>
    <w:p>
      <w:pPr>
        <w:spacing w:after="80"/>
      </w:pPr>
    </w:p>
    <w:p>
      <w:r>
        <w:rPr>
          <w:b/>
        </w:rPr>
        <w:t xml:space="preserve">Motivazione delle scelte. </w:t>
      </w:r>
      <w:r>
        <w:t>Tabella assente dalla bozza ma richiesta esplicitamente dal capitolato al punto 11 e dal caso d'uso UC-07. Non sostituisce gli storici di dominio, che restano più ricchi e interrogabili: li affianca con una struttura uniforme che permette a un auditor di cercare per autore, entità e periodo senza conoscere la struttura di ogni singola tabella. E' rigorosamente append-only e nessun ruolo applicativo, incluso Admin, dispone dei permessi di UPDATE o DELETE su di essa.</w:t>
      </w:r>
    </w:p>
    <w:p/>
    <w:p>
      <w:r>
        <w:br w:type="page"/>
      </w:r>
    </w:p>
    <w:p>
      <w:pPr>
        <w:pStyle w:val="Heading1"/>
      </w:pPr>
      <w:r>
        <w:t>3. Cardinalità delle relazioni</w:t>
      </w:r>
    </w:p>
    <w:p>
      <w:pPr>
        <w:spacing w:after="120"/>
      </w:pPr>
      <w:r>
        <w:rPr>
          <w:b w:val="0"/>
          <w:i w:val="0"/>
        </w:rPr>
        <w:t>La tabella seguente elenca tutte le associazioni dello schema. La cardinalità è espressa nella forma (min, max) letta dall'entità di sinistra verso quella di destra e viceversa. La colonna Obbligatorietà indica se la partecipazione dell'entità di sinistra è totale (la chiave esterna è NOT NULL) o parziale (ammette NULL): è questa distinzione, e non la sola cardinalità, a determinare la reale rigidità del vincolo.</w:t>
      </w:r>
    </w:p>
    <w:p>
      <w:pPr>
        <w:pStyle w:val="Heading2"/>
      </w:pPr>
      <w:r>
        <w:t>3.1 Riferimenti trasversali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TIPI_ASSET – ASSET_TECNICI</w:t>
            </w:r>
          </w:p>
        </w:tc>
        <w:tc>
          <w:tcPr>
            <w:tcW w:type="dxa" w:w="1077"/>
          </w:tcPr>
          <w:p>
            <w:pPr>
              <w:spacing w:after="20"/>
            </w:pPr>
            <w:r/>
            <w:r>
              <w:rPr>
                <w:sz w:val="17"/>
              </w:rPr>
              <w:t>1:N</w:t>
            </w:r>
          </w:p>
        </w:tc>
        <w:tc>
          <w:tcPr>
            <w:tcW w:type="dxa" w:w="3175"/>
          </w:tcPr>
          <w:p>
            <w:pPr>
              <w:spacing w:after="20"/>
            </w:pPr>
            <w:r/>
            <w:r>
              <w:rPr>
                <w:sz w:val="17"/>
              </w:rPr>
              <w:t>Un tipo di catalogo classifica zero o più asset; un asset ha un solo tipo.</w:t>
            </w:r>
          </w:p>
        </w:tc>
        <w:tc>
          <w:tcPr>
            <w:tcW w:type="dxa" w:w="2835"/>
          </w:tcPr>
          <w:p>
            <w:pPr>
              <w:spacing w:after="20"/>
            </w:pPr>
            <w:r/>
            <w:r>
              <w:rPr>
                <w:sz w:val="17"/>
              </w:rPr>
              <w:t>Totale lato asset.</w:t>
            </w:r>
          </w:p>
        </w:tc>
      </w:tr>
      <w:tr>
        <w:tc>
          <w:tcPr>
            <w:tcW w:type="dxa" w:w="2381"/>
            <w:shd w:fill="F2F5F9"/>
          </w:tcPr>
          <w:p>
            <w:pPr>
              <w:spacing w:after="20"/>
            </w:pPr>
            <w:r/>
            <w:r>
              <w:rPr>
                <w:sz w:val="17"/>
              </w:rPr>
              <w:t>TIPI_ASSET – REQUISITI_MISSIONE</w:t>
            </w:r>
          </w:p>
        </w:tc>
        <w:tc>
          <w:tcPr>
            <w:tcW w:type="dxa" w:w="1077"/>
            <w:shd w:fill="F2F5F9"/>
          </w:tcPr>
          <w:p>
            <w:pPr>
              <w:spacing w:after="20"/>
            </w:pPr>
            <w:r/>
            <w:r>
              <w:rPr>
                <w:sz w:val="17"/>
              </w:rPr>
              <w:t>1:N</w:t>
            </w:r>
          </w:p>
        </w:tc>
        <w:tc>
          <w:tcPr>
            <w:tcW w:type="dxa" w:w="3175"/>
            <w:shd w:fill="F2F5F9"/>
          </w:tcPr>
          <w:p>
            <w:pPr>
              <w:spacing w:after="20"/>
            </w:pPr>
            <w:r/>
            <w:r>
              <w:rPr>
                <w:sz w:val="17"/>
              </w:rPr>
              <w:t>Lo stesso catalogo esprime anche il fabbisogno di mezzi di una missione.</w:t>
            </w:r>
          </w:p>
        </w:tc>
        <w:tc>
          <w:tcPr>
            <w:tcW w:type="dxa" w:w="2835"/>
            <w:shd w:fill="F2F5F9"/>
          </w:tcPr>
          <w:p>
            <w:pPr>
              <w:spacing w:after="20"/>
            </w:pPr>
            <w:r/>
            <w:r>
              <w:rPr>
                <w:sz w:val="17"/>
              </w:rPr>
              <w:t>Parziale: solo per i requisiti di tipo asset, non di competenza.</w:t>
            </w:r>
          </w:p>
        </w:tc>
      </w:tr>
      <w:tr>
        <w:tc>
          <w:tcPr>
            <w:tcW w:type="dxa" w:w="2381"/>
          </w:tcPr>
          <w:p>
            <w:pPr>
              <w:spacing w:after="20"/>
            </w:pPr>
            <w:r/>
            <w:r>
              <w:rPr>
                <w:sz w:val="17"/>
              </w:rPr>
              <w:t>CATEGORIE_RISORSA – CATALOGO_RISORSE</w:t>
            </w:r>
          </w:p>
        </w:tc>
        <w:tc>
          <w:tcPr>
            <w:tcW w:type="dxa" w:w="1077"/>
          </w:tcPr>
          <w:p>
            <w:pPr>
              <w:spacing w:after="20"/>
            </w:pPr>
            <w:r/>
            <w:r>
              <w:rPr>
                <w:sz w:val="17"/>
              </w:rPr>
              <w:t>1:N</w:t>
            </w:r>
          </w:p>
        </w:tc>
        <w:tc>
          <w:tcPr>
            <w:tcW w:type="dxa" w:w="3175"/>
          </w:tcPr>
          <w:p>
            <w:pPr>
              <w:spacing w:after="20"/>
            </w:pPr>
            <w:r/>
            <w:r>
              <w:rPr>
                <w:sz w:val="17"/>
              </w:rPr>
              <w:t>Ogni risorsa ha una sola categoria.</w:t>
            </w:r>
          </w:p>
        </w:tc>
        <w:tc>
          <w:tcPr>
            <w:tcW w:type="dxa" w:w="2835"/>
          </w:tcPr>
          <w:p>
            <w:pPr>
              <w:spacing w:after="20"/>
            </w:pPr>
            <w:r/>
            <w:r>
              <w:rPr>
                <w:sz w:val="17"/>
              </w:rPr>
              <w:t>Totale.</w:t>
            </w:r>
          </w:p>
        </w:tc>
      </w:tr>
      <w:tr>
        <w:tc>
          <w:tcPr>
            <w:tcW w:type="dxa" w:w="2381"/>
            <w:shd w:fill="F2F5F9"/>
          </w:tcPr>
          <w:p>
            <w:pPr>
              <w:spacing w:after="20"/>
            </w:pPr>
            <w:r/>
            <w:r>
              <w:rPr>
                <w:sz w:val="17"/>
              </w:rPr>
              <w:t>UNITA_MISURA – CATALOGO_RISORSE / SENSORI</w:t>
            </w:r>
          </w:p>
        </w:tc>
        <w:tc>
          <w:tcPr>
            <w:tcW w:type="dxa" w:w="1077"/>
            <w:shd w:fill="F2F5F9"/>
          </w:tcPr>
          <w:p>
            <w:pPr>
              <w:spacing w:after="20"/>
            </w:pPr>
            <w:r/>
            <w:r>
              <w:rPr>
                <w:sz w:val="17"/>
              </w:rPr>
              <w:t>1:N (due volte)</w:t>
            </w:r>
          </w:p>
        </w:tc>
        <w:tc>
          <w:tcPr>
            <w:tcW w:type="dxa" w:w="3175"/>
            <w:shd w:fill="F2F5F9"/>
          </w:tcPr>
          <w:p>
            <w:pPr>
              <w:spacing w:after="20"/>
            </w:pPr>
            <w:r/>
            <w:r>
              <w:rPr>
                <w:sz w:val="17"/>
              </w:rPr>
              <w:t>La stessa unità è riusata da risorse consumabili e da sensori.</w:t>
            </w:r>
          </w:p>
        </w:tc>
        <w:tc>
          <w:tcPr>
            <w:tcW w:type="dxa" w:w="2835"/>
            <w:shd w:fill="F2F5F9"/>
          </w:tcPr>
          <w:p>
            <w:pPr>
              <w:spacing w:after="20"/>
            </w:pPr>
            <w:r/>
            <w:r>
              <w:rPr>
                <w:sz w:val="17"/>
              </w:rPr>
              <w:t>Totale in entrambi i casi.</w:t>
            </w:r>
          </w:p>
        </w:tc>
      </w:tr>
      <w:tr>
        <w:tc>
          <w:tcPr>
            <w:tcW w:type="dxa" w:w="2381"/>
          </w:tcPr>
          <w:p>
            <w:pPr>
              <w:spacing w:after="20"/>
            </w:pPr>
            <w:r/>
            <w:r>
              <w:rPr>
                <w:sz w:val="17"/>
              </w:rPr>
              <w:t>TIPI_MISURAZIONE – SENSORI</w:t>
            </w:r>
          </w:p>
        </w:tc>
        <w:tc>
          <w:tcPr>
            <w:tcW w:type="dxa" w:w="1077"/>
          </w:tcPr>
          <w:p>
            <w:pPr>
              <w:spacing w:after="20"/>
            </w:pPr>
            <w:r/>
            <w:r>
              <w:rPr>
                <w:sz w:val="17"/>
              </w:rPr>
              <w:t>1:N</w:t>
            </w:r>
          </w:p>
        </w:tc>
        <w:tc>
          <w:tcPr>
            <w:tcW w:type="dxa" w:w="3175"/>
          </w:tcPr>
          <w:p>
            <w:pPr>
              <w:spacing w:after="20"/>
            </w:pPr>
            <w:r/>
            <w:r>
              <w:rPr>
                <w:sz w:val="17"/>
              </w:rPr>
              <w:t>Ogni sensore misura un solo tipo di grandezza.</w:t>
            </w:r>
          </w:p>
        </w:tc>
        <w:tc>
          <w:tcPr>
            <w:tcW w:type="dxa" w:w="2835"/>
          </w:tcPr>
          <w:p>
            <w:pPr>
              <w:spacing w:after="20"/>
            </w:pPr>
            <w:r/>
            <w:r>
              <w:rPr>
                <w:sz w:val="17"/>
              </w:rPr>
              <w:t>Totale.</w:t>
            </w:r>
          </w:p>
        </w:tc>
      </w:tr>
    </w:tbl>
    <w:p>
      <w:pPr>
        <w:spacing w:after="80"/>
      </w:pPr>
    </w:p>
    <w:p>
      <w:pPr>
        <w:pStyle w:val="Heading2"/>
      </w:pPr>
      <w:r>
        <w:t>3.2 Identità e accessi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UTENTI – RUOLI</w:t>
            </w:r>
          </w:p>
        </w:tc>
        <w:tc>
          <w:tcPr>
            <w:tcW w:type="dxa" w:w="1077"/>
          </w:tcPr>
          <w:p>
            <w:pPr>
              <w:spacing w:after="20"/>
            </w:pPr>
            <w:r/>
            <w:r>
              <w:rPr>
                <w:sz w:val="17"/>
              </w:rPr>
              <w:t>N:N</w:t>
            </w:r>
          </w:p>
        </w:tc>
        <w:tc>
          <w:tcPr>
            <w:tcW w:type="dxa" w:w="3175"/>
          </w:tcPr>
          <w:p>
            <w:pPr>
              <w:spacing w:after="20"/>
            </w:pPr>
            <w:r/>
            <w:r>
              <w:rPr>
                <w:sz w:val="17"/>
              </w:rPr>
              <w:t>Un utente ha uno o più ruoli; un ruolo è assegnato a zero o più utenti. Realizzata da RUOLI_UTENTI.</w:t>
            </w:r>
          </w:p>
        </w:tc>
        <w:tc>
          <w:tcPr>
            <w:tcW w:type="dxa" w:w="2835"/>
          </w:tcPr>
          <w:p>
            <w:pPr>
              <w:spacing w:after="20"/>
            </w:pPr>
            <w:r/>
            <w:r>
              <w:rPr>
                <w:sz w:val="17"/>
              </w:rPr>
              <w:t>Totale lato utente: IAM-004 richiede almeno un ruolo.</w:t>
            </w:r>
          </w:p>
        </w:tc>
      </w:tr>
      <w:tr>
        <w:tc>
          <w:tcPr>
            <w:tcW w:type="dxa" w:w="2381"/>
            <w:shd w:fill="F2F5F9"/>
          </w:tcPr>
          <w:p>
            <w:pPr>
              <w:spacing w:after="20"/>
            </w:pPr>
            <w:r/>
            <w:r>
              <w:rPr>
                <w:sz w:val="17"/>
              </w:rPr>
              <w:t>RUOLI – PERMESSI</w:t>
            </w:r>
          </w:p>
        </w:tc>
        <w:tc>
          <w:tcPr>
            <w:tcW w:type="dxa" w:w="1077"/>
            <w:shd w:fill="F2F5F9"/>
          </w:tcPr>
          <w:p>
            <w:pPr>
              <w:spacing w:after="20"/>
            </w:pPr>
            <w:r/>
            <w:r>
              <w:rPr>
                <w:sz w:val="17"/>
              </w:rPr>
              <w:t>N:N</w:t>
            </w:r>
          </w:p>
        </w:tc>
        <w:tc>
          <w:tcPr>
            <w:tcW w:type="dxa" w:w="3175"/>
            <w:shd w:fill="F2F5F9"/>
          </w:tcPr>
          <w:p>
            <w:pPr>
              <w:spacing w:after="20"/>
            </w:pPr>
            <w:r/>
            <w:r>
              <w:rPr>
                <w:sz w:val="17"/>
              </w:rPr>
              <w:t>Un ruolo ha uno o più permessi; lo stesso permesso può essere concesso a più ruoli. Realizzata da RUOLI_PERMESSI.</w:t>
            </w:r>
          </w:p>
        </w:tc>
        <w:tc>
          <w:tcPr>
            <w:tcW w:type="dxa" w:w="2835"/>
            <w:shd w:fill="F2F5F9"/>
          </w:tcPr>
          <w:p>
            <w:pPr>
              <w:spacing w:after="20"/>
            </w:pPr>
            <w:r/>
            <w:r>
              <w:rPr>
                <w:sz w:val="17"/>
              </w:rPr>
              <w:t>Parziale: un ruolo neo-creato può non avere ancora permessi assegnati.</w:t>
            </w:r>
          </w:p>
        </w:tc>
      </w:tr>
      <w:tr>
        <w:tc>
          <w:tcPr>
            <w:tcW w:type="dxa" w:w="2381"/>
          </w:tcPr>
          <w:p>
            <w:pPr>
              <w:spacing w:after="20"/>
            </w:pPr>
            <w:r/>
            <w:r>
              <w:rPr>
                <w:sz w:val="17"/>
              </w:rPr>
              <w:t>UTENTI – SESSIONI</w:t>
            </w:r>
          </w:p>
        </w:tc>
        <w:tc>
          <w:tcPr>
            <w:tcW w:type="dxa" w:w="1077"/>
          </w:tcPr>
          <w:p>
            <w:pPr>
              <w:spacing w:after="20"/>
            </w:pPr>
            <w:r/>
            <w:r>
              <w:rPr>
                <w:sz w:val="17"/>
              </w:rPr>
              <w:t>1:N</w:t>
            </w:r>
          </w:p>
        </w:tc>
        <w:tc>
          <w:tcPr>
            <w:tcW w:type="dxa" w:w="3175"/>
          </w:tcPr>
          <w:p>
            <w:pPr>
              <w:spacing w:after="20"/>
            </w:pPr>
            <w:r/>
            <w:r>
              <w:rPr>
                <w:sz w:val="17"/>
              </w:rPr>
              <w:t>Un utente ha zero o più sessioni, attive o scadute.</w:t>
            </w:r>
          </w:p>
        </w:tc>
        <w:tc>
          <w:tcPr>
            <w:tcW w:type="dxa" w:w="2835"/>
          </w:tcPr>
          <w:p>
            <w:pPr>
              <w:spacing w:after="20"/>
            </w:pPr>
            <w:r/>
            <w:r>
              <w:rPr>
                <w:sz w:val="17"/>
              </w:rPr>
              <w:t>Totale lato sessione (IAM-007).</w:t>
            </w:r>
          </w:p>
        </w:tc>
      </w:tr>
      <w:tr>
        <w:tc>
          <w:tcPr>
            <w:tcW w:type="dxa" w:w="2381"/>
            <w:shd w:fill="F2F5F9"/>
          </w:tcPr>
          <w:p>
            <w:pPr>
              <w:spacing w:after="20"/>
            </w:pPr>
            <w:r/>
            <w:r>
              <w:rPr>
                <w:sz w:val="17"/>
              </w:rPr>
              <w:t>UTENTI – ASTRONAUTI</w:t>
            </w:r>
          </w:p>
        </w:tc>
        <w:tc>
          <w:tcPr>
            <w:tcW w:type="dxa" w:w="1077"/>
            <w:shd w:fill="F2F5F9"/>
          </w:tcPr>
          <w:p>
            <w:pPr>
              <w:spacing w:after="20"/>
            </w:pPr>
            <w:r/>
            <w:r>
              <w:rPr>
                <w:sz w:val="17"/>
              </w:rPr>
              <w:t>1:1 parziale</w:t>
            </w:r>
          </w:p>
        </w:tc>
        <w:tc>
          <w:tcPr>
            <w:tcW w:type="dxa" w:w="3175"/>
            <w:shd w:fill="F2F5F9"/>
          </w:tcPr>
          <w:p>
            <w:pPr>
              <w:spacing w:after="20"/>
            </w:pPr>
            <w:r/>
            <w:r>
              <w:rPr>
                <w:sz w:val="17"/>
              </w:rPr>
              <w:t>Un account può essere legato a una sola persona; una persona ha al più un account.</w:t>
            </w:r>
          </w:p>
        </w:tc>
        <w:tc>
          <w:tcPr>
            <w:tcW w:type="dxa" w:w="2835"/>
            <w:shd w:fill="F2F5F9"/>
          </w:tcPr>
          <w:p>
            <w:pPr>
              <w:spacing w:after="20"/>
            </w:pPr>
            <w:r/>
            <w:r>
              <w:rPr>
                <w:sz w:val="17"/>
              </w:rPr>
              <w:t>Parziale: esistono auditor e amministratori senza profilo di equipaggio e membri di equipaggio senza account.</w:t>
            </w:r>
          </w:p>
        </w:tc>
      </w:tr>
      <w:tr>
        <w:tc>
          <w:tcPr>
            <w:tcW w:type="dxa" w:w="2381"/>
          </w:tcPr>
          <w:p>
            <w:pPr>
              <w:spacing w:after="20"/>
            </w:pPr>
            <w:r/>
            <w:r>
              <w:rPr>
                <w:sz w:val="17"/>
              </w:rPr>
              <w:t>UTENTI – ACCESSI_FALLITI</w:t>
            </w:r>
          </w:p>
        </w:tc>
        <w:tc>
          <w:tcPr>
            <w:tcW w:type="dxa" w:w="1077"/>
          </w:tcPr>
          <w:p>
            <w:pPr>
              <w:spacing w:after="20"/>
            </w:pPr>
            <w:r/>
            <w:r>
              <w:rPr>
                <w:sz w:val="17"/>
              </w:rPr>
              <w:t>nessuna FK</w:t>
            </w:r>
          </w:p>
        </w:tc>
        <w:tc>
          <w:tcPr>
            <w:tcW w:type="dxa" w:w="3175"/>
          </w:tcPr>
          <w:p>
            <w:pPr>
              <w:spacing w:after="20"/>
            </w:pPr>
            <w:r/>
            <w:r>
              <w:rPr>
                <w:sz w:val="17"/>
              </w:rPr>
              <w:t>Il tentativo registra l'email usata, anche inesistente.</w:t>
            </w:r>
          </w:p>
        </w:tc>
        <w:tc>
          <w:tcPr>
            <w:tcW w:type="dxa" w:w="2835"/>
          </w:tcPr>
          <w:p>
            <w:pPr>
              <w:spacing w:after="20"/>
            </w:pPr>
            <w:r/>
            <w:r>
              <w:rPr>
                <w:sz w:val="17"/>
              </w:rPr>
              <w:t>Volutamente non vincolata.</w:t>
            </w:r>
          </w:p>
        </w:tc>
      </w:tr>
    </w:tbl>
    <w:p>
      <w:pPr>
        <w:spacing w:after="80"/>
      </w:pPr>
    </w:p>
    <w:p>
      <w:pPr>
        <w:pStyle w:val="Heading2"/>
      </w:pPr>
      <w:r>
        <w:t>3.3 Colonie e asset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COLONIE – HABITAT</w:t>
            </w:r>
          </w:p>
        </w:tc>
        <w:tc>
          <w:tcPr>
            <w:tcW w:type="dxa" w:w="1077"/>
          </w:tcPr>
          <w:p>
            <w:pPr>
              <w:spacing w:after="20"/>
            </w:pPr>
            <w:r/>
            <w:r>
              <w:rPr>
                <w:sz w:val="17"/>
              </w:rPr>
              <w:t>1:N</w:t>
            </w:r>
          </w:p>
        </w:tc>
        <w:tc>
          <w:tcPr>
            <w:tcW w:type="dxa" w:w="3175"/>
          </w:tcPr>
          <w:p>
            <w:pPr>
              <w:spacing w:after="20"/>
            </w:pPr>
            <w:r/>
            <w:r>
              <w:rPr>
                <w:sz w:val="17"/>
              </w:rPr>
              <w:t>Una colonia contiene uno o più habitat; un habitat appartiene a una sola colonia.</w:t>
            </w:r>
          </w:p>
        </w:tc>
        <w:tc>
          <w:tcPr>
            <w:tcW w:type="dxa" w:w="2835"/>
          </w:tcPr>
          <w:p>
            <w:pPr>
              <w:spacing w:after="20"/>
            </w:pPr>
            <w:r/>
            <w:r>
              <w:rPr>
                <w:sz w:val="17"/>
              </w:rPr>
              <w:t>Totale: ID_COLONIA NOT NULL.</w:t>
            </w:r>
          </w:p>
        </w:tc>
      </w:tr>
      <w:tr>
        <w:tc>
          <w:tcPr>
            <w:tcW w:type="dxa" w:w="2381"/>
            <w:shd w:fill="F2F5F9"/>
          </w:tcPr>
          <w:p>
            <w:pPr>
              <w:spacing w:after="20"/>
            </w:pPr>
            <w:r/>
            <w:r>
              <w:rPr>
                <w:sz w:val="17"/>
              </w:rPr>
              <w:t>HABITAT – HABITAT</w:t>
            </w:r>
          </w:p>
        </w:tc>
        <w:tc>
          <w:tcPr>
            <w:tcW w:type="dxa" w:w="1077"/>
            <w:shd w:fill="F2F5F9"/>
          </w:tcPr>
          <w:p>
            <w:pPr>
              <w:spacing w:after="20"/>
            </w:pPr>
            <w:r/>
            <w:r>
              <w:rPr>
                <w:sz w:val="17"/>
              </w:rPr>
              <w:t>1:N ricorsiva</w:t>
            </w:r>
          </w:p>
        </w:tc>
        <w:tc>
          <w:tcPr>
            <w:tcW w:type="dxa" w:w="3175"/>
            <w:shd w:fill="F2F5F9"/>
          </w:tcPr>
          <w:p>
            <w:pPr>
              <w:spacing w:after="20"/>
            </w:pPr>
            <w:r/>
            <w:r>
              <w:rPr>
                <w:sz w:val="17"/>
              </w:rPr>
              <w:t>Un habitat può contenere sotto-aree; ogni sotto-area ha un solo padre.</w:t>
            </w:r>
          </w:p>
        </w:tc>
        <w:tc>
          <w:tcPr>
            <w:tcW w:type="dxa" w:w="2835"/>
            <w:shd w:fill="F2F5F9"/>
          </w:tcPr>
          <w:p>
            <w:pPr>
              <w:spacing w:after="20"/>
            </w:pPr>
            <w:r/>
            <w:r>
              <w:rPr>
                <w:sz w:val="17"/>
              </w:rPr>
              <w:t>Parziale: i moduli di primo livello hanno padre NULL.</w:t>
            </w:r>
          </w:p>
        </w:tc>
      </w:tr>
      <w:tr>
        <w:tc>
          <w:tcPr>
            <w:tcW w:type="dxa" w:w="2381"/>
          </w:tcPr>
          <w:p>
            <w:pPr>
              <w:spacing w:after="20"/>
            </w:pPr>
            <w:r/>
            <w:r>
              <w:rPr>
                <w:sz w:val="17"/>
              </w:rPr>
              <w:t>COLONIE – ASSET_TECNICI</w:t>
            </w:r>
          </w:p>
        </w:tc>
        <w:tc>
          <w:tcPr>
            <w:tcW w:type="dxa" w:w="1077"/>
          </w:tcPr>
          <w:p>
            <w:pPr>
              <w:spacing w:after="20"/>
            </w:pPr>
            <w:r/>
            <w:r>
              <w:rPr>
                <w:sz w:val="17"/>
              </w:rPr>
              <w:t>1:N</w:t>
            </w:r>
          </w:p>
        </w:tc>
        <w:tc>
          <w:tcPr>
            <w:tcW w:type="dxa" w:w="3175"/>
          </w:tcPr>
          <w:p>
            <w:pPr>
              <w:spacing w:after="20"/>
            </w:pPr>
            <w:r/>
            <w:r>
              <w:rPr>
                <w:sz w:val="17"/>
              </w:rPr>
              <w:t>Una colonia possiede zero o più asset; un asset appartiene a una colonia.</w:t>
            </w:r>
          </w:p>
        </w:tc>
        <w:tc>
          <w:tcPr>
            <w:tcW w:type="dxa" w:w="2835"/>
          </w:tcPr>
          <w:p>
            <w:pPr>
              <w:spacing w:after="20"/>
            </w:pPr>
            <w:r/>
            <w:r>
              <w:rPr>
                <w:sz w:val="17"/>
              </w:rPr>
              <w:t>Totale.</w:t>
            </w:r>
          </w:p>
        </w:tc>
      </w:tr>
      <w:tr>
        <w:tc>
          <w:tcPr>
            <w:tcW w:type="dxa" w:w="2381"/>
            <w:shd w:fill="F2F5F9"/>
          </w:tcPr>
          <w:p>
            <w:pPr>
              <w:spacing w:after="20"/>
            </w:pPr>
            <w:r/>
            <w:r>
              <w:rPr>
                <w:sz w:val="17"/>
              </w:rPr>
              <w:t>HABITAT – ASSET_TECNICI</w:t>
            </w:r>
          </w:p>
        </w:tc>
        <w:tc>
          <w:tcPr>
            <w:tcW w:type="dxa" w:w="1077"/>
            <w:shd w:fill="F2F5F9"/>
          </w:tcPr>
          <w:p>
            <w:pPr>
              <w:spacing w:after="20"/>
            </w:pPr>
            <w:r/>
            <w:r>
              <w:rPr>
                <w:sz w:val="17"/>
              </w:rPr>
              <w:t>1:N</w:t>
            </w:r>
          </w:p>
        </w:tc>
        <w:tc>
          <w:tcPr>
            <w:tcW w:type="dxa" w:w="3175"/>
            <w:shd w:fill="F2F5F9"/>
          </w:tcPr>
          <w:p>
            <w:pPr>
              <w:spacing w:after="20"/>
            </w:pPr>
            <w:r/>
            <w:r>
              <w:rPr>
                <w:sz w:val="17"/>
              </w:rPr>
              <w:t>Un habitat ospita zero o più asset.</w:t>
            </w:r>
          </w:p>
        </w:tc>
        <w:tc>
          <w:tcPr>
            <w:tcW w:type="dxa" w:w="2835"/>
            <w:shd w:fill="F2F5F9"/>
          </w:tcPr>
          <w:p>
            <w:pPr>
              <w:spacing w:after="20"/>
            </w:pPr>
            <w:r/>
            <w:r>
              <w:rPr>
                <w:sz w:val="17"/>
              </w:rPr>
              <w:t>Parziale: gli asset mobili come i rover non hanno ubicazione fissa.</w:t>
            </w:r>
          </w:p>
        </w:tc>
      </w:tr>
      <w:tr>
        <w:tc>
          <w:tcPr>
            <w:tcW w:type="dxa" w:w="2381"/>
          </w:tcPr>
          <w:p>
            <w:pPr>
              <w:spacing w:after="20"/>
            </w:pPr>
            <w:r/>
            <w:r>
              <w:rPr>
                <w:sz w:val="17"/>
              </w:rPr>
              <w:t>ASSET_TECNICI – STORICO_ASSET</w:t>
            </w:r>
          </w:p>
        </w:tc>
        <w:tc>
          <w:tcPr>
            <w:tcW w:type="dxa" w:w="1077"/>
          </w:tcPr>
          <w:p>
            <w:pPr>
              <w:spacing w:after="20"/>
            </w:pPr>
            <w:r/>
            <w:r>
              <w:rPr>
                <w:sz w:val="17"/>
              </w:rPr>
              <w:t>1:N</w:t>
            </w:r>
          </w:p>
        </w:tc>
        <w:tc>
          <w:tcPr>
            <w:tcW w:type="dxa" w:w="3175"/>
          </w:tcPr>
          <w:p>
            <w:pPr>
              <w:spacing w:after="20"/>
            </w:pPr>
            <w:r/>
            <w:r>
              <w:rPr>
                <w:sz w:val="17"/>
              </w:rPr>
              <w:t>Un asset ha zero o più eventi di storico.</w:t>
            </w:r>
          </w:p>
        </w:tc>
        <w:tc>
          <w:tcPr>
            <w:tcW w:type="dxa" w:w="2835"/>
          </w:tcPr>
          <w:p>
            <w:pPr>
              <w:spacing w:after="20"/>
            </w:pPr>
            <w:r/>
            <w:r>
              <w:rPr>
                <w:sz w:val="17"/>
              </w:rPr>
              <w:t>Totale lato storico.</w:t>
            </w:r>
          </w:p>
        </w:tc>
      </w:tr>
      <w:tr>
        <w:tc>
          <w:tcPr>
            <w:tcW w:type="dxa" w:w="2381"/>
            <w:shd w:fill="F2F5F9"/>
          </w:tcPr>
          <w:p>
            <w:pPr>
              <w:spacing w:after="20"/>
            </w:pPr>
            <w:r/>
            <w:r>
              <w:rPr>
                <w:sz w:val="17"/>
              </w:rPr>
              <w:t>ASSET_TECNICI – ASTRONAUTI</w:t>
            </w:r>
          </w:p>
        </w:tc>
        <w:tc>
          <w:tcPr>
            <w:tcW w:type="dxa" w:w="1077"/>
            <w:shd w:fill="F2F5F9"/>
          </w:tcPr>
          <w:p>
            <w:pPr>
              <w:spacing w:after="20"/>
            </w:pPr>
            <w:r/>
            <w:r>
              <w:rPr>
                <w:sz w:val="17"/>
              </w:rPr>
              <w:t>N:N</w:t>
            </w:r>
          </w:p>
        </w:tc>
        <w:tc>
          <w:tcPr>
            <w:tcW w:type="dxa" w:w="3175"/>
            <w:shd w:fill="F2F5F9"/>
          </w:tcPr>
          <w:p>
            <w:pPr>
              <w:spacing w:after="20"/>
            </w:pPr>
            <w:r/>
            <w:r>
              <w:rPr>
                <w:sz w:val="17"/>
              </w:rPr>
              <w:t>Un asset critico ha uno o più responsabili; una persona può essere responsabile di più asset. Realizzata da RESPONSABILI_ASSET con ruolo e periodo.</w:t>
            </w:r>
          </w:p>
        </w:tc>
        <w:tc>
          <w:tcPr>
            <w:tcW w:type="dxa" w:w="2835"/>
            <w:shd w:fill="F2F5F9"/>
          </w:tcPr>
          <w:p>
            <w:pPr>
              <w:spacing w:after="20"/>
            </w:pPr>
            <w:r/>
            <w:r>
              <w:rPr>
                <w:sz w:val="17"/>
              </w:rPr>
              <w:t>Parziale: solo gli asset critici hanno responsabili (COL-005).</w:t>
            </w:r>
          </w:p>
        </w:tc>
      </w:tr>
      <w:tr>
        <w:tc>
          <w:tcPr>
            <w:tcW w:type="dxa" w:w="2381"/>
          </w:tcPr>
          <w:p>
            <w:pPr>
              <w:spacing w:after="20"/>
            </w:pPr>
            <w:r/>
            <w:r>
              <w:rPr>
                <w:sz w:val="17"/>
              </w:rPr>
              <w:t>ASTRONAUTI – COLONIE</w:t>
            </w:r>
          </w:p>
        </w:tc>
        <w:tc>
          <w:tcPr>
            <w:tcW w:type="dxa" w:w="1077"/>
          </w:tcPr>
          <w:p>
            <w:pPr>
              <w:spacing w:after="20"/>
            </w:pPr>
            <w:r/>
            <w:r>
              <w:rPr>
                <w:sz w:val="17"/>
              </w:rPr>
              <w:t>1:N</w:t>
            </w:r>
          </w:p>
        </w:tc>
        <w:tc>
          <w:tcPr>
            <w:tcW w:type="dxa" w:w="3175"/>
          </w:tcPr>
          <w:p>
            <w:pPr>
              <w:spacing w:after="20"/>
            </w:pPr>
            <w:r/>
            <w:r>
              <w:rPr>
                <w:sz w:val="17"/>
              </w:rPr>
              <w:t>Una colonia ha un comandante responsabile; una persona comanda al più una colonia.</w:t>
            </w:r>
          </w:p>
        </w:tc>
        <w:tc>
          <w:tcPr>
            <w:tcW w:type="dxa" w:w="2835"/>
          </w:tcPr>
          <w:p>
            <w:pPr>
              <w:spacing w:after="20"/>
            </w:pPr>
            <w:r/>
            <w:r>
              <w:rPr>
                <w:sz w:val="17"/>
              </w:rPr>
              <w:t>Parziale: una colonia in costruzione può non avere ancora un comandante.</w:t>
            </w:r>
          </w:p>
        </w:tc>
      </w:tr>
    </w:tbl>
    <w:p>
      <w:pPr>
        <w:spacing w:after="80"/>
      </w:pPr>
    </w:p>
    <w:p>
      <w:pPr>
        <w:pStyle w:val="Heading2"/>
      </w:pPr>
      <w:r>
        <w:t>3.4 Equipaggio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COLONIE – ASTRONAUTI</w:t>
            </w:r>
          </w:p>
        </w:tc>
        <w:tc>
          <w:tcPr>
            <w:tcW w:type="dxa" w:w="1077"/>
          </w:tcPr>
          <w:p>
            <w:pPr>
              <w:spacing w:after="20"/>
            </w:pPr>
            <w:r/>
            <w:r>
              <w:rPr>
                <w:sz w:val="17"/>
              </w:rPr>
              <w:t>1:N</w:t>
            </w:r>
          </w:p>
        </w:tc>
        <w:tc>
          <w:tcPr>
            <w:tcW w:type="dxa" w:w="3175"/>
          </w:tcPr>
          <w:p>
            <w:pPr>
              <w:spacing w:after="20"/>
            </w:pPr>
            <w:r/>
            <w:r>
              <w:rPr>
                <w:sz w:val="17"/>
              </w:rPr>
              <w:t>Una colonia ospita zero o più membri; un membro è assegnato a una colonia alla volta.</w:t>
            </w:r>
          </w:p>
        </w:tc>
        <w:tc>
          <w:tcPr>
            <w:tcW w:type="dxa" w:w="2835"/>
          </w:tcPr>
          <w:p>
            <w:pPr>
              <w:spacing w:after="20"/>
            </w:pPr>
            <w:r/>
            <w:r>
              <w:rPr>
                <w:sz w:val="17"/>
              </w:rPr>
              <w:t>Parziale: personale in transito dalla Terra.</w:t>
            </w:r>
          </w:p>
        </w:tc>
      </w:tr>
      <w:tr>
        <w:tc>
          <w:tcPr>
            <w:tcW w:type="dxa" w:w="2381"/>
            <w:shd w:fill="F2F5F9"/>
          </w:tcPr>
          <w:p>
            <w:pPr>
              <w:spacing w:after="20"/>
            </w:pPr>
            <w:r/>
            <w:r>
              <w:rPr>
                <w:sz w:val="17"/>
              </w:rPr>
              <w:t>ASTRONAUTI – COMPETENZE</w:t>
            </w:r>
          </w:p>
        </w:tc>
        <w:tc>
          <w:tcPr>
            <w:tcW w:type="dxa" w:w="1077"/>
            <w:shd w:fill="F2F5F9"/>
          </w:tcPr>
          <w:p>
            <w:pPr>
              <w:spacing w:after="20"/>
            </w:pPr>
            <w:r/>
            <w:r>
              <w:rPr>
                <w:sz w:val="17"/>
              </w:rPr>
              <w:t>N:N</w:t>
            </w:r>
          </w:p>
        </w:tc>
        <w:tc>
          <w:tcPr>
            <w:tcW w:type="dxa" w:w="3175"/>
            <w:shd w:fill="F2F5F9"/>
          </w:tcPr>
          <w:p>
            <w:pPr>
              <w:spacing w:after="20"/>
            </w:pPr>
            <w:r/>
            <w:r>
              <w:rPr>
                <w:sz w:val="17"/>
              </w:rPr>
              <w:t>Una persona possiede più competenze; una competenza è posseduta da più persone. Attributi: livello, data di valutazione, scadenza.</w:t>
            </w:r>
          </w:p>
        </w:tc>
        <w:tc>
          <w:tcPr>
            <w:tcW w:type="dxa" w:w="2835"/>
            <w:shd w:fill="F2F5F9"/>
          </w:tcPr>
          <w:p>
            <w:pPr>
              <w:spacing w:after="20"/>
            </w:pPr>
            <w:r/>
            <w:r>
              <w:rPr>
                <w:sz w:val="17"/>
              </w:rPr>
              <w:t>Parziale da entrambi i lati.</w:t>
            </w:r>
          </w:p>
        </w:tc>
      </w:tr>
      <w:tr>
        <w:tc>
          <w:tcPr>
            <w:tcW w:type="dxa" w:w="2381"/>
          </w:tcPr>
          <w:p>
            <w:pPr>
              <w:spacing w:after="20"/>
            </w:pPr>
            <w:r/>
            <w:r>
              <w:rPr>
                <w:sz w:val="17"/>
              </w:rPr>
              <w:t>ASTRONAUTI – CERTIFICAZIONI</w:t>
            </w:r>
          </w:p>
        </w:tc>
        <w:tc>
          <w:tcPr>
            <w:tcW w:type="dxa" w:w="1077"/>
          </w:tcPr>
          <w:p>
            <w:pPr>
              <w:spacing w:after="20"/>
            </w:pPr>
            <w:r/>
            <w:r>
              <w:rPr>
                <w:sz w:val="17"/>
              </w:rPr>
              <w:t>N:N</w:t>
            </w:r>
          </w:p>
        </w:tc>
        <w:tc>
          <w:tcPr>
            <w:tcW w:type="dxa" w:w="3175"/>
          </w:tcPr>
          <w:p>
            <w:pPr>
              <w:spacing w:after="20"/>
            </w:pPr>
            <w:r/>
            <w:r>
              <w:rPr>
                <w:sz w:val="17"/>
              </w:rPr>
              <w:t>Con storico dei rinnovi: la chiave include la data di rilascio.</w:t>
            </w:r>
          </w:p>
        </w:tc>
        <w:tc>
          <w:tcPr>
            <w:tcW w:type="dxa" w:w="2835"/>
          </w:tcPr>
          <w:p>
            <w:pPr>
              <w:spacing w:after="20"/>
            </w:pPr>
            <w:r/>
            <w:r>
              <w:rPr>
                <w:sz w:val="17"/>
              </w:rPr>
              <w:t>Parziale da entrambi i lati.</w:t>
            </w:r>
          </w:p>
        </w:tc>
      </w:tr>
      <w:tr>
        <w:tc>
          <w:tcPr>
            <w:tcW w:type="dxa" w:w="2381"/>
            <w:shd w:fill="F2F5F9"/>
          </w:tcPr>
          <w:p>
            <w:pPr>
              <w:spacing w:after="20"/>
            </w:pPr>
            <w:r/>
            <w:r>
              <w:rPr>
                <w:sz w:val="17"/>
              </w:rPr>
              <w:t>ASTRONAUTI – INDISPONIBILITA</w:t>
            </w:r>
          </w:p>
        </w:tc>
        <w:tc>
          <w:tcPr>
            <w:tcW w:type="dxa" w:w="1077"/>
            <w:shd w:fill="F2F5F9"/>
          </w:tcPr>
          <w:p>
            <w:pPr>
              <w:spacing w:after="20"/>
            </w:pPr>
            <w:r/>
            <w:r>
              <w:rPr>
                <w:sz w:val="17"/>
              </w:rPr>
              <w:t>1:N</w:t>
            </w:r>
          </w:p>
        </w:tc>
        <w:tc>
          <w:tcPr>
            <w:tcW w:type="dxa" w:w="3175"/>
            <w:shd w:fill="F2F5F9"/>
          </w:tcPr>
          <w:p>
            <w:pPr>
              <w:spacing w:after="20"/>
            </w:pPr>
            <w:r/>
            <w:r>
              <w:rPr>
                <w:sz w:val="17"/>
              </w:rPr>
              <w:t>Una persona ha zero o più periodi di indisponibilità.</w:t>
            </w:r>
          </w:p>
        </w:tc>
        <w:tc>
          <w:tcPr>
            <w:tcW w:type="dxa" w:w="2835"/>
            <w:shd w:fill="F2F5F9"/>
          </w:tcPr>
          <w:p>
            <w:pPr>
              <w:spacing w:after="20"/>
            </w:pPr>
            <w:r/>
            <w:r>
              <w:rPr>
                <w:sz w:val="17"/>
              </w:rPr>
              <w:t>Totale lato indisponibilità.</w:t>
            </w:r>
          </w:p>
        </w:tc>
      </w:tr>
    </w:tbl>
    <w:p>
      <w:pPr>
        <w:spacing w:after="80"/>
      </w:pPr>
    </w:p>
    <w:p>
      <w:pPr>
        <w:pStyle w:val="Heading2"/>
      </w:pPr>
      <w:r>
        <w:t>3.5 Missioni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COLONIE – MISSIONI</w:t>
            </w:r>
          </w:p>
        </w:tc>
        <w:tc>
          <w:tcPr>
            <w:tcW w:type="dxa" w:w="1077"/>
          </w:tcPr>
          <w:p>
            <w:pPr>
              <w:spacing w:after="20"/>
            </w:pPr>
            <w:r/>
            <w:r>
              <w:rPr>
                <w:sz w:val="17"/>
              </w:rPr>
              <w:t>1:N</w:t>
            </w:r>
          </w:p>
        </w:tc>
        <w:tc>
          <w:tcPr>
            <w:tcW w:type="dxa" w:w="3175"/>
          </w:tcPr>
          <w:p>
            <w:pPr>
              <w:spacing w:after="20"/>
            </w:pPr>
            <w:r/>
            <w:r>
              <w:rPr>
                <w:sz w:val="17"/>
              </w:rPr>
              <w:t>Una colonia ha zero o più missioni; una missione appartiene a una colonia.</w:t>
            </w:r>
          </w:p>
        </w:tc>
        <w:tc>
          <w:tcPr>
            <w:tcW w:type="dxa" w:w="2835"/>
          </w:tcPr>
          <w:p>
            <w:pPr>
              <w:spacing w:after="20"/>
            </w:pPr>
            <w:r/>
            <w:r>
              <w:rPr>
                <w:sz w:val="17"/>
              </w:rPr>
              <w:t>Totale.</w:t>
            </w:r>
          </w:p>
        </w:tc>
      </w:tr>
      <w:tr>
        <w:tc>
          <w:tcPr>
            <w:tcW w:type="dxa" w:w="2381"/>
            <w:shd w:fill="F2F5F9"/>
          </w:tcPr>
          <w:p>
            <w:pPr>
              <w:spacing w:after="20"/>
            </w:pPr>
            <w:r/>
            <w:r>
              <w:rPr>
                <w:sz w:val="17"/>
              </w:rPr>
              <w:t>TIPOLOGIE_MISSIONE – MISSIONI</w:t>
            </w:r>
          </w:p>
        </w:tc>
        <w:tc>
          <w:tcPr>
            <w:tcW w:type="dxa" w:w="1077"/>
            <w:shd w:fill="F2F5F9"/>
          </w:tcPr>
          <w:p>
            <w:pPr>
              <w:spacing w:after="20"/>
            </w:pPr>
            <w:r/>
            <w:r>
              <w:rPr>
                <w:sz w:val="17"/>
              </w:rPr>
              <w:t>1:N</w:t>
            </w:r>
          </w:p>
        </w:tc>
        <w:tc>
          <w:tcPr>
            <w:tcW w:type="dxa" w:w="3175"/>
            <w:shd w:fill="F2F5F9"/>
          </w:tcPr>
          <w:p>
            <w:pPr>
              <w:spacing w:after="20"/>
            </w:pPr>
            <w:r/>
            <w:r>
              <w:rPr>
                <w:sz w:val="17"/>
              </w:rPr>
              <w:t>Ogni missione ha una sola tipologia.</w:t>
            </w:r>
          </w:p>
        </w:tc>
        <w:tc>
          <w:tcPr>
            <w:tcW w:type="dxa" w:w="2835"/>
            <w:shd w:fill="F2F5F9"/>
          </w:tcPr>
          <w:p>
            <w:pPr>
              <w:spacing w:after="20"/>
            </w:pPr>
            <w:r/>
            <w:r>
              <w:rPr>
                <w:sz w:val="17"/>
              </w:rPr>
              <w:t>Totale.</w:t>
            </w:r>
          </w:p>
        </w:tc>
      </w:tr>
      <w:tr>
        <w:tc>
          <w:tcPr>
            <w:tcW w:type="dxa" w:w="2381"/>
          </w:tcPr>
          <w:p>
            <w:pPr>
              <w:spacing w:after="20"/>
            </w:pPr>
            <w:r/>
            <w:r>
              <w:rPr>
                <w:sz w:val="17"/>
              </w:rPr>
              <w:t>MISSIONI – TASK_MISSIONE</w:t>
            </w:r>
          </w:p>
        </w:tc>
        <w:tc>
          <w:tcPr>
            <w:tcW w:type="dxa" w:w="1077"/>
          </w:tcPr>
          <w:p>
            <w:pPr>
              <w:spacing w:after="20"/>
            </w:pPr>
            <w:r/>
            <w:r>
              <w:rPr>
                <w:sz w:val="17"/>
              </w:rPr>
              <w:t>1:N</w:t>
            </w:r>
          </w:p>
        </w:tc>
        <w:tc>
          <w:tcPr>
            <w:tcW w:type="dxa" w:w="3175"/>
          </w:tcPr>
          <w:p>
            <w:pPr>
              <w:spacing w:after="20"/>
            </w:pPr>
            <w:r/>
            <w:r>
              <w:rPr>
                <w:sz w:val="17"/>
              </w:rPr>
              <w:t>Una missione si articola in zero o più fasi ordinate.</w:t>
            </w:r>
          </w:p>
        </w:tc>
        <w:tc>
          <w:tcPr>
            <w:tcW w:type="dxa" w:w="2835"/>
          </w:tcPr>
          <w:p>
            <w:pPr>
              <w:spacing w:after="20"/>
            </w:pPr>
            <w:r/>
            <w:r>
              <w:rPr>
                <w:sz w:val="17"/>
              </w:rPr>
              <w:t>Totale lato task, con ON DELETE CASCADE.</w:t>
            </w:r>
          </w:p>
        </w:tc>
      </w:tr>
      <w:tr>
        <w:tc>
          <w:tcPr>
            <w:tcW w:type="dxa" w:w="2381"/>
            <w:shd w:fill="F2F5F9"/>
          </w:tcPr>
          <w:p>
            <w:pPr>
              <w:spacing w:after="20"/>
            </w:pPr>
            <w:r/>
            <w:r>
              <w:rPr>
                <w:sz w:val="17"/>
              </w:rPr>
              <w:t>MISSIONI – REQUISITI_MISSIONE</w:t>
            </w:r>
          </w:p>
        </w:tc>
        <w:tc>
          <w:tcPr>
            <w:tcW w:type="dxa" w:w="1077"/>
            <w:shd w:fill="F2F5F9"/>
          </w:tcPr>
          <w:p>
            <w:pPr>
              <w:spacing w:after="20"/>
            </w:pPr>
            <w:r/>
            <w:r>
              <w:rPr>
                <w:sz w:val="17"/>
              </w:rPr>
              <w:t>1:N</w:t>
            </w:r>
          </w:p>
        </w:tc>
        <w:tc>
          <w:tcPr>
            <w:tcW w:type="dxa" w:w="3175"/>
            <w:shd w:fill="F2F5F9"/>
          </w:tcPr>
          <w:p>
            <w:pPr>
              <w:spacing w:after="20"/>
            </w:pPr>
            <w:r/>
            <w:r>
              <w:rPr>
                <w:sz w:val="17"/>
              </w:rPr>
              <w:t>Una missione dichiara zero o più requisiti di competenza o di asset.</w:t>
            </w:r>
          </w:p>
        </w:tc>
        <w:tc>
          <w:tcPr>
            <w:tcW w:type="dxa" w:w="2835"/>
            <w:shd w:fill="F2F5F9"/>
          </w:tcPr>
          <w:p>
            <w:pPr>
              <w:spacing w:after="20"/>
            </w:pPr>
            <w:r/>
            <w:r>
              <w:rPr>
                <w:sz w:val="17"/>
              </w:rPr>
              <w:t>Totale lato requisito.</w:t>
            </w:r>
          </w:p>
        </w:tc>
      </w:tr>
      <w:tr>
        <w:tc>
          <w:tcPr>
            <w:tcW w:type="dxa" w:w="2381"/>
          </w:tcPr>
          <w:p>
            <w:pPr>
              <w:spacing w:after="20"/>
            </w:pPr>
            <w:r/>
            <w:r>
              <w:rPr>
                <w:sz w:val="17"/>
              </w:rPr>
              <w:t>MISSIONI – ASTRONAUTI</w:t>
            </w:r>
          </w:p>
        </w:tc>
        <w:tc>
          <w:tcPr>
            <w:tcW w:type="dxa" w:w="1077"/>
          </w:tcPr>
          <w:p>
            <w:pPr>
              <w:spacing w:after="20"/>
            </w:pPr>
            <w:r/>
            <w:r>
              <w:rPr>
                <w:sz w:val="17"/>
              </w:rPr>
              <w:t>N:N</w:t>
            </w:r>
          </w:p>
        </w:tc>
        <w:tc>
          <w:tcPr>
            <w:tcW w:type="dxa" w:w="3175"/>
          </w:tcPr>
          <w:p>
            <w:pPr>
              <w:spacing w:after="20"/>
            </w:pPr>
            <w:r/>
            <w:r>
              <w:rPr>
                <w:sz w:val="17"/>
              </w:rPr>
              <w:t>Una missione impiega uno o più membri; una persona partecipa a più missioni nel tempo. Attributo: ruolo in missione.</w:t>
            </w:r>
          </w:p>
        </w:tc>
        <w:tc>
          <w:tcPr>
            <w:tcW w:type="dxa" w:w="2835"/>
          </w:tcPr>
          <w:p>
            <w:pPr>
              <w:spacing w:after="20"/>
            </w:pPr>
            <w:r/>
            <w:r>
              <w:rPr>
                <w:sz w:val="17"/>
              </w:rPr>
              <w:t>Totale lato missione dallo stato PLANNED in poi (MIS-005).</w:t>
            </w:r>
          </w:p>
        </w:tc>
      </w:tr>
      <w:tr>
        <w:tc>
          <w:tcPr>
            <w:tcW w:type="dxa" w:w="2381"/>
            <w:shd w:fill="F2F5F9"/>
          </w:tcPr>
          <w:p>
            <w:pPr>
              <w:spacing w:after="20"/>
            </w:pPr>
            <w:r/>
            <w:r>
              <w:rPr>
                <w:sz w:val="17"/>
              </w:rPr>
              <w:t>MISSIONI – ASSET_TECNICI</w:t>
            </w:r>
          </w:p>
        </w:tc>
        <w:tc>
          <w:tcPr>
            <w:tcW w:type="dxa" w:w="1077"/>
            <w:shd w:fill="F2F5F9"/>
          </w:tcPr>
          <w:p>
            <w:pPr>
              <w:spacing w:after="20"/>
            </w:pPr>
            <w:r/>
            <w:r>
              <w:rPr>
                <w:sz w:val="17"/>
              </w:rPr>
              <w:t>N:N</w:t>
            </w:r>
          </w:p>
        </w:tc>
        <w:tc>
          <w:tcPr>
            <w:tcW w:type="dxa" w:w="3175"/>
            <w:shd w:fill="F2F5F9"/>
          </w:tcPr>
          <w:p>
            <w:pPr>
              <w:spacing w:after="20"/>
            </w:pPr>
            <w:r/>
            <w:r>
              <w:rPr>
                <w:sz w:val="17"/>
              </w:rPr>
              <w:t>Una missione impiega zero o più asset; un asset è impiegato in più missioni nel tempo.</w:t>
            </w:r>
          </w:p>
        </w:tc>
        <w:tc>
          <w:tcPr>
            <w:tcW w:type="dxa" w:w="2835"/>
            <w:shd w:fill="F2F5F9"/>
          </w:tcPr>
          <w:p>
            <w:pPr>
              <w:spacing w:after="20"/>
            </w:pPr>
            <w:r/>
            <w:r>
              <w:rPr>
                <w:sz w:val="17"/>
              </w:rPr>
              <w:t>Parziale: una missione interna può non richiedere mezzi.</w:t>
            </w:r>
          </w:p>
        </w:tc>
      </w:tr>
      <w:tr>
        <w:tc>
          <w:tcPr>
            <w:tcW w:type="dxa" w:w="2381"/>
          </w:tcPr>
          <w:p>
            <w:pPr>
              <w:spacing w:after="20"/>
            </w:pPr>
            <w:r/>
            <w:r>
              <w:rPr>
                <w:sz w:val="17"/>
              </w:rPr>
              <w:t>MISSIONI – CONSUNTIVO_MISSIONE</w:t>
            </w:r>
          </w:p>
        </w:tc>
        <w:tc>
          <w:tcPr>
            <w:tcW w:type="dxa" w:w="1077"/>
          </w:tcPr>
          <w:p>
            <w:pPr>
              <w:spacing w:after="20"/>
            </w:pPr>
            <w:r/>
            <w:r>
              <w:rPr>
                <w:sz w:val="17"/>
              </w:rPr>
              <w:t>1:1 parziale</w:t>
            </w:r>
          </w:p>
        </w:tc>
        <w:tc>
          <w:tcPr>
            <w:tcW w:type="dxa" w:w="3175"/>
          </w:tcPr>
          <w:p>
            <w:pPr>
              <w:spacing w:after="20"/>
            </w:pPr>
            <w:r/>
            <w:r>
              <w:rPr>
                <w:sz w:val="17"/>
              </w:rPr>
              <w:t>Ogni missione ha al più un consuntivo.</w:t>
            </w:r>
          </w:p>
        </w:tc>
        <w:tc>
          <w:tcPr>
            <w:tcW w:type="dxa" w:w="2835"/>
          </w:tcPr>
          <w:p>
            <w:pPr>
              <w:spacing w:after="20"/>
            </w:pPr>
            <w:r/>
            <w:r>
              <w:rPr>
                <w:sz w:val="17"/>
              </w:rPr>
              <w:t>Parziale: esiste solo per le missioni COMPLETED (MIS-009).</w:t>
            </w:r>
          </w:p>
        </w:tc>
      </w:tr>
      <w:tr>
        <w:tc>
          <w:tcPr>
            <w:tcW w:type="dxa" w:w="2381"/>
            <w:shd w:fill="F2F5F9"/>
          </w:tcPr>
          <w:p>
            <w:pPr>
              <w:spacing w:after="20"/>
            </w:pPr>
            <w:r/>
            <w:r>
              <w:rPr>
                <w:sz w:val="17"/>
              </w:rPr>
              <w:t>MISSIONI – STORICO_MISSIONI</w:t>
            </w:r>
          </w:p>
        </w:tc>
        <w:tc>
          <w:tcPr>
            <w:tcW w:type="dxa" w:w="1077"/>
            <w:shd w:fill="F2F5F9"/>
          </w:tcPr>
          <w:p>
            <w:pPr>
              <w:spacing w:after="20"/>
            </w:pPr>
            <w:r/>
            <w:r>
              <w:rPr>
                <w:sz w:val="17"/>
              </w:rPr>
              <w:t>1:N</w:t>
            </w:r>
          </w:p>
        </w:tc>
        <w:tc>
          <w:tcPr>
            <w:tcW w:type="dxa" w:w="3175"/>
            <w:shd w:fill="F2F5F9"/>
          </w:tcPr>
          <w:p>
            <w:pPr>
              <w:spacing w:after="20"/>
            </w:pPr>
            <w:r/>
            <w:r>
              <w:rPr>
                <w:sz w:val="17"/>
              </w:rPr>
              <w:t>Una missione accumula zero o più righe di storico.</w:t>
            </w:r>
          </w:p>
        </w:tc>
        <w:tc>
          <w:tcPr>
            <w:tcW w:type="dxa" w:w="2835"/>
            <w:shd w:fill="F2F5F9"/>
          </w:tcPr>
          <w:p>
            <w:pPr>
              <w:spacing w:after="20"/>
            </w:pPr>
            <w:r/>
            <w:r>
              <w:rPr>
                <w:sz w:val="17"/>
              </w:rPr>
              <w:t>Totale lato storico.</w:t>
            </w:r>
          </w:p>
        </w:tc>
      </w:tr>
      <w:tr>
        <w:tc>
          <w:tcPr>
            <w:tcW w:type="dxa" w:w="2381"/>
          </w:tcPr>
          <w:p>
            <w:pPr>
              <w:spacing w:after="20"/>
            </w:pPr>
            <w:r/>
            <w:r>
              <w:rPr>
                <w:sz w:val="17"/>
              </w:rPr>
              <w:t>UTENTI – MISSIONI (approvazione)</w:t>
            </w:r>
          </w:p>
        </w:tc>
        <w:tc>
          <w:tcPr>
            <w:tcW w:type="dxa" w:w="1077"/>
          </w:tcPr>
          <w:p>
            <w:pPr>
              <w:spacing w:after="20"/>
            </w:pPr>
            <w:r/>
            <w:r>
              <w:rPr>
                <w:sz w:val="17"/>
              </w:rPr>
              <w:t>1:N</w:t>
            </w:r>
          </w:p>
        </w:tc>
        <w:tc>
          <w:tcPr>
            <w:tcW w:type="dxa" w:w="3175"/>
          </w:tcPr>
          <w:p>
            <w:pPr>
              <w:spacing w:after="20"/>
            </w:pPr>
            <w:r/>
            <w:r>
              <w:rPr>
                <w:sz w:val="17"/>
              </w:rPr>
              <w:t>Un utente autorizzato approva zero o più missioni.</w:t>
            </w:r>
          </w:p>
        </w:tc>
        <w:tc>
          <w:tcPr>
            <w:tcW w:type="dxa" w:w="2835"/>
          </w:tcPr>
          <w:p>
            <w:pPr>
              <w:spacing w:after="20"/>
            </w:pPr>
            <w:r/>
            <w:r>
              <w:rPr>
                <w:sz w:val="17"/>
              </w:rPr>
              <w:t>Parziale: solo le missioni ad alto rischio richiedono approvazione (MIS-007).</w:t>
            </w:r>
          </w:p>
        </w:tc>
      </w:tr>
    </w:tbl>
    <w:p>
      <w:pPr>
        <w:spacing w:after="80"/>
      </w:pPr>
    </w:p>
    <w:p>
      <w:pPr>
        <w:pStyle w:val="Heading2"/>
      </w:pPr>
      <w:r>
        <w:t>3.6 Logistica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CATALOGO_RISORSE – LOTTI</w:t>
            </w:r>
          </w:p>
        </w:tc>
        <w:tc>
          <w:tcPr>
            <w:tcW w:type="dxa" w:w="1077"/>
          </w:tcPr>
          <w:p>
            <w:pPr>
              <w:spacing w:after="20"/>
            </w:pPr>
            <w:r/>
            <w:r>
              <w:rPr>
                <w:sz w:val="17"/>
              </w:rPr>
              <w:t>1:N</w:t>
            </w:r>
          </w:p>
        </w:tc>
        <w:tc>
          <w:tcPr>
            <w:tcW w:type="dxa" w:w="3175"/>
          </w:tcPr>
          <w:p>
            <w:pPr>
              <w:spacing w:after="20"/>
            </w:pPr>
            <w:r/>
            <w:r>
              <w:rPr>
                <w:sz w:val="17"/>
              </w:rPr>
              <w:t>Una risorsa a gestione lotti ha zero o più lotti.</w:t>
            </w:r>
          </w:p>
        </w:tc>
        <w:tc>
          <w:tcPr>
            <w:tcW w:type="dxa" w:w="2835"/>
          </w:tcPr>
          <w:p>
            <w:pPr>
              <w:spacing w:after="20"/>
            </w:pPr>
            <w:r/>
            <w:r>
              <w:rPr>
                <w:sz w:val="17"/>
              </w:rPr>
              <w:t>Totale lato lotto.</w:t>
            </w:r>
          </w:p>
        </w:tc>
      </w:tr>
      <w:tr>
        <w:tc>
          <w:tcPr>
            <w:tcW w:type="dxa" w:w="2381"/>
            <w:shd w:fill="F2F5F9"/>
          </w:tcPr>
          <w:p>
            <w:pPr>
              <w:spacing w:after="20"/>
            </w:pPr>
            <w:r/>
            <w:r>
              <w:rPr>
                <w:sz w:val="17"/>
              </w:rPr>
              <w:t>HABITAT – SOGLIE_RISORSE / GIACENZA_LOTTI</w:t>
            </w:r>
          </w:p>
        </w:tc>
        <w:tc>
          <w:tcPr>
            <w:tcW w:type="dxa" w:w="1077"/>
            <w:shd w:fill="F2F5F9"/>
          </w:tcPr>
          <w:p>
            <w:pPr>
              <w:spacing w:after="20"/>
            </w:pPr>
            <w:r/>
            <w:r>
              <w:rPr>
                <w:sz w:val="17"/>
              </w:rPr>
              <w:t>1:N</w:t>
            </w:r>
          </w:p>
        </w:tc>
        <w:tc>
          <w:tcPr>
            <w:tcW w:type="dxa" w:w="3175"/>
            <w:shd w:fill="F2F5F9"/>
          </w:tcPr>
          <w:p>
            <w:pPr>
              <w:spacing w:after="20"/>
            </w:pPr>
            <w:r/>
            <w:r>
              <w:rPr>
                <w:sz w:val="17"/>
              </w:rPr>
              <w:t>Un deposito ha zero o più soglie configurate e zero o più righe di giacenza per lotto.</w:t>
            </w:r>
          </w:p>
        </w:tc>
        <w:tc>
          <w:tcPr>
            <w:tcW w:type="dxa" w:w="2835"/>
            <w:shd w:fill="F2F5F9"/>
          </w:tcPr>
          <w:p>
            <w:pPr>
              <w:spacing w:after="20"/>
            </w:pPr>
            <w:r/>
            <w:r>
              <w:rPr>
                <w:sz w:val="17"/>
              </w:rPr>
              <w:t>Totale lato soglia/giacenza.</w:t>
            </w:r>
          </w:p>
        </w:tc>
      </w:tr>
      <w:tr>
        <w:tc>
          <w:tcPr>
            <w:tcW w:type="dxa" w:w="2381"/>
          </w:tcPr>
          <w:p>
            <w:pPr>
              <w:spacing w:after="20"/>
            </w:pPr>
            <w:r/>
            <w:r>
              <w:rPr>
                <w:sz w:val="17"/>
              </w:rPr>
              <w:t>CATALOGO_RISORSE – SOGLIE_RISORSE / GIACENZA_LOTTI</w:t>
            </w:r>
          </w:p>
        </w:tc>
        <w:tc>
          <w:tcPr>
            <w:tcW w:type="dxa" w:w="1077"/>
          </w:tcPr>
          <w:p>
            <w:pPr>
              <w:spacing w:after="20"/>
            </w:pPr>
            <w:r/>
            <w:r>
              <w:rPr>
                <w:sz w:val="17"/>
              </w:rPr>
              <w:t>1:N (due volte)</w:t>
            </w:r>
          </w:p>
        </w:tc>
        <w:tc>
          <w:tcPr>
            <w:tcW w:type="dxa" w:w="3175"/>
          </w:tcPr>
          <w:p>
            <w:pPr>
              <w:spacing w:after="20"/>
            </w:pPr>
            <w:r/>
            <w:r>
              <w:rPr>
                <w:sz w:val="17"/>
              </w:rPr>
              <w:t>La soglia ha chiave (deposito, risorsa); la giacenza per lotto ha chiave (deposito, risorsa, lotto).</w:t>
            </w:r>
          </w:p>
        </w:tc>
        <w:tc>
          <w:tcPr>
            <w:tcW w:type="dxa" w:w="2835"/>
          </w:tcPr>
          <w:p>
            <w:pPr>
              <w:spacing w:after="20"/>
            </w:pPr>
            <w:r/>
            <w:r>
              <w:rPr>
                <w:sz w:val="17"/>
              </w:rPr>
              <w:t>Totale.</w:t>
            </w:r>
          </w:p>
        </w:tc>
      </w:tr>
      <w:tr>
        <w:tc>
          <w:tcPr>
            <w:tcW w:type="dxa" w:w="2381"/>
            <w:shd w:fill="F2F5F9"/>
          </w:tcPr>
          <w:p>
            <w:pPr>
              <w:spacing w:after="20"/>
            </w:pPr>
            <w:r/>
            <w:r>
              <w:rPr>
                <w:sz w:val="17"/>
              </w:rPr>
              <w:t>GIACENZA_LOTTI – MOVIMENTI_RISORSE</w:t>
            </w:r>
          </w:p>
        </w:tc>
        <w:tc>
          <w:tcPr>
            <w:tcW w:type="dxa" w:w="1077"/>
            <w:shd w:fill="F2F5F9"/>
          </w:tcPr>
          <w:p>
            <w:pPr>
              <w:spacing w:after="20"/>
            </w:pPr>
            <w:r/>
            <w:r>
              <w:rPr>
                <w:sz w:val="17"/>
              </w:rPr>
              <w:t>1:N logica</w:t>
            </w:r>
          </w:p>
        </w:tc>
        <w:tc>
          <w:tcPr>
            <w:tcW w:type="dxa" w:w="3175"/>
            <w:shd w:fill="F2F5F9"/>
          </w:tcPr>
          <w:p>
            <w:pPr>
              <w:spacing w:after="20"/>
            </w:pPr>
            <w:r/>
            <w:r>
              <w:rPr>
                <w:sz w:val="17"/>
              </w:rPr>
              <w:t>Ogni riga di giacenza per lotto è la somma algebrica dei movimenti sulla stessa terna.</w:t>
            </w:r>
          </w:p>
        </w:tc>
        <w:tc>
          <w:tcPr>
            <w:tcW w:type="dxa" w:w="2835"/>
            <w:shd w:fill="F2F5F9"/>
          </w:tcPr>
          <w:p>
            <w:pPr>
              <w:spacing w:after="20"/>
            </w:pPr>
            <w:r/>
            <w:r>
              <w:rPr>
                <w:sz w:val="17"/>
              </w:rPr>
              <w:t>Relazione derivata, non vincolata da FK ma garantita in transazione (BR-006).</w:t>
            </w:r>
          </w:p>
        </w:tc>
      </w:tr>
      <w:tr>
        <w:tc>
          <w:tcPr>
            <w:tcW w:type="dxa" w:w="2381"/>
          </w:tcPr>
          <w:p>
            <w:pPr>
              <w:spacing w:after="20"/>
            </w:pPr>
            <w:r/>
            <w:r>
              <w:rPr>
                <w:sz w:val="17"/>
              </w:rPr>
              <w:t>SOGLIE_RISORSE – GIACENZA_LOTTI</w:t>
            </w:r>
          </w:p>
        </w:tc>
        <w:tc>
          <w:tcPr>
            <w:tcW w:type="dxa" w:w="1077"/>
          </w:tcPr>
          <w:p>
            <w:pPr>
              <w:spacing w:after="20"/>
            </w:pPr>
            <w:r/>
            <w:r>
              <w:rPr>
                <w:sz w:val="17"/>
              </w:rPr>
              <w:t>1:N logica</w:t>
            </w:r>
          </w:p>
        </w:tc>
        <w:tc>
          <w:tcPr>
            <w:tcW w:type="dxa" w:w="3175"/>
          </w:tcPr>
          <w:p>
            <w:pPr>
              <w:spacing w:after="20"/>
            </w:pPr>
            <w:r/>
            <w:r>
              <w:rPr>
                <w:sz w:val="17"/>
              </w:rPr>
              <w:t>La soglia per (deposito, risorsa) si confronta con la somma delle giacenze di tutti i lotti di quella coppia.</w:t>
            </w:r>
          </w:p>
        </w:tc>
        <w:tc>
          <w:tcPr>
            <w:tcW w:type="dxa" w:w="2835"/>
          </w:tcPr>
          <w:p>
            <w:pPr>
              <w:spacing w:after="20"/>
            </w:pPr>
            <w:r/>
            <w:r>
              <w:rPr>
                <w:sz w:val="17"/>
              </w:rPr>
              <w:t>Relazione di sola lettura, verificata in query, non da FK.</w:t>
            </w:r>
          </w:p>
        </w:tc>
      </w:tr>
      <w:tr>
        <w:tc>
          <w:tcPr>
            <w:tcW w:type="dxa" w:w="2381"/>
            <w:shd w:fill="F2F5F9"/>
          </w:tcPr>
          <w:p>
            <w:pPr>
              <w:spacing w:after="20"/>
            </w:pPr>
            <w:r/>
            <w:r>
              <w:rPr>
                <w:sz w:val="17"/>
              </w:rPr>
              <w:t>SPEDIZIONI – CARICO_SPEDIZIONE</w:t>
            </w:r>
          </w:p>
        </w:tc>
        <w:tc>
          <w:tcPr>
            <w:tcW w:type="dxa" w:w="1077"/>
            <w:shd w:fill="F2F5F9"/>
          </w:tcPr>
          <w:p>
            <w:pPr>
              <w:spacing w:after="20"/>
            </w:pPr>
            <w:r/>
            <w:r>
              <w:rPr>
                <w:sz w:val="17"/>
              </w:rPr>
              <w:t>1:N</w:t>
            </w:r>
          </w:p>
        </w:tc>
        <w:tc>
          <w:tcPr>
            <w:tcW w:type="dxa" w:w="3175"/>
            <w:shd w:fill="F2F5F9"/>
          </w:tcPr>
          <w:p>
            <w:pPr>
              <w:spacing w:after="20"/>
            </w:pPr>
            <w:r/>
            <w:r>
              <w:rPr>
                <w:sz w:val="17"/>
              </w:rPr>
              <w:t>Una spedizione trasporta una o più righe di carico.</w:t>
            </w:r>
          </w:p>
        </w:tc>
        <w:tc>
          <w:tcPr>
            <w:tcW w:type="dxa" w:w="2835"/>
            <w:shd w:fill="F2F5F9"/>
          </w:tcPr>
          <w:p>
            <w:pPr>
              <w:spacing w:after="20"/>
            </w:pPr>
            <w:r/>
            <w:r>
              <w:rPr>
                <w:sz w:val="17"/>
              </w:rPr>
              <w:t>Totale, con ON DELETE CASCADE.</w:t>
            </w:r>
          </w:p>
        </w:tc>
      </w:tr>
      <w:tr>
        <w:tc>
          <w:tcPr>
            <w:tcW w:type="dxa" w:w="2381"/>
          </w:tcPr>
          <w:p>
            <w:pPr>
              <w:spacing w:after="20"/>
            </w:pPr>
            <w:r/>
            <w:r>
              <w:rPr>
                <w:sz w:val="17"/>
              </w:rPr>
              <w:t>COLONIE – SPEDIZIONI</w:t>
            </w:r>
          </w:p>
        </w:tc>
        <w:tc>
          <w:tcPr>
            <w:tcW w:type="dxa" w:w="1077"/>
          </w:tcPr>
          <w:p>
            <w:pPr>
              <w:spacing w:after="20"/>
            </w:pPr>
            <w:r/>
            <w:r>
              <w:rPr>
                <w:sz w:val="17"/>
              </w:rPr>
              <w:t>1:N (due volte)</w:t>
            </w:r>
          </w:p>
        </w:tc>
        <w:tc>
          <w:tcPr>
            <w:tcW w:type="dxa" w:w="3175"/>
          </w:tcPr>
          <w:p>
            <w:pPr>
              <w:spacing w:after="20"/>
            </w:pPr>
            <w:r/>
            <w:r>
              <w:rPr>
                <w:sz w:val="17"/>
              </w:rPr>
              <w:t>Colonia di destinazione e, per le spedizioni inter-colonia, colonia di origine.</w:t>
            </w:r>
          </w:p>
        </w:tc>
        <w:tc>
          <w:tcPr>
            <w:tcW w:type="dxa" w:w="2835"/>
          </w:tcPr>
          <w:p>
            <w:pPr>
              <w:spacing w:after="20"/>
            </w:pPr>
            <w:r/>
            <w:r>
              <w:rPr>
                <w:sz w:val="17"/>
              </w:rPr>
              <w:t>Destinazione totale; origine parziale, NULL per le spedizioni da Terra.</w:t>
            </w:r>
          </w:p>
        </w:tc>
      </w:tr>
      <w:tr>
        <w:tc>
          <w:tcPr>
            <w:tcW w:type="dxa" w:w="2381"/>
            <w:shd w:fill="F2F5F9"/>
          </w:tcPr>
          <w:p>
            <w:pPr>
              <w:spacing w:after="20"/>
            </w:pPr>
            <w:r/>
            <w:r>
              <w:rPr>
                <w:sz w:val="17"/>
              </w:rPr>
              <w:t>SPEDIZIONI – MOVIMENTI_RISORSE</w:t>
            </w:r>
          </w:p>
        </w:tc>
        <w:tc>
          <w:tcPr>
            <w:tcW w:type="dxa" w:w="1077"/>
            <w:shd w:fill="F2F5F9"/>
          </w:tcPr>
          <w:p>
            <w:pPr>
              <w:spacing w:after="20"/>
            </w:pPr>
            <w:r/>
            <w:r>
              <w:rPr>
                <w:sz w:val="17"/>
              </w:rPr>
              <w:t>1:N</w:t>
            </w:r>
          </w:p>
        </w:tc>
        <w:tc>
          <w:tcPr>
            <w:tcW w:type="dxa" w:w="3175"/>
            <w:shd w:fill="F2F5F9"/>
          </w:tcPr>
          <w:p>
            <w:pPr>
              <w:spacing w:after="20"/>
            </w:pPr>
            <w:r/>
            <w:r>
              <w:rPr>
                <w:sz w:val="17"/>
              </w:rPr>
              <w:t>La ricezione di una spedizione genera uno o più movimenti di carico.</w:t>
            </w:r>
          </w:p>
        </w:tc>
        <w:tc>
          <w:tcPr>
            <w:tcW w:type="dxa" w:w="2835"/>
            <w:shd w:fill="F2F5F9"/>
          </w:tcPr>
          <w:p>
            <w:pPr>
              <w:spacing w:after="20"/>
            </w:pPr>
            <w:r/>
            <w:r>
              <w:rPr>
                <w:sz w:val="17"/>
              </w:rPr>
              <w:t>Parziale lato movimento (LOG-008).</w:t>
            </w:r>
          </w:p>
        </w:tc>
      </w:tr>
      <w:tr>
        <w:tc>
          <w:tcPr>
            <w:tcW w:type="dxa" w:w="2381"/>
          </w:tcPr>
          <w:p>
            <w:pPr>
              <w:spacing w:after="20"/>
            </w:pPr>
            <w:r/>
            <w:r>
              <w:rPr>
                <w:sz w:val="17"/>
              </w:rPr>
              <w:t>MISSIONI – MOVIMENTI_RISORSE</w:t>
            </w:r>
          </w:p>
        </w:tc>
        <w:tc>
          <w:tcPr>
            <w:tcW w:type="dxa" w:w="1077"/>
          </w:tcPr>
          <w:p>
            <w:pPr>
              <w:spacing w:after="20"/>
            </w:pPr>
            <w:r/>
            <w:r>
              <w:rPr>
                <w:sz w:val="17"/>
              </w:rPr>
              <w:t>1:N</w:t>
            </w:r>
          </w:p>
        </w:tc>
        <w:tc>
          <w:tcPr>
            <w:tcW w:type="dxa" w:w="3175"/>
          </w:tcPr>
          <w:p>
            <w:pPr>
              <w:spacing w:after="20"/>
            </w:pPr>
            <w:r/>
            <w:r>
              <w:rPr>
                <w:sz w:val="17"/>
              </w:rPr>
              <w:t>Una missione genera zero o più movimenti di consumo.</w:t>
            </w:r>
          </w:p>
        </w:tc>
        <w:tc>
          <w:tcPr>
            <w:tcW w:type="dxa" w:w="2835"/>
          </w:tcPr>
          <w:p>
            <w:pPr>
              <w:spacing w:after="20"/>
            </w:pPr>
            <w:r/>
            <w:r>
              <w:rPr>
                <w:sz w:val="17"/>
              </w:rPr>
              <w:t>Parziale (LOG-009).</w:t>
            </w:r>
          </w:p>
        </w:tc>
      </w:tr>
      <w:tr>
        <w:tc>
          <w:tcPr>
            <w:tcW w:type="dxa" w:w="2381"/>
            <w:shd w:fill="F2F5F9"/>
          </w:tcPr>
          <w:p>
            <w:pPr>
              <w:spacing w:after="20"/>
            </w:pPr>
            <w:r/>
            <w:r>
              <w:rPr>
                <w:sz w:val="17"/>
              </w:rPr>
              <w:t>ASSET_TECNICI – SPEDIZIONI</w:t>
            </w:r>
          </w:p>
        </w:tc>
        <w:tc>
          <w:tcPr>
            <w:tcW w:type="dxa" w:w="1077"/>
            <w:shd w:fill="F2F5F9"/>
          </w:tcPr>
          <w:p>
            <w:pPr>
              <w:spacing w:after="20"/>
            </w:pPr>
            <w:r/>
            <w:r>
              <w:rPr>
                <w:sz w:val="17"/>
              </w:rPr>
              <w:t>1:N</w:t>
            </w:r>
          </w:p>
        </w:tc>
        <w:tc>
          <w:tcPr>
            <w:tcW w:type="dxa" w:w="3175"/>
            <w:shd w:fill="F2F5F9"/>
          </w:tcPr>
          <w:p>
            <w:pPr>
              <w:spacing w:after="20"/>
            </w:pPr>
            <w:r/>
            <w:r>
              <w:rPr>
                <w:sz w:val="17"/>
              </w:rPr>
              <w:t>Un veicolo può effettuare più spedizioni.</w:t>
            </w:r>
          </w:p>
        </w:tc>
        <w:tc>
          <w:tcPr>
            <w:tcW w:type="dxa" w:w="2835"/>
            <w:shd w:fill="F2F5F9"/>
          </w:tcPr>
          <w:p>
            <w:pPr>
              <w:spacing w:after="20"/>
            </w:pPr>
            <w:r/>
            <w:r>
              <w:rPr>
                <w:sz w:val="17"/>
              </w:rPr>
              <w:t>Parziale: le spedizioni da Terra non usano mezzi di colonia.</w:t>
            </w:r>
          </w:p>
        </w:tc>
      </w:tr>
    </w:tbl>
    <w:p>
      <w:pPr>
        <w:spacing w:after="80"/>
      </w:pPr>
    </w:p>
    <w:p>
      <w:pPr>
        <w:pStyle w:val="Heading2"/>
      </w:pPr>
      <w:r>
        <w:t>3.7 Manutenzione e incidenti</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ASSET_TECNICI – PIANO_MANUTENZIONE</w:t>
            </w:r>
          </w:p>
        </w:tc>
        <w:tc>
          <w:tcPr>
            <w:tcW w:type="dxa" w:w="1077"/>
          </w:tcPr>
          <w:p>
            <w:pPr>
              <w:spacing w:after="20"/>
            </w:pPr>
            <w:r/>
            <w:r>
              <w:rPr>
                <w:sz w:val="17"/>
              </w:rPr>
              <w:t>1:N</w:t>
            </w:r>
          </w:p>
        </w:tc>
        <w:tc>
          <w:tcPr>
            <w:tcW w:type="dxa" w:w="3175"/>
          </w:tcPr>
          <w:p>
            <w:pPr>
              <w:spacing w:after="20"/>
            </w:pPr>
            <w:r/>
            <w:r>
              <w:rPr>
                <w:sz w:val="17"/>
              </w:rPr>
              <w:t>Un asset ha zero o più piani preventivi.</w:t>
            </w:r>
          </w:p>
        </w:tc>
        <w:tc>
          <w:tcPr>
            <w:tcW w:type="dxa" w:w="2835"/>
          </w:tcPr>
          <w:p>
            <w:pPr>
              <w:spacing w:after="20"/>
            </w:pPr>
            <w:r/>
            <w:r>
              <w:rPr>
                <w:sz w:val="17"/>
              </w:rPr>
              <w:t>Totale lato piano.</w:t>
            </w:r>
          </w:p>
        </w:tc>
      </w:tr>
      <w:tr>
        <w:tc>
          <w:tcPr>
            <w:tcW w:type="dxa" w:w="2381"/>
            <w:shd w:fill="F2F5F9"/>
          </w:tcPr>
          <w:p>
            <w:pPr>
              <w:spacing w:after="20"/>
            </w:pPr>
            <w:r/>
            <w:r>
              <w:rPr>
                <w:sz w:val="17"/>
              </w:rPr>
              <w:t>ASSET_TECNICI – TICKET_GUASTO</w:t>
            </w:r>
          </w:p>
        </w:tc>
        <w:tc>
          <w:tcPr>
            <w:tcW w:type="dxa" w:w="1077"/>
            <w:shd w:fill="F2F5F9"/>
          </w:tcPr>
          <w:p>
            <w:pPr>
              <w:spacing w:after="20"/>
            </w:pPr>
            <w:r/>
            <w:r>
              <w:rPr>
                <w:sz w:val="17"/>
              </w:rPr>
              <w:t>1:N</w:t>
            </w:r>
          </w:p>
        </w:tc>
        <w:tc>
          <w:tcPr>
            <w:tcW w:type="dxa" w:w="3175"/>
            <w:shd w:fill="F2F5F9"/>
          </w:tcPr>
          <w:p>
            <w:pPr>
              <w:spacing w:after="20"/>
            </w:pPr>
            <w:r/>
            <w:r>
              <w:rPr>
                <w:sz w:val="17"/>
              </w:rPr>
              <w:t>Un asset accumula zero o più ticket.</w:t>
            </w:r>
          </w:p>
        </w:tc>
        <w:tc>
          <w:tcPr>
            <w:tcW w:type="dxa" w:w="2835"/>
            <w:shd w:fill="F2F5F9"/>
          </w:tcPr>
          <w:p>
            <w:pPr>
              <w:spacing w:after="20"/>
            </w:pPr>
            <w:r/>
            <w:r>
              <w:rPr>
                <w:sz w:val="17"/>
              </w:rPr>
              <w:t>Totale lato ticket (MNT-009).</w:t>
            </w:r>
          </w:p>
        </w:tc>
      </w:tr>
      <w:tr>
        <w:tc>
          <w:tcPr>
            <w:tcW w:type="dxa" w:w="2381"/>
          </w:tcPr>
          <w:p>
            <w:pPr>
              <w:spacing w:after="20"/>
            </w:pPr>
            <w:r/>
            <w:r>
              <w:rPr>
                <w:sz w:val="17"/>
              </w:rPr>
              <w:t>PIANO_MANUTENZIONE – TICKET_GUASTO</w:t>
            </w:r>
          </w:p>
        </w:tc>
        <w:tc>
          <w:tcPr>
            <w:tcW w:type="dxa" w:w="1077"/>
          </w:tcPr>
          <w:p>
            <w:pPr>
              <w:spacing w:after="20"/>
            </w:pPr>
            <w:r/>
            <w:r>
              <w:rPr>
                <w:sz w:val="17"/>
              </w:rPr>
              <w:t>1:N</w:t>
            </w:r>
          </w:p>
        </w:tc>
        <w:tc>
          <w:tcPr>
            <w:tcW w:type="dxa" w:w="3175"/>
          </w:tcPr>
          <w:p>
            <w:pPr>
              <w:spacing w:after="20"/>
            </w:pPr>
            <w:r/>
            <w:r>
              <w:rPr>
                <w:sz w:val="17"/>
              </w:rPr>
              <w:t>Un piano genera zero o più ticket preventivi.</w:t>
            </w:r>
          </w:p>
        </w:tc>
        <w:tc>
          <w:tcPr>
            <w:tcW w:type="dxa" w:w="2835"/>
          </w:tcPr>
          <w:p>
            <w:pPr>
              <w:spacing w:after="20"/>
            </w:pPr>
            <w:r/>
            <w:r>
              <w:rPr>
                <w:sz w:val="17"/>
              </w:rPr>
              <w:t>Parziale: distingue i correttivi dai preventivi.</w:t>
            </w:r>
          </w:p>
        </w:tc>
      </w:tr>
      <w:tr>
        <w:tc>
          <w:tcPr>
            <w:tcW w:type="dxa" w:w="2381"/>
            <w:shd w:fill="F2F5F9"/>
          </w:tcPr>
          <w:p>
            <w:pPr>
              <w:spacing w:after="20"/>
            </w:pPr>
            <w:r/>
            <w:r>
              <w:rPr>
                <w:sz w:val="17"/>
              </w:rPr>
              <w:t>TICKET_GUASTO – ASTRONAUTI</w:t>
            </w:r>
          </w:p>
        </w:tc>
        <w:tc>
          <w:tcPr>
            <w:tcW w:type="dxa" w:w="1077"/>
            <w:shd w:fill="F2F5F9"/>
          </w:tcPr>
          <w:p>
            <w:pPr>
              <w:spacing w:after="20"/>
            </w:pPr>
            <w:r/>
            <w:r>
              <w:rPr>
                <w:sz w:val="17"/>
              </w:rPr>
              <w:t>N:N</w:t>
            </w:r>
          </w:p>
        </w:tc>
        <w:tc>
          <w:tcPr>
            <w:tcW w:type="dxa" w:w="3175"/>
            <w:shd w:fill="F2F5F9"/>
          </w:tcPr>
          <w:p>
            <w:pPr>
              <w:spacing w:after="20"/>
            </w:pPr>
            <w:r/>
            <w:r>
              <w:rPr>
                <w:sz w:val="17"/>
              </w:rPr>
              <w:t>Un ticket è assegnato a uno o più tecnici; un tecnico segue più ticket. Attributo: ore lavorate.</w:t>
            </w:r>
          </w:p>
        </w:tc>
        <w:tc>
          <w:tcPr>
            <w:tcW w:type="dxa" w:w="2835"/>
            <w:shd w:fill="F2F5F9"/>
          </w:tcPr>
          <w:p>
            <w:pPr>
              <w:spacing w:after="20"/>
            </w:pPr>
            <w:r/>
            <w:r>
              <w:rPr>
                <w:sz w:val="17"/>
              </w:rPr>
              <w:t>Parziale finché il ticket è APERTO (MNT-003).</w:t>
            </w:r>
          </w:p>
        </w:tc>
      </w:tr>
      <w:tr>
        <w:tc>
          <w:tcPr>
            <w:tcW w:type="dxa" w:w="2381"/>
          </w:tcPr>
          <w:p>
            <w:pPr>
              <w:spacing w:after="20"/>
            </w:pPr>
            <w:r/>
            <w:r>
              <w:rPr>
                <w:sz w:val="17"/>
              </w:rPr>
              <w:t>TICKET_GUASTO – MOVIMENTI_RISORSE</w:t>
            </w:r>
          </w:p>
        </w:tc>
        <w:tc>
          <w:tcPr>
            <w:tcW w:type="dxa" w:w="1077"/>
          </w:tcPr>
          <w:p>
            <w:pPr>
              <w:spacing w:after="20"/>
            </w:pPr>
            <w:r/>
            <w:r>
              <w:rPr>
                <w:sz w:val="17"/>
              </w:rPr>
              <w:t>1:N</w:t>
            </w:r>
          </w:p>
        </w:tc>
        <w:tc>
          <w:tcPr>
            <w:tcW w:type="dxa" w:w="3175"/>
          </w:tcPr>
          <w:p>
            <w:pPr>
              <w:spacing w:after="20"/>
            </w:pPr>
            <w:r/>
            <w:r>
              <w:rPr>
                <w:sz w:val="17"/>
              </w:rPr>
              <w:t>Un intervento consuma zero o più ricambi.</w:t>
            </w:r>
          </w:p>
        </w:tc>
        <w:tc>
          <w:tcPr>
            <w:tcW w:type="dxa" w:w="2835"/>
          </w:tcPr>
          <w:p>
            <w:pPr>
              <w:spacing w:after="20"/>
            </w:pPr>
            <w:r/>
            <w:r>
              <w:rPr>
                <w:sz w:val="17"/>
              </w:rPr>
              <w:t>Parziale (MNT-004).</w:t>
            </w:r>
          </w:p>
        </w:tc>
      </w:tr>
      <w:tr>
        <w:tc>
          <w:tcPr>
            <w:tcW w:type="dxa" w:w="2381"/>
            <w:shd w:fill="F2F5F9"/>
          </w:tcPr>
          <w:p>
            <w:pPr>
              <w:spacing w:after="20"/>
            </w:pPr>
            <w:r/>
            <w:r>
              <w:rPr>
                <w:sz w:val="17"/>
              </w:rPr>
              <w:t>COLONIE – INCIDENTI</w:t>
            </w:r>
          </w:p>
        </w:tc>
        <w:tc>
          <w:tcPr>
            <w:tcW w:type="dxa" w:w="1077"/>
            <w:shd w:fill="F2F5F9"/>
          </w:tcPr>
          <w:p>
            <w:pPr>
              <w:spacing w:after="20"/>
            </w:pPr>
            <w:r/>
            <w:r>
              <w:rPr>
                <w:sz w:val="17"/>
              </w:rPr>
              <w:t>1:N</w:t>
            </w:r>
          </w:p>
        </w:tc>
        <w:tc>
          <w:tcPr>
            <w:tcW w:type="dxa" w:w="3175"/>
            <w:shd w:fill="F2F5F9"/>
          </w:tcPr>
          <w:p>
            <w:pPr>
              <w:spacing w:after="20"/>
            </w:pPr>
            <w:r/>
            <w:r>
              <w:rPr>
                <w:sz w:val="17"/>
              </w:rPr>
              <w:t>Ogni incidente è collocato in una colonia.</w:t>
            </w:r>
          </w:p>
        </w:tc>
        <w:tc>
          <w:tcPr>
            <w:tcW w:type="dxa" w:w="2835"/>
            <w:shd w:fill="F2F5F9"/>
          </w:tcPr>
          <w:p>
            <w:pPr>
              <w:spacing w:after="20"/>
            </w:pPr>
            <w:r/>
            <w:r>
              <w:rPr>
                <w:sz w:val="17"/>
              </w:rPr>
              <w:t>Totale: è ciò che rende gli incidenti aggregabili in dashboard.</w:t>
            </w:r>
          </w:p>
        </w:tc>
      </w:tr>
      <w:tr>
        <w:tc>
          <w:tcPr>
            <w:tcW w:type="dxa" w:w="2381"/>
          </w:tcPr>
          <w:p>
            <w:pPr>
              <w:spacing w:after="20"/>
            </w:pPr>
            <w:r/>
            <w:r>
              <w:rPr>
                <w:sz w:val="17"/>
              </w:rPr>
              <w:t>INCIDENTI – MISSIONI / HABITAT / ASSET</w:t>
            </w:r>
          </w:p>
        </w:tc>
        <w:tc>
          <w:tcPr>
            <w:tcW w:type="dxa" w:w="1077"/>
          </w:tcPr>
          <w:p>
            <w:pPr>
              <w:spacing w:after="20"/>
            </w:pPr>
            <w:r/>
            <w:r>
              <w:rPr>
                <w:sz w:val="17"/>
              </w:rPr>
              <w:t>N:1 ciascuna</w:t>
            </w:r>
          </w:p>
        </w:tc>
        <w:tc>
          <w:tcPr>
            <w:tcW w:type="dxa" w:w="3175"/>
          </w:tcPr>
          <w:p>
            <w:pPr>
              <w:spacing w:after="20"/>
            </w:pPr>
            <w:r/>
            <w:r>
              <w:rPr>
                <w:sz w:val="17"/>
              </w:rPr>
              <w:t>Un incidente può riferirsi a una missione, a un habitat e a un asset.</w:t>
            </w:r>
          </w:p>
        </w:tc>
        <w:tc>
          <w:tcPr>
            <w:tcW w:type="dxa" w:w="2835"/>
          </w:tcPr>
          <w:p>
            <w:pPr>
              <w:spacing w:after="20"/>
            </w:pPr>
            <w:r/>
            <w:r>
              <w:rPr>
                <w:sz w:val="17"/>
              </w:rPr>
              <w:t>Tutte parziali: un incidente può riguardare solo alcuni di questi oggetti (MNT-006).</w:t>
            </w:r>
          </w:p>
        </w:tc>
      </w:tr>
      <w:tr>
        <w:tc>
          <w:tcPr>
            <w:tcW w:type="dxa" w:w="2381"/>
            <w:shd w:fill="F2F5F9"/>
          </w:tcPr>
          <w:p>
            <w:pPr>
              <w:spacing w:after="20"/>
            </w:pPr>
            <w:r/>
            <w:r>
              <w:rPr>
                <w:sz w:val="17"/>
              </w:rPr>
              <w:t>INCIDENTI – ASTRONAUTI</w:t>
            </w:r>
          </w:p>
        </w:tc>
        <w:tc>
          <w:tcPr>
            <w:tcW w:type="dxa" w:w="1077"/>
            <w:shd w:fill="F2F5F9"/>
          </w:tcPr>
          <w:p>
            <w:pPr>
              <w:spacing w:after="20"/>
            </w:pPr>
            <w:r/>
            <w:r>
              <w:rPr>
                <w:sz w:val="17"/>
              </w:rPr>
              <w:t>N:N</w:t>
            </w:r>
          </w:p>
        </w:tc>
        <w:tc>
          <w:tcPr>
            <w:tcW w:type="dxa" w:w="3175"/>
            <w:shd w:fill="F2F5F9"/>
          </w:tcPr>
          <w:p>
            <w:pPr>
              <w:spacing w:after="20"/>
            </w:pPr>
            <w:r/>
            <w:r>
              <w:rPr>
                <w:sz w:val="17"/>
              </w:rPr>
              <w:t>Un incidente coinvolge zero o più persone, con ruolo nell'evento.</w:t>
            </w:r>
          </w:p>
        </w:tc>
        <w:tc>
          <w:tcPr>
            <w:tcW w:type="dxa" w:w="2835"/>
            <w:shd w:fill="F2F5F9"/>
          </w:tcPr>
          <w:p>
            <w:pPr>
              <w:spacing w:after="20"/>
            </w:pPr>
            <w:r/>
            <w:r>
              <w:rPr>
                <w:sz w:val="17"/>
              </w:rPr>
              <w:t>Parziale.</w:t>
            </w:r>
          </w:p>
        </w:tc>
      </w:tr>
      <w:tr>
        <w:tc>
          <w:tcPr>
            <w:tcW w:type="dxa" w:w="2381"/>
          </w:tcPr>
          <w:p>
            <w:pPr>
              <w:spacing w:after="20"/>
            </w:pPr>
            <w:r/>
            <w:r>
              <w:rPr>
                <w:sz w:val="17"/>
              </w:rPr>
              <w:t>INCIDENTI – TIMELINE_INCIDENTE</w:t>
            </w:r>
          </w:p>
        </w:tc>
        <w:tc>
          <w:tcPr>
            <w:tcW w:type="dxa" w:w="1077"/>
          </w:tcPr>
          <w:p>
            <w:pPr>
              <w:spacing w:after="20"/>
            </w:pPr>
            <w:r/>
            <w:r>
              <w:rPr>
                <w:sz w:val="17"/>
              </w:rPr>
              <w:t>1:N</w:t>
            </w:r>
          </w:p>
        </w:tc>
        <w:tc>
          <w:tcPr>
            <w:tcW w:type="dxa" w:w="3175"/>
          </w:tcPr>
          <w:p>
            <w:pPr>
              <w:spacing w:after="20"/>
            </w:pPr>
            <w:r/>
            <w:r>
              <w:rPr>
                <w:sz w:val="17"/>
              </w:rPr>
              <w:t>Ogni incidente ha una o più righe di timeline.</w:t>
            </w:r>
          </w:p>
        </w:tc>
        <w:tc>
          <w:tcPr>
            <w:tcW w:type="dxa" w:w="2835"/>
          </w:tcPr>
          <w:p>
            <w:pPr>
              <w:spacing w:after="20"/>
            </w:pPr>
            <w:r/>
            <w:r>
              <w:rPr>
                <w:sz w:val="17"/>
              </w:rPr>
              <w:t>Totale lato timeline; la riga di segnalazione esiste sempre.</w:t>
            </w:r>
          </w:p>
        </w:tc>
      </w:tr>
    </w:tbl>
    <w:p>
      <w:pPr>
        <w:spacing w:after="80"/>
      </w:pPr>
    </w:p>
    <w:p>
      <w:pPr>
        <w:pStyle w:val="Heading2"/>
      </w:pPr>
      <w:r>
        <w:t>3.8 Scienza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HABITAT – LABORATORI</w:t>
            </w:r>
          </w:p>
        </w:tc>
        <w:tc>
          <w:tcPr>
            <w:tcW w:type="dxa" w:w="1077"/>
          </w:tcPr>
          <w:p>
            <w:pPr>
              <w:spacing w:after="20"/>
            </w:pPr>
            <w:r/>
            <w:r>
              <w:rPr>
                <w:sz w:val="17"/>
              </w:rPr>
              <w:t>1:N</w:t>
            </w:r>
          </w:p>
        </w:tc>
        <w:tc>
          <w:tcPr>
            <w:tcW w:type="dxa" w:w="3175"/>
          </w:tcPr>
          <w:p>
            <w:pPr>
              <w:spacing w:after="20"/>
            </w:pPr>
            <w:r/>
            <w:r>
              <w:rPr>
                <w:sz w:val="17"/>
              </w:rPr>
              <w:t>Un habitat ospita zero o più laboratori.</w:t>
            </w:r>
          </w:p>
        </w:tc>
        <w:tc>
          <w:tcPr>
            <w:tcW w:type="dxa" w:w="2835"/>
          </w:tcPr>
          <w:p>
            <w:pPr>
              <w:spacing w:after="20"/>
            </w:pPr>
            <w:r/>
            <w:r>
              <w:rPr>
                <w:sz w:val="17"/>
              </w:rPr>
              <w:t>Totale lato laboratorio.</w:t>
            </w:r>
          </w:p>
        </w:tc>
      </w:tr>
      <w:tr>
        <w:tc>
          <w:tcPr>
            <w:tcW w:type="dxa" w:w="2381"/>
            <w:shd w:fill="F2F5F9"/>
          </w:tcPr>
          <w:p>
            <w:pPr>
              <w:spacing w:after="20"/>
            </w:pPr>
            <w:r/>
            <w:r>
              <w:rPr>
                <w:sz w:val="17"/>
              </w:rPr>
              <w:t>LABORATORI – ESPERIMENTI</w:t>
            </w:r>
          </w:p>
        </w:tc>
        <w:tc>
          <w:tcPr>
            <w:tcW w:type="dxa" w:w="1077"/>
            <w:shd w:fill="F2F5F9"/>
          </w:tcPr>
          <w:p>
            <w:pPr>
              <w:spacing w:after="20"/>
            </w:pPr>
            <w:r/>
            <w:r>
              <w:rPr>
                <w:sz w:val="17"/>
              </w:rPr>
              <w:t>1:N</w:t>
            </w:r>
          </w:p>
        </w:tc>
        <w:tc>
          <w:tcPr>
            <w:tcW w:type="dxa" w:w="3175"/>
            <w:shd w:fill="F2F5F9"/>
          </w:tcPr>
          <w:p>
            <w:pPr>
              <w:spacing w:after="20"/>
            </w:pPr>
            <w:r/>
            <w:r>
              <w:rPr>
                <w:sz w:val="17"/>
              </w:rPr>
              <w:t>Un laboratorio conduce zero o più esperimenti.</w:t>
            </w:r>
          </w:p>
        </w:tc>
        <w:tc>
          <w:tcPr>
            <w:tcW w:type="dxa" w:w="2835"/>
            <w:shd w:fill="F2F5F9"/>
          </w:tcPr>
          <w:p>
            <w:pPr>
              <w:spacing w:after="20"/>
            </w:pPr>
            <w:r/>
            <w:r>
              <w:rPr>
                <w:sz w:val="17"/>
              </w:rPr>
              <w:t>Totale lato esperimento (SCI-002).</w:t>
            </w:r>
          </w:p>
        </w:tc>
      </w:tr>
      <w:tr>
        <w:tc>
          <w:tcPr>
            <w:tcW w:type="dxa" w:w="2381"/>
          </w:tcPr>
          <w:p>
            <w:pPr>
              <w:spacing w:after="20"/>
            </w:pPr>
            <w:r/>
            <w:r>
              <w:rPr>
                <w:sz w:val="17"/>
              </w:rPr>
              <w:t>ESPERIMENTI – ASSET_TECNICI</w:t>
            </w:r>
          </w:p>
        </w:tc>
        <w:tc>
          <w:tcPr>
            <w:tcW w:type="dxa" w:w="1077"/>
          </w:tcPr>
          <w:p>
            <w:pPr>
              <w:spacing w:after="20"/>
            </w:pPr>
            <w:r/>
            <w:r>
              <w:rPr>
                <w:sz w:val="17"/>
              </w:rPr>
              <w:t>N:N</w:t>
            </w:r>
          </w:p>
        </w:tc>
        <w:tc>
          <w:tcPr>
            <w:tcW w:type="dxa" w:w="3175"/>
          </w:tcPr>
          <w:p>
            <w:pPr>
              <w:spacing w:after="20"/>
            </w:pPr>
            <w:r/>
            <w:r>
              <w:rPr>
                <w:sz w:val="17"/>
              </w:rPr>
              <w:t>Un esperimento usa zero o più attrezzature; un'attrezzatura serve più esperimenti.</w:t>
            </w:r>
          </w:p>
        </w:tc>
        <w:tc>
          <w:tcPr>
            <w:tcW w:type="dxa" w:w="2835"/>
          </w:tcPr>
          <w:p>
            <w:pPr>
              <w:spacing w:after="20"/>
            </w:pPr>
            <w:r/>
            <w:r>
              <w:rPr>
                <w:sz w:val="17"/>
              </w:rPr>
              <w:t>Parziale.</w:t>
            </w:r>
          </w:p>
        </w:tc>
      </w:tr>
      <w:tr>
        <w:tc>
          <w:tcPr>
            <w:tcW w:type="dxa" w:w="2381"/>
            <w:shd w:fill="F2F5F9"/>
          </w:tcPr>
          <w:p>
            <w:pPr>
              <w:spacing w:after="20"/>
            </w:pPr>
            <w:r/>
            <w:r>
              <w:rPr>
                <w:sz w:val="17"/>
              </w:rPr>
              <w:t>ESPERIMENTI – ASTRONAUTI</w:t>
            </w:r>
          </w:p>
        </w:tc>
        <w:tc>
          <w:tcPr>
            <w:tcW w:type="dxa" w:w="1077"/>
            <w:shd w:fill="F2F5F9"/>
          </w:tcPr>
          <w:p>
            <w:pPr>
              <w:spacing w:after="20"/>
            </w:pPr>
            <w:r/>
            <w:r>
              <w:rPr>
                <w:sz w:val="17"/>
              </w:rPr>
              <w:t>N:1</w:t>
            </w:r>
          </w:p>
        </w:tc>
        <w:tc>
          <w:tcPr>
            <w:tcW w:type="dxa" w:w="3175"/>
            <w:shd w:fill="F2F5F9"/>
          </w:tcPr>
          <w:p>
            <w:pPr>
              <w:spacing w:after="20"/>
            </w:pPr>
            <w:r/>
            <w:r>
              <w:rPr>
                <w:sz w:val="17"/>
              </w:rPr>
              <w:t>Ogni esperimento ha un responsabile scientifico.</w:t>
            </w:r>
          </w:p>
        </w:tc>
        <w:tc>
          <w:tcPr>
            <w:tcW w:type="dxa" w:w="2835"/>
            <w:shd w:fill="F2F5F9"/>
          </w:tcPr>
          <w:p>
            <w:pPr>
              <w:spacing w:after="20"/>
            </w:pPr>
            <w:r/>
            <w:r>
              <w:rPr>
                <w:sz w:val="17"/>
              </w:rPr>
              <w:t>Totale (SCI-001).</w:t>
            </w:r>
          </w:p>
        </w:tc>
      </w:tr>
      <w:tr>
        <w:tc>
          <w:tcPr>
            <w:tcW w:type="dxa" w:w="2381"/>
          </w:tcPr>
          <w:p>
            <w:pPr>
              <w:spacing w:after="20"/>
            </w:pPr>
            <w:r/>
            <w:r>
              <w:rPr>
                <w:sz w:val="17"/>
              </w:rPr>
              <w:t>MISSIONI – CAMPIONI</w:t>
            </w:r>
          </w:p>
        </w:tc>
        <w:tc>
          <w:tcPr>
            <w:tcW w:type="dxa" w:w="1077"/>
          </w:tcPr>
          <w:p>
            <w:pPr>
              <w:spacing w:after="20"/>
            </w:pPr>
            <w:r/>
            <w:r>
              <w:rPr>
                <w:sz w:val="17"/>
              </w:rPr>
              <w:t>1:N</w:t>
            </w:r>
          </w:p>
        </w:tc>
        <w:tc>
          <w:tcPr>
            <w:tcW w:type="dxa" w:w="3175"/>
          </w:tcPr>
          <w:p>
            <w:pPr>
              <w:spacing w:after="20"/>
            </w:pPr>
            <w:r/>
            <w:r>
              <w:rPr>
                <w:sz w:val="17"/>
              </w:rPr>
              <w:t>Una missione raccoglie zero o più campioni.</w:t>
            </w:r>
          </w:p>
        </w:tc>
        <w:tc>
          <w:tcPr>
            <w:tcW w:type="dxa" w:w="2835"/>
          </w:tcPr>
          <w:p>
            <w:pPr>
              <w:spacing w:after="20"/>
            </w:pPr>
            <w:r/>
            <w:r>
              <w:rPr>
                <w:sz w:val="17"/>
              </w:rPr>
              <w:t>Parziale: un campione può provenire da un prelievo interno alla colonia (SCI-005).</w:t>
            </w:r>
          </w:p>
        </w:tc>
      </w:tr>
      <w:tr>
        <w:tc>
          <w:tcPr>
            <w:tcW w:type="dxa" w:w="2381"/>
            <w:shd w:fill="F2F5F9"/>
          </w:tcPr>
          <w:p>
            <w:pPr>
              <w:spacing w:after="20"/>
            </w:pPr>
            <w:r/>
            <w:r>
              <w:rPr>
                <w:sz w:val="17"/>
              </w:rPr>
              <w:t>LABORATORI – CAMPIONI</w:t>
            </w:r>
          </w:p>
        </w:tc>
        <w:tc>
          <w:tcPr>
            <w:tcW w:type="dxa" w:w="1077"/>
            <w:shd w:fill="F2F5F9"/>
          </w:tcPr>
          <w:p>
            <w:pPr>
              <w:spacing w:after="20"/>
            </w:pPr>
            <w:r/>
            <w:r>
              <w:rPr>
                <w:sz w:val="17"/>
              </w:rPr>
              <w:t>1:N</w:t>
            </w:r>
          </w:p>
        </w:tc>
        <w:tc>
          <w:tcPr>
            <w:tcW w:type="dxa" w:w="3175"/>
            <w:shd w:fill="F2F5F9"/>
          </w:tcPr>
          <w:p>
            <w:pPr>
              <w:spacing w:after="20"/>
            </w:pPr>
            <w:r/>
            <w:r>
              <w:rPr>
                <w:sz w:val="17"/>
              </w:rPr>
              <w:t>Un laboratorio custodisce zero o più campioni; un campione ha una sola posizione corrente.</w:t>
            </w:r>
          </w:p>
        </w:tc>
        <w:tc>
          <w:tcPr>
            <w:tcW w:type="dxa" w:w="2835"/>
            <w:shd w:fill="F2F5F9"/>
          </w:tcPr>
          <w:p>
            <w:pPr>
              <w:spacing w:after="20"/>
            </w:pPr>
            <w:r/>
            <w:r>
              <w:rPr>
                <w:sz w:val="17"/>
              </w:rPr>
              <w:t>Parziale: NULL mentre il campione è in transito (BR-008).</w:t>
            </w:r>
          </w:p>
        </w:tc>
      </w:tr>
      <w:tr>
        <w:tc>
          <w:tcPr>
            <w:tcW w:type="dxa" w:w="2381"/>
          </w:tcPr>
          <w:p>
            <w:pPr>
              <w:spacing w:after="20"/>
            </w:pPr>
            <w:r/>
            <w:r>
              <w:rPr>
                <w:sz w:val="17"/>
              </w:rPr>
              <w:t>CAMPIONI – TRASFERIMENTI_CAMPIONE</w:t>
            </w:r>
          </w:p>
        </w:tc>
        <w:tc>
          <w:tcPr>
            <w:tcW w:type="dxa" w:w="1077"/>
          </w:tcPr>
          <w:p>
            <w:pPr>
              <w:spacing w:after="20"/>
            </w:pPr>
            <w:r/>
            <w:r>
              <w:rPr>
                <w:sz w:val="17"/>
              </w:rPr>
              <w:t>1:N</w:t>
            </w:r>
          </w:p>
        </w:tc>
        <w:tc>
          <w:tcPr>
            <w:tcW w:type="dxa" w:w="3175"/>
          </w:tcPr>
          <w:p>
            <w:pPr>
              <w:spacing w:after="20"/>
            </w:pPr>
            <w:r/>
            <w:r>
              <w:rPr>
                <w:sz w:val="17"/>
              </w:rPr>
              <w:t>Un campione ha zero o più trasferimenti storici.</w:t>
            </w:r>
          </w:p>
        </w:tc>
        <w:tc>
          <w:tcPr>
            <w:tcW w:type="dxa" w:w="2835"/>
          </w:tcPr>
          <w:p>
            <w:pPr>
              <w:spacing w:after="20"/>
            </w:pPr>
            <w:r/>
            <w:r>
              <w:rPr>
                <w:sz w:val="17"/>
              </w:rPr>
              <w:t>Totale lato trasferimento: è la catena di custodia (SCI-004).</w:t>
            </w:r>
          </w:p>
        </w:tc>
      </w:tr>
      <w:tr>
        <w:tc>
          <w:tcPr>
            <w:tcW w:type="dxa" w:w="2381"/>
            <w:shd w:fill="F2F5F9"/>
          </w:tcPr>
          <w:p>
            <w:pPr>
              <w:spacing w:after="20"/>
            </w:pPr>
            <w:r/>
            <w:r>
              <w:rPr>
                <w:sz w:val="17"/>
              </w:rPr>
              <w:t>CAMPIONI – ESPERIMENTI</w:t>
            </w:r>
          </w:p>
        </w:tc>
        <w:tc>
          <w:tcPr>
            <w:tcW w:type="dxa" w:w="1077"/>
            <w:shd w:fill="F2F5F9"/>
          </w:tcPr>
          <w:p>
            <w:pPr>
              <w:spacing w:after="20"/>
            </w:pPr>
            <w:r/>
            <w:r>
              <w:rPr>
                <w:sz w:val="17"/>
              </w:rPr>
              <w:t>N:N</w:t>
            </w:r>
          </w:p>
        </w:tc>
        <w:tc>
          <w:tcPr>
            <w:tcW w:type="dxa" w:w="3175"/>
            <w:shd w:fill="F2F5F9"/>
          </w:tcPr>
          <w:p>
            <w:pPr>
              <w:spacing w:after="20"/>
            </w:pPr>
            <w:r/>
            <w:r>
              <w:rPr>
                <w:sz w:val="17"/>
              </w:rPr>
              <w:t>Un campione alimenta più esperimenti; un esperimento usa più campioni.</w:t>
            </w:r>
          </w:p>
        </w:tc>
        <w:tc>
          <w:tcPr>
            <w:tcW w:type="dxa" w:w="2835"/>
            <w:shd w:fill="F2F5F9"/>
          </w:tcPr>
          <w:p>
            <w:pPr>
              <w:spacing w:after="20"/>
            </w:pPr>
            <w:r/>
            <w:r>
              <w:rPr>
                <w:sz w:val="17"/>
              </w:rPr>
              <w:t>Parziale da entrambi i lati.</w:t>
            </w:r>
          </w:p>
        </w:tc>
      </w:tr>
      <w:tr>
        <w:tc>
          <w:tcPr>
            <w:tcW w:type="dxa" w:w="2381"/>
          </w:tcPr>
          <w:p>
            <w:pPr>
              <w:spacing w:after="20"/>
            </w:pPr>
            <w:r/>
            <w:r>
              <w:rPr>
                <w:sz w:val="17"/>
              </w:rPr>
              <w:t>ESPERIMENTI – RISULTATI_ESPERIMENTO</w:t>
            </w:r>
          </w:p>
        </w:tc>
        <w:tc>
          <w:tcPr>
            <w:tcW w:type="dxa" w:w="1077"/>
          </w:tcPr>
          <w:p>
            <w:pPr>
              <w:spacing w:after="20"/>
            </w:pPr>
            <w:r/>
            <w:r>
              <w:rPr>
                <w:sz w:val="17"/>
              </w:rPr>
              <w:t>1:N</w:t>
            </w:r>
          </w:p>
        </w:tc>
        <w:tc>
          <w:tcPr>
            <w:tcW w:type="dxa" w:w="3175"/>
          </w:tcPr>
          <w:p>
            <w:pPr>
              <w:spacing w:after="20"/>
            </w:pPr>
            <w:r/>
            <w:r>
              <w:rPr>
                <w:sz w:val="17"/>
              </w:rPr>
              <w:t>Un esperimento produce zero o più risultati, ciascuno con proprio stato di validazione.</w:t>
            </w:r>
          </w:p>
        </w:tc>
        <w:tc>
          <w:tcPr>
            <w:tcW w:type="dxa" w:w="2835"/>
          </w:tcPr>
          <w:p>
            <w:pPr>
              <w:spacing w:after="20"/>
            </w:pPr>
            <w:r/>
            <w:r>
              <w:rPr>
                <w:sz w:val="17"/>
              </w:rPr>
              <w:t>Totale lato risultato (SCI-006).</w:t>
            </w:r>
          </w:p>
        </w:tc>
      </w:tr>
    </w:tbl>
    <w:p>
      <w:pPr>
        <w:spacing w:after="80"/>
      </w:pPr>
    </w:p>
    <w:p>
      <w:pPr>
        <w:pStyle w:val="Heading2"/>
      </w:pPr>
      <w:r>
        <w:t>3.9 Telemetria e osservabilità</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381"/>
            <w:shd w:fill="1F3A5F"/>
          </w:tcPr>
          <w:p>
            <w:r/>
            <w:r>
              <w:rPr>
                <w:b/>
                <w:color w:val="FFFFFF"/>
                <w:sz w:val="18"/>
              </w:rPr>
              <w:t>Relazione</w:t>
            </w:r>
          </w:p>
        </w:tc>
        <w:tc>
          <w:tcPr>
            <w:tcW w:type="dxa" w:w="1077"/>
            <w:shd w:fill="1F3A5F"/>
          </w:tcPr>
          <w:p>
            <w:r/>
            <w:r>
              <w:rPr>
                <w:b/>
                <w:color w:val="FFFFFF"/>
                <w:sz w:val="18"/>
              </w:rPr>
              <w:t>Card.</w:t>
            </w:r>
          </w:p>
        </w:tc>
        <w:tc>
          <w:tcPr>
            <w:tcW w:type="dxa" w:w="3175"/>
            <w:shd w:fill="1F3A5F"/>
          </w:tcPr>
          <w:p>
            <w:r/>
            <w:r>
              <w:rPr>
                <w:b/>
                <w:color w:val="FFFFFF"/>
                <w:sz w:val="18"/>
              </w:rPr>
              <w:t>Lettura</w:t>
            </w:r>
          </w:p>
        </w:tc>
        <w:tc>
          <w:tcPr>
            <w:tcW w:type="dxa" w:w="2835"/>
            <w:shd w:fill="1F3A5F"/>
          </w:tcPr>
          <w:p>
            <w:r/>
            <w:r>
              <w:rPr>
                <w:b/>
                <w:color w:val="FFFFFF"/>
                <w:sz w:val="18"/>
              </w:rPr>
              <w:t>Obbligatorietà e note</w:t>
            </w:r>
          </w:p>
        </w:tc>
      </w:tr>
      <w:tr>
        <w:tc>
          <w:tcPr>
            <w:tcW w:type="dxa" w:w="2381"/>
          </w:tcPr>
          <w:p>
            <w:pPr>
              <w:spacing w:after="20"/>
            </w:pPr>
            <w:r/>
            <w:r>
              <w:rPr>
                <w:sz w:val="17"/>
              </w:rPr>
              <w:t>ASSET / HABITAT / COLONIE – SENSORI</w:t>
            </w:r>
          </w:p>
        </w:tc>
        <w:tc>
          <w:tcPr>
            <w:tcW w:type="dxa" w:w="1077"/>
          </w:tcPr>
          <w:p>
            <w:pPr>
              <w:spacing w:after="20"/>
            </w:pPr>
            <w:r/>
            <w:r>
              <w:rPr>
                <w:sz w:val="17"/>
              </w:rPr>
              <w:t>1:N (esclusive)</w:t>
            </w:r>
          </w:p>
        </w:tc>
        <w:tc>
          <w:tcPr>
            <w:tcW w:type="dxa" w:w="3175"/>
          </w:tcPr>
          <w:p>
            <w:pPr>
              <w:spacing w:after="20"/>
            </w:pPr>
            <w:r/>
            <w:r>
              <w:rPr>
                <w:sz w:val="17"/>
              </w:rPr>
              <w:t>Un sensore è ancorato esattamente a uno dei tre.</w:t>
            </w:r>
          </w:p>
        </w:tc>
        <w:tc>
          <w:tcPr>
            <w:tcW w:type="dxa" w:w="2835"/>
          </w:tcPr>
          <w:p>
            <w:pPr>
              <w:spacing w:after="20"/>
            </w:pPr>
            <w:r/>
            <w:r>
              <w:rPr>
                <w:sz w:val="17"/>
              </w:rPr>
              <w:t>Esclusività garantita da un CHECK (TEL-001).</w:t>
            </w:r>
          </w:p>
        </w:tc>
      </w:tr>
      <w:tr>
        <w:tc>
          <w:tcPr>
            <w:tcW w:type="dxa" w:w="2381"/>
            <w:shd w:fill="F2F5F9"/>
          </w:tcPr>
          <w:p>
            <w:pPr>
              <w:spacing w:after="20"/>
            </w:pPr>
            <w:r/>
            <w:r>
              <w:rPr>
                <w:sz w:val="17"/>
              </w:rPr>
              <w:t>SENSORI – MISURAZIONI</w:t>
            </w:r>
          </w:p>
        </w:tc>
        <w:tc>
          <w:tcPr>
            <w:tcW w:type="dxa" w:w="1077"/>
            <w:shd w:fill="F2F5F9"/>
          </w:tcPr>
          <w:p>
            <w:pPr>
              <w:spacing w:after="20"/>
            </w:pPr>
            <w:r/>
            <w:r>
              <w:rPr>
                <w:sz w:val="17"/>
              </w:rPr>
              <w:t>1:N</w:t>
            </w:r>
          </w:p>
        </w:tc>
        <w:tc>
          <w:tcPr>
            <w:tcW w:type="dxa" w:w="3175"/>
            <w:shd w:fill="F2F5F9"/>
          </w:tcPr>
          <w:p>
            <w:pPr>
              <w:spacing w:after="20"/>
            </w:pPr>
            <w:r/>
            <w:r>
              <w:rPr>
                <w:sz w:val="17"/>
              </w:rPr>
              <w:t>Un sensore produce un numero molto elevato di misure.</w:t>
            </w:r>
          </w:p>
        </w:tc>
        <w:tc>
          <w:tcPr>
            <w:tcW w:type="dxa" w:w="2835"/>
            <w:shd w:fill="F2F5F9"/>
          </w:tcPr>
          <w:p>
            <w:pPr>
              <w:spacing w:after="20"/>
            </w:pPr>
            <w:r/>
            <w:r>
              <w:rPr>
                <w:sz w:val="17"/>
              </w:rPr>
              <w:t>Totale lato misura; è la relazione a maggior volume dello schema.</w:t>
            </w:r>
          </w:p>
        </w:tc>
      </w:tr>
      <w:tr>
        <w:tc>
          <w:tcPr>
            <w:tcW w:type="dxa" w:w="2381"/>
          </w:tcPr>
          <w:p>
            <w:pPr>
              <w:spacing w:after="20"/>
            </w:pPr>
            <w:r/>
            <w:r>
              <w:rPr>
                <w:sz w:val="17"/>
              </w:rPr>
              <w:t>MISURAZIONI – EVENTI_ANOMALI</w:t>
            </w:r>
          </w:p>
        </w:tc>
        <w:tc>
          <w:tcPr>
            <w:tcW w:type="dxa" w:w="1077"/>
          </w:tcPr>
          <w:p>
            <w:pPr>
              <w:spacing w:after="20"/>
            </w:pPr>
            <w:r/>
            <w:r>
              <w:rPr>
                <w:sz w:val="17"/>
              </w:rPr>
              <w:t>1:N</w:t>
            </w:r>
          </w:p>
        </w:tc>
        <w:tc>
          <w:tcPr>
            <w:tcW w:type="dxa" w:w="3175"/>
          </w:tcPr>
          <w:p>
            <w:pPr>
              <w:spacing w:after="20"/>
            </w:pPr>
            <w:r/>
            <w:r>
              <w:rPr>
                <w:sz w:val="17"/>
              </w:rPr>
              <w:t>Una misura può originare zero o più eventi anomali.</w:t>
            </w:r>
          </w:p>
        </w:tc>
        <w:tc>
          <w:tcPr>
            <w:tcW w:type="dxa" w:w="2835"/>
          </w:tcPr>
          <w:p>
            <w:pPr>
              <w:spacing w:after="20"/>
            </w:pPr>
            <w:r/>
            <w:r>
              <w:rPr>
                <w:sz w:val="17"/>
              </w:rPr>
              <w:t>Totale lato evento (TEL-003).</w:t>
            </w:r>
          </w:p>
        </w:tc>
      </w:tr>
      <w:tr>
        <w:tc>
          <w:tcPr>
            <w:tcW w:type="dxa" w:w="2381"/>
            <w:shd w:fill="F2F5F9"/>
          </w:tcPr>
          <w:p>
            <w:pPr>
              <w:spacing w:after="20"/>
            </w:pPr>
            <w:r/>
            <w:r>
              <w:rPr>
                <w:sz w:val="17"/>
              </w:rPr>
              <w:t>EVENTI_ANOMALI – ALERT</w:t>
            </w:r>
          </w:p>
        </w:tc>
        <w:tc>
          <w:tcPr>
            <w:tcW w:type="dxa" w:w="1077"/>
            <w:shd w:fill="F2F5F9"/>
          </w:tcPr>
          <w:p>
            <w:pPr>
              <w:spacing w:after="20"/>
            </w:pPr>
            <w:r/>
            <w:r>
              <w:rPr>
                <w:sz w:val="17"/>
              </w:rPr>
              <w:t>1:N</w:t>
            </w:r>
          </w:p>
        </w:tc>
        <w:tc>
          <w:tcPr>
            <w:tcW w:type="dxa" w:w="3175"/>
            <w:shd w:fill="F2F5F9"/>
          </w:tcPr>
          <w:p>
            <w:pPr>
              <w:spacing w:after="20"/>
            </w:pPr>
            <w:r/>
            <w:r>
              <w:rPr>
                <w:sz w:val="17"/>
              </w:rPr>
              <w:t>Un evento anomalo può generare zero o più alert.</w:t>
            </w:r>
          </w:p>
        </w:tc>
        <w:tc>
          <w:tcPr>
            <w:tcW w:type="dxa" w:w="2835"/>
            <w:shd w:fill="F2F5F9"/>
          </w:tcPr>
          <w:p>
            <w:pPr>
              <w:spacing w:after="20"/>
            </w:pPr>
            <w:r/>
            <w:r>
              <w:rPr>
                <w:sz w:val="17"/>
              </w:rPr>
              <w:t>Parziale: un alert può nascere anche da magazzino, incidente o azione manuale (TEL-004).</w:t>
            </w:r>
          </w:p>
        </w:tc>
      </w:tr>
      <w:tr>
        <w:tc>
          <w:tcPr>
            <w:tcW w:type="dxa" w:w="2381"/>
          </w:tcPr>
          <w:p>
            <w:pPr>
              <w:spacing w:after="20"/>
            </w:pPr>
            <w:r/>
            <w:r>
              <w:rPr>
                <w:sz w:val="17"/>
              </w:rPr>
              <w:t>ALERT – UTENTI</w:t>
            </w:r>
          </w:p>
        </w:tc>
        <w:tc>
          <w:tcPr>
            <w:tcW w:type="dxa" w:w="1077"/>
          </w:tcPr>
          <w:p>
            <w:pPr>
              <w:spacing w:after="20"/>
            </w:pPr>
            <w:r/>
            <w:r>
              <w:rPr>
                <w:sz w:val="17"/>
              </w:rPr>
              <w:t>N:N</w:t>
            </w:r>
          </w:p>
        </w:tc>
        <w:tc>
          <w:tcPr>
            <w:tcW w:type="dxa" w:w="3175"/>
          </w:tcPr>
          <w:p>
            <w:pPr>
              <w:spacing w:after="20"/>
            </w:pPr>
            <w:r/>
            <w:r>
              <w:rPr>
                <w:sz w:val="17"/>
              </w:rPr>
              <w:t>Un alert ha uno o più destinatari; un utente riceve più alert. Attributo: presa visione.</w:t>
            </w:r>
          </w:p>
        </w:tc>
        <w:tc>
          <w:tcPr>
            <w:tcW w:type="dxa" w:w="2835"/>
          </w:tcPr>
          <w:p>
            <w:pPr>
              <w:spacing w:after="20"/>
            </w:pPr>
            <w:r/>
            <w:r>
              <w:rPr>
                <w:sz w:val="17"/>
              </w:rPr>
              <w:t>Totale lato alert (TEL-005).</w:t>
            </w:r>
          </w:p>
        </w:tc>
      </w:tr>
      <w:tr>
        <w:tc>
          <w:tcPr>
            <w:tcW w:type="dxa" w:w="2381"/>
            <w:shd w:fill="F2F5F9"/>
          </w:tcPr>
          <w:p>
            <w:pPr>
              <w:spacing w:after="20"/>
            </w:pPr>
            <w:r/>
            <w:r>
              <w:rPr>
                <w:sz w:val="17"/>
              </w:rPr>
              <w:t>ALERT – TICKET_GUASTO</w:t>
            </w:r>
          </w:p>
        </w:tc>
        <w:tc>
          <w:tcPr>
            <w:tcW w:type="dxa" w:w="1077"/>
            <w:shd w:fill="F2F5F9"/>
          </w:tcPr>
          <w:p>
            <w:pPr>
              <w:spacing w:after="20"/>
            </w:pPr>
            <w:r/>
            <w:r>
              <w:rPr>
                <w:sz w:val="17"/>
              </w:rPr>
              <w:t>1:N</w:t>
            </w:r>
          </w:p>
        </w:tc>
        <w:tc>
          <w:tcPr>
            <w:tcW w:type="dxa" w:w="3175"/>
            <w:shd w:fill="F2F5F9"/>
          </w:tcPr>
          <w:p>
            <w:pPr>
              <w:spacing w:after="20"/>
            </w:pPr>
            <w:r/>
            <w:r>
              <w:rPr>
                <w:sz w:val="17"/>
              </w:rPr>
              <w:t>Un alert critico può generare ticket di guasto.</w:t>
            </w:r>
          </w:p>
        </w:tc>
        <w:tc>
          <w:tcPr>
            <w:tcW w:type="dxa" w:w="2835"/>
            <w:shd w:fill="F2F5F9"/>
          </w:tcPr>
          <w:p>
            <w:pPr>
              <w:spacing w:after="20"/>
            </w:pPr>
            <w:r/>
            <w:r>
              <w:rPr>
                <w:sz w:val="17"/>
              </w:rPr>
              <w:t>Parziale (UC-02).</w:t>
            </w:r>
          </w:p>
        </w:tc>
      </w:tr>
      <w:tr>
        <w:tc>
          <w:tcPr>
            <w:tcW w:type="dxa" w:w="2381"/>
          </w:tcPr>
          <w:p>
            <w:pPr>
              <w:spacing w:after="20"/>
            </w:pPr>
            <w:r/>
            <w:r>
              <w:rPr>
                <w:sz w:val="17"/>
              </w:rPr>
              <w:t>UTENTI – NOTIFICHE</w:t>
            </w:r>
          </w:p>
        </w:tc>
        <w:tc>
          <w:tcPr>
            <w:tcW w:type="dxa" w:w="1077"/>
          </w:tcPr>
          <w:p>
            <w:pPr>
              <w:spacing w:after="20"/>
            </w:pPr>
            <w:r/>
            <w:r>
              <w:rPr>
                <w:sz w:val="17"/>
              </w:rPr>
              <w:t>1:N</w:t>
            </w:r>
          </w:p>
        </w:tc>
        <w:tc>
          <w:tcPr>
            <w:tcW w:type="dxa" w:w="3175"/>
          </w:tcPr>
          <w:p>
            <w:pPr>
              <w:spacing w:after="20"/>
            </w:pPr>
            <w:r/>
            <w:r>
              <w:rPr>
                <w:sz w:val="17"/>
              </w:rPr>
              <w:t>Un utente riceve zero o più notifiche.</w:t>
            </w:r>
          </w:p>
        </w:tc>
        <w:tc>
          <w:tcPr>
            <w:tcW w:type="dxa" w:w="2835"/>
          </w:tcPr>
          <w:p>
            <w:pPr>
              <w:spacing w:after="20"/>
            </w:pPr>
            <w:r/>
            <w:r>
              <w:rPr>
                <w:sz w:val="17"/>
              </w:rPr>
              <w:t>Totale lato notifica, con ON DELETE CASCADE.</w:t>
            </w:r>
          </w:p>
        </w:tc>
      </w:tr>
      <w:tr>
        <w:tc>
          <w:tcPr>
            <w:tcW w:type="dxa" w:w="2381"/>
            <w:shd w:fill="F2F5F9"/>
          </w:tcPr>
          <w:p>
            <w:pPr>
              <w:spacing w:after="20"/>
            </w:pPr>
            <w:r/>
            <w:r>
              <w:rPr>
                <w:sz w:val="17"/>
              </w:rPr>
              <w:t>UTENTI – AUDIT_LOG</w:t>
            </w:r>
          </w:p>
        </w:tc>
        <w:tc>
          <w:tcPr>
            <w:tcW w:type="dxa" w:w="1077"/>
            <w:shd w:fill="F2F5F9"/>
          </w:tcPr>
          <w:p>
            <w:pPr>
              <w:spacing w:after="20"/>
            </w:pPr>
            <w:r/>
            <w:r>
              <w:rPr>
                <w:sz w:val="17"/>
              </w:rPr>
              <w:t>1:N</w:t>
            </w:r>
          </w:p>
        </w:tc>
        <w:tc>
          <w:tcPr>
            <w:tcW w:type="dxa" w:w="3175"/>
            <w:shd w:fill="F2F5F9"/>
          </w:tcPr>
          <w:p>
            <w:pPr>
              <w:spacing w:after="20"/>
            </w:pPr>
            <w:r/>
            <w:r>
              <w:rPr>
                <w:sz w:val="17"/>
              </w:rPr>
              <w:t>Ogni riga di audit è attribuita a un utente.</w:t>
            </w:r>
          </w:p>
        </w:tc>
        <w:tc>
          <w:tcPr>
            <w:tcW w:type="dxa" w:w="2835"/>
            <w:shd w:fill="F2F5F9"/>
          </w:tcPr>
          <w:p>
            <w:pPr>
              <w:spacing w:after="20"/>
            </w:pPr>
            <w:r/>
            <w:r>
              <w:rPr>
                <w:sz w:val="17"/>
              </w:rPr>
              <w:t>Totale: nessuna operazione sensibile è anonima (BR-012).</w:t>
            </w:r>
          </w:p>
        </w:tc>
      </w:tr>
    </w:tbl>
    <w:p>
      <w:pPr>
        <w:spacing w:after="80"/>
      </w:pPr>
    </w:p>
    <w:p>
      <w:r>
        <w:br w:type="page"/>
      </w:r>
    </w:p>
    <w:p>
      <w:pPr>
        <w:pStyle w:val="Heading1"/>
      </w:pPr>
      <w:r>
        <w:t>4. Vincoli</w:t>
      </w:r>
    </w:p>
    <w:p>
      <w:pPr>
        <w:spacing w:after="120"/>
      </w:pPr>
      <w:r>
        <w:rPr>
          <w:b w:val="0"/>
          <w:i w:val="0"/>
        </w:rPr>
        <w:t>I vincoli sono classificati in quattro livelli, dal più forte al più debole quanto a garanzia offerta. Il criterio adottato è che ogni regola di business venga applicata al livello più basso possibile: una regola applicata nel database non è aggirabile né da un difetto del backend né da una chiamata diretta all'API, mentre una regola applicata solo nel frontend non è una garanzia ma un suggerimento. Il capitolato lo richiede espressamente con IAM-005 e NFR-012.</w:t>
      </w:r>
    </w:p>
    <w:p>
      <w:pPr>
        <w:pStyle w:val="Heading2"/>
      </w:pPr>
      <w:r>
        <w:t>4.1 Vincoli di chiave e di unicità</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shd w:fill="1F3A5F"/>
          </w:tcPr>
          <w:p>
            <w:r/>
            <w:r>
              <w:rPr>
                <w:b/>
                <w:color w:val="FFFFFF"/>
                <w:sz w:val="18"/>
              </w:rPr>
              <w:t>Vincolo</w:t>
            </w:r>
          </w:p>
        </w:tc>
        <w:tc>
          <w:tcPr>
            <w:tcW w:type="dxa" w:w="4932"/>
            <w:shd w:fill="1F3A5F"/>
          </w:tcPr>
          <w:p>
            <w:r/>
            <w:r>
              <w:rPr>
                <w:b/>
                <w:color w:val="FFFFFF"/>
                <w:sz w:val="18"/>
              </w:rPr>
              <w:t>Dove si applica</w:t>
            </w:r>
          </w:p>
        </w:tc>
        <w:tc>
          <w:tcPr>
            <w:tcW w:type="dxa" w:w="2211"/>
            <w:shd w:fill="1F3A5F"/>
          </w:tcPr>
          <w:p>
            <w:r/>
            <w:r>
              <w:rPr>
                <w:b/>
                <w:color w:val="FFFFFF"/>
                <w:sz w:val="18"/>
              </w:rPr>
              <w:t>Requisito</w:t>
            </w:r>
          </w:p>
        </w:tc>
      </w:tr>
      <w:tr>
        <w:tc>
          <w:tcPr>
            <w:tcW w:type="dxa" w:w="2268"/>
          </w:tcPr>
          <w:p>
            <w:pPr>
              <w:spacing w:after="20"/>
            </w:pPr>
            <w:r/>
            <w:r>
              <w:rPr>
                <w:sz w:val="17"/>
              </w:rPr>
              <w:t>Chiave primaria surrogata</w:t>
            </w:r>
          </w:p>
        </w:tc>
        <w:tc>
          <w:tcPr>
            <w:tcW w:type="dxa" w:w="4932"/>
          </w:tcPr>
          <w:p>
            <w:pPr>
              <w:spacing w:after="20"/>
            </w:pPr>
            <w:r/>
            <w:r>
              <w:rPr>
                <w:sz w:val="17"/>
              </w:rPr>
              <w:t>Tutte le entità principali</w:t>
            </w:r>
          </w:p>
        </w:tc>
        <w:tc>
          <w:tcPr>
            <w:tcW w:type="dxa" w:w="2211"/>
          </w:tcPr>
          <w:p>
            <w:pPr>
              <w:spacing w:after="20"/>
            </w:pPr>
            <w:r/>
            <w:r>
              <w:rPr>
                <w:sz w:val="17"/>
              </w:rPr>
              <w:t>Stabilità dei riferimenti</w:t>
            </w:r>
          </w:p>
        </w:tc>
      </w:tr>
      <w:tr>
        <w:tc>
          <w:tcPr>
            <w:tcW w:type="dxa" w:w="2268"/>
            <w:shd w:fill="F2F5F9"/>
          </w:tcPr>
          <w:p>
            <w:pPr>
              <w:spacing w:after="20"/>
            </w:pPr>
            <w:r/>
            <w:r>
              <w:rPr>
                <w:sz w:val="17"/>
              </w:rPr>
              <w:t>Chiave primaria composta dalle FK</w:t>
            </w:r>
          </w:p>
        </w:tc>
        <w:tc>
          <w:tcPr>
            <w:tcW w:type="dxa" w:w="4932"/>
            <w:shd w:fill="F2F5F9"/>
          </w:tcPr>
          <w:p>
            <w:pPr>
              <w:spacing w:after="20"/>
            </w:pPr>
            <w:r/>
            <w:r>
              <w:rPr>
                <w:sz w:val="17"/>
              </w:rPr>
              <w:t>Tutte le tabelle ponte: RUOLI_UTENTI, RUOLI_PERMESSI, COMPETENZE_ASTRONAUTI, EQUIPAGGIO_MISSIONE, ASSET_MISSIONE, CAMPIONI_ESPERIMENTI, DESTINATARI_ALERT, TECNICI_TICKET, PERSONE_INCIDENTE</w:t>
            </w:r>
          </w:p>
        </w:tc>
        <w:tc>
          <w:tcPr>
            <w:tcW w:type="dxa" w:w="2211"/>
            <w:shd w:fill="F2F5F9"/>
          </w:tcPr>
          <w:p>
            <w:pPr>
              <w:spacing w:after="20"/>
            </w:pPr>
            <w:r/>
            <w:r>
              <w:rPr>
                <w:sz w:val="17"/>
              </w:rPr>
              <w:t>Impedisce per costruzione l'associazione duplicata</w:t>
            </w:r>
          </w:p>
        </w:tc>
      </w:tr>
      <w:tr>
        <w:tc>
          <w:tcPr>
            <w:tcW w:type="dxa" w:w="2268"/>
          </w:tcPr>
          <w:p>
            <w:pPr>
              <w:spacing w:after="20"/>
            </w:pPr>
            <w:r/>
            <w:r>
              <w:rPr>
                <w:sz w:val="17"/>
              </w:rPr>
              <w:t>UNIQUE su codice naturale</w:t>
            </w:r>
          </w:p>
        </w:tc>
        <w:tc>
          <w:tcPr>
            <w:tcW w:type="dxa" w:w="4932"/>
          </w:tcPr>
          <w:p>
            <w:pPr>
              <w:spacing w:after="20"/>
            </w:pPr>
            <w:r/>
            <w:r>
              <w:rPr>
                <w:sz w:val="17"/>
              </w:rPr>
              <w:t>COLONIE.CODICE, ASSET_TECNICI.CODICE, ASTRONAUTI.MATRICOLA, MISSIONI.CODICE, CAMPIONI.CODICE, SPEDIZIONI.CODICE, INCIDENTI.CODICE, TICKET_GUASTO.CODICE, SENSORI.CODICE, CATALOGO_RISORSE.CODICE, TIPI_ASSET.CODICE, UNITA_MISURA.CODICE, PERMESSI.CODICE</w:t>
            </w:r>
          </w:p>
        </w:tc>
        <w:tc>
          <w:tcPr>
            <w:tcW w:type="dxa" w:w="2211"/>
          </w:tcPr>
          <w:p>
            <w:pPr>
              <w:spacing w:after="20"/>
            </w:pPr>
            <w:r/>
            <w:r>
              <w:rPr>
                <w:sz w:val="17"/>
              </w:rPr>
              <w:t>BR-001</w:t>
            </w:r>
          </w:p>
        </w:tc>
      </w:tr>
      <w:tr>
        <w:tc>
          <w:tcPr>
            <w:tcW w:type="dxa" w:w="2268"/>
            <w:shd w:fill="F2F5F9"/>
          </w:tcPr>
          <w:p>
            <w:pPr>
              <w:spacing w:after="20"/>
            </w:pPr>
            <w:r/>
            <w:r>
              <w:rPr>
                <w:sz w:val="17"/>
              </w:rPr>
              <w:t>UNIQUE su credenziali</w:t>
            </w:r>
          </w:p>
        </w:tc>
        <w:tc>
          <w:tcPr>
            <w:tcW w:type="dxa" w:w="4932"/>
            <w:shd w:fill="F2F5F9"/>
          </w:tcPr>
          <w:p>
            <w:pPr>
              <w:spacing w:after="20"/>
            </w:pPr>
            <w:r/>
            <w:r>
              <w:rPr>
                <w:sz w:val="17"/>
              </w:rPr>
              <w:t>UTENTI.EMAIL, UTENTI.USERNAME, SESSIONI.TOKEN_HASH</w:t>
            </w:r>
          </w:p>
        </w:tc>
        <w:tc>
          <w:tcPr>
            <w:tcW w:type="dxa" w:w="2211"/>
            <w:shd w:fill="F2F5F9"/>
          </w:tcPr>
          <w:p>
            <w:pPr>
              <w:spacing w:after="20"/>
            </w:pPr>
            <w:r/>
            <w:r>
              <w:rPr>
                <w:sz w:val="17"/>
              </w:rPr>
              <w:t>IAM-002, IAM-007</w:t>
            </w:r>
          </w:p>
        </w:tc>
      </w:tr>
      <w:tr>
        <w:tc>
          <w:tcPr>
            <w:tcW w:type="dxa" w:w="2268"/>
          </w:tcPr>
          <w:p>
            <w:pPr>
              <w:spacing w:after="20"/>
            </w:pPr>
            <w:r/>
            <w:r>
              <w:rPr>
                <w:sz w:val="17"/>
              </w:rPr>
              <w:t>UNIQUE composta</w:t>
            </w:r>
          </w:p>
        </w:tc>
        <w:tc>
          <w:tcPr>
            <w:tcW w:type="dxa" w:w="4932"/>
          </w:tcPr>
          <w:p>
            <w:pPr>
              <w:spacing w:after="20"/>
            </w:pPr>
            <w:r/>
            <w:r>
              <w:rPr>
                <w:sz w:val="17"/>
              </w:rPr>
              <w:t>TASK_MISSIONE (ID_MISSIONE, NUMERO); LOTTI (ID_RISORSA, CODICE_LOTTO)</w:t>
            </w:r>
          </w:p>
        </w:tc>
        <w:tc>
          <w:tcPr>
            <w:tcW w:type="dxa" w:w="2211"/>
          </w:tcPr>
          <w:p>
            <w:pPr>
              <w:spacing w:after="20"/>
            </w:pPr>
            <w:r/>
            <w:r>
              <w:rPr>
                <w:sz w:val="17"/>
              </w:rPr>
              <w:t>Ordinamento delle fasi; unicità del lotto per risorsa</w:t>
            </w:r>
          </w:p>
        </w:tc>
      </w:tr>
      <w:tr>
        <w:tc>
          <w:tcPr>
            <w:tcW w:type="dxa" w:w="2268"/>
            <w:shd w:fill="F2F5F9"/>
          </w:tcPr>
          <w:p>
            <w:pPr>
              <w:spacing w:after="20"/>
            </w:pPr>
            <w:r/>
            <w:r>
              <w:rPr>
                <w:sz w:val="17"/>
              </w:rPr>
              <w:t>UNIQUE aggiuntiva a supporto di una FK composta</w:t>
            </w:r>
          </w:p>
        </w:tc>
        <w:tc>
          <w:tcPr>
            <w:tcW w:type="dxa" w:w="4932"/>
            <w:shd w:fill="F2F5F9"/>
          </w:tcPr>
          <w:p>
            <w:pPr>
              <w:spacing w:after="20"/>
            </w:pPr>
            <w:r/>
            <w:r>
              <w:rPr>
                <w:sz w:val="17"/>
              </w:rPr>
              <w:t>LOTTI (ID_LOTTO, ID_RISORSA); PIANO_MANUTENZIONE (ID_PIANO, ID_ASSET); HABITAT (ID_HABITAT, ID_COLONIA)</w:t>
            </w:r>
          </w:p>
        </w:tc>
        <w:tc>
          <w:tcPr>
            <w:tcW w:type="dxa" w:w="2211"/>
            <w:shd w:fill="F2F5F9"/>
          </w:tcPr>
          <w:p>
            <w:pPr>
              <w:spacing w:after="20"/>
            </w:pPr>
            <w:r/>
            <w:r>
              <w:rPr>
                <w:sz w:val="17"/>
              </w:rPr>
              <w:t>Ridondante rispetto alla PK a singola colonna già presente, ma necessaria perché una FK a due colonne deve puntare a un vincolo di unicità che copra esattamente quelle due colonne (vedi §4.2)</w:t>
            </w:r>
          </w:p>
        </w:tc>
      </w:tr>
      <w:tr>
        <w:tc>
          <w:tcPr>
            <w:tcW w:type="dxa" w:w="2268"/>
          </w:tcPr>
          <w:p>
            <w:pPr>
              <w:spacing w:after="20"/>
            </w:pPr>
            <w:r/>
            <w:r>
              <w:rPr>
                <w:sz w:val="17"/>
              </w:rPr>
              <w:t>UNIQUE parziale (indice filtrato)</w:t>
            </w:r>
          </w:p>
        </w:tc>
        <w:tc>
          <w:tcPr>
            <w:tcW w:type="dxa" w:w="4932"/>
          </w:tcPr>
          <w:p>
            <w:pPr>
              <w:spacing w:after="20"/>
            </w:pPr>
            <w:r/>
            <w:r>
              <w:rPr>
                <w:sz w:val="17"/>
              </w:rPr>
              <w:t>EQUIPAGGIO_MISSIONE su (ID_MISSIONE) WHERE RUOLO = 'COMANDANTE'</w:t>
            </w:r>
          </w:p>
        </w:tc>
        <w:tc>
          <w:tcPr>
            <w:tcW w:type="dxa" w:w="2211"/>
          </w:tcPr>
          <w:p>
            <w:pPr>
              <w:spacing w:after="20"/>
            </w:pPr>
            <w:r/>
            <w:r>
              <w:rPr>
                <w:sz w:val="17"/>
              </w:rPr>
              <w:t>Al più un comandante attivo per missione (PHX-204)</w:t>
            </w:r>
          </w:p>
        </w:tc>
      </w:tr>
      <w:tr>
        <w:tc>
          <w:tcPr>
            <w:tcW w:type="dxa" w:w="2268"/>
            <w:shd w:fill="F2F5F9"/>
          </w:tcPr>
          <w:p>
            <w:pPr>
              <w:spacing w:after="20"/>
            </w:pPr>
            <w:r/>
            <w:r>
              <w:rPr>
                <w:sz w:val="17"/>
              </w:rPr>
              <w:t>UNIQUE su FK opzionale</w:t>
            </w:r>
          </w:p>
        </w:tc>
        <w:tc>
          <w:tcPr>
            <w:tcW w:type="dxa" w:w="4932"/>
            <w:shd w:fill="F2F5F9"/>
          </w:tcPr>
          <w:p>
            <w:pPr>
              <w:spacing w:after="20"/>
            </w:pPr>
            <w:r/>
            <w:r>
              <w:rPr>
                <w:sz w:val="17"/>
              </w:rPr>
              <w:t>UTENTI.ID_ASTRONAUTA</w:t>
            </w:r>
          </w:p>
        </w:tc>
        <w:tc>
          <w:tcPr>
            <w:tcW w:type="dxa" w:w="2211"/>
            <w:shd w:fill="F2F5F9"/>
          </w:tcPr>
          <w:p>
            <w:pPr>
              <w:spacing w:after="20"/>
            </w:pPr>
            <w:r/>
            <w:r>
              <w:rPr>
                <w:sz w:val="17"/>
              </w:rPr>
              <w:t>Realizza la relazione 1:1 con la persona</w:t>
            </w:r>
          </w:p>
        </w:tc>
      </w:tr>
      <w:tr>
        <w:tc>
          <w:tcPr>
            <w:tcW w:type="dxa" w:w="2268"/>
          </w:tcPr>
          <w:p>
            <w:pPr>
              <w:spacing w:after="20"/>
            </w:pPr>
            <w:r/>
            <w:r>
              <w:rPr>
                <w:sz w:val="17"/>
              </w:rPr>
              <w:t>Chiave primaria naturale composta</w:t>
            </w:r>
          </w:p>
        </w:tc>
        <w:tc>
          <w:tcPr>
            <w:tcW w:type="dxa" w:w="4932"/>
          </w:tcPr>
          <w:p>
            <w:pPr>
              <w:spacing w:after="20"/>
            </w:pPr>
            <w:r/>
            <w:r>
              <w:rPr>
                <w:sz w:val="17"/>
              </w:rPr>
              <w:t>MISURAZIONI (ID_SENSORE, DATA_REGISTRAZIONE); GIACENZA_LOTTI (ID_HABITAT, ID_RISORSA, ID_LOTTO); SOGLIE_RISORSE (ID_HABITAT, ID_RISORSA)</w:t>
            </w:r>
          </w:p>
        </w:tc>
        <w:tc>
          <w:tcPr>
            <w:tcW w:type="dxa" w:w="2211"/>
          </w:tcPr>
          <w:p>
            <w:pPr>
              <w:spacing w:after="20"/>
            </w:pPr>
            <w:r/>
            <w:r>
              <w:rPr>
                <w:sz w:val="17"/>
              </w:rPr>
              <w:t>Evita un indice surrogato inutile su volumi elevati</w:t>
            </w:r>
          </w:p>
        </w:tc>
      </w:tr>
      <w:tr>
        <w:tc>
          <w:tcPr>
            <w:tcW w:type="dxa" w:w="2268"/>
            <w:shd w:fill="F2F5F9"/>
          </w:tcPr>
          <w:p>
            <w:pPr>
              <w:spacing w:after="20"/>
            </w:pPr>
            <w:r/>
            <w:r>
              <w:rPr>
                <w:sz w:val="17"/>
              </w:rPr>
              <w:t>Chiave primaria naturale semplice</w:t>
            </w:r>
          </w:p>
        </w:tc>
        <w:tc>
          <w:tcPr>
            <w:tcW w:type="dxa" w:w="4932"/>
            <w:shd w:fill="F2F5F9"/>
          </w:tcPr>
          <w:p>
            <w:pPr>
              <w:spacing w:after="20"/>
            </w:pPr>
            <w:r/>
            <w:r>
              <w:rPr>
                <w:sz w:val="17"/>
              </w:rPr>
              <w:t>PARAMETRI_SISTEMA (CHIAVE)</w:t>
            </w:r>
          </w:p>
        </w:tc>
        <w:tc>
          <w:tcPr>
            <w:tcW w:type="dxa" w:w="2211"/>
            <w:shd w:fill="F2F5F9"/>
          </w:tcPr>
          <w:p>
            <w:pPr>
              <w:spacing w:after="20"/>
            </w:pPr>
            <w:r/>
            <w:r>
              <w:rPr>
                <w:sz w:val="17"/>
              </w:rPr>
              <w:t>Un parametro di configurazione è letto per nome dal codice, non per identità relazionale</w:t>
            </w:r>
          </w:p>
        </w:tc>
      </w:tr>
    </w:tbl>
    <w:p>
      <w:pPr>
        <w:spacing w:after="80"/>
      </w:pPr>
    </w:p>
    <w:p>
      <w:pPr>
        <w:pStyle w:val="Heading2"/>
      </w:pPr>
      <w:r>
        <w:t>4.2 Vincoli di integrità referenziale</w:t>
      </w:r>
    </w:p>
    <w:p>
      <w:pPr>
        <w:spacing w:after="120"/>
      </w:pPr>
      <w:r>
        <w:rPr>
          <w:b w:val="0"/>
          <w:i w:val="0"/>
        </w:rPr>
        <w:t>Tutte le chiavi esterne sono dichiarate a livello di database, senza eccezioni, come impone BR-015. L'unico riferimento debole dell'intero schema è la coppia TIPO_OGGETTO / ID_OGGETTO in NOTIFICHE, per la quale la scelta è motivata nella descrizione della tabella.</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shd w:fill="1F3A5F"/>
          </w:tcPr>
          <w:p>
            <w:r/>
            <w:r>
              <w:rPr>
                <w:b/>
                <w:color w:val="FFFFFF"/>
                <w:sz w:val="18"/>
              </w:rPr>
              <w:t>Politica</w:t>
            </w:r>
          </w:p>
        </w:tc>
        <w:tc>
          <w:tcPr>
            <w:tcW w:type="dxa" w:w="4082"/>
            <w:shd w:fill="1F3A5F"/>
          </w:tcPr>
          <w:p>
            <w:r/>
            <w:r>
              <w:rPr>
                <w:b/>
                <w:color w:val="FFFFFF"/>
                <w:sz w:val="18"/>
              </w:rPr>
              <w:t>Dove</w:t>
            </w:r>
          </w:p>
        </w:tc>
        <w:tc>
          <w:tcPr>
            <w:tcW w:type="dxa" w:w="3061"/>
            <w:shd w:fill="1F3A5F"/>
          </w:tcPr>
          <w:p>
            <w:r/>
            <w:r>
              <w:rPr>
                <w:b/>
                <w:color w:val="FFFFFF"/>
                <w:sz w:val="18"/>
              </w:rPr>
              <w:t>Motivazione</w:t>
            </w:r>
          </w:p>
        </w:tc>
      </w:tr>
      <w:tr>
        <w:tc>
          <w:tcPr>
            <w:tcW w:type="dxa" w:w="2268"/>
          </w:tcPr>
          <w:p>
            <w:pPr>
              <w:spacing w:after="20"/>
            </w:pPr>
            <w:r/>
            <w:r>
              <w:rPr>
                <w:sz w:val="17"/>
              </w:rPr>
              <w:t>ON DELETE RESTRICT</w:t>
            </w:r>
          </w:p>
        </w:tc>
        <w:tc>
          <w:tcPr>
            <w:tcW w:type="dxa" w:w="4082"/>
          </w:tcPr>
          <w:p>
            <w:pPr>
              <w:spacing w:after="20"/>
            </w:pPr>
            <w:r/>
            <w:r>
              <w:rPr>
                <w:sz w:val="17"/>
              </w:rPr>
              <w:t>Regola generale: tutti i riferimenti ad anagrafiche e a entità storicizzate (asset, astronauti, missioni, risorse, sensori, utenti)</w:t>
            </w:r>
          </w:p>
        </w:tc>
        <w:tc>
          <w:tcPr>
            <w:tcW w:type="dxa" w:w="3061"/>
          </w:tcPr>
          <w:p>
            <w:pPr>
              <w:spacing w:after="20"/>
            </w:pPr>
            <w:r/>
            <w:r>
              <w:rPr>
                <w:sz w:val="17"/>
              </w:rPr>
              <w:t>BR-010 e COL-006: un dato ancora referenziato non può sparire. La dismissione avviene per stato o per soft delete.</w:t>
            </w:r>
          </w:p>
        </w:tc>
      </w:tr>
      <w:tr>
        <w:tc>
          <w:tcPr>
            <w:tcW w:type="dxa" w:w="2268"/>
            <w:shd w:fill="F2F5F9"/>
          </w:tcPr>
          <w:p>
            <w:pPr>
              <w:spacing w:after="20"/>
            </w:pPr>
            <w:r/>
            <w:r>
              <w:rPr>
                <w:sz w:val="17"/>
              </w:rPr>
              <w:t>ON DELETE CASCADE</w:t>
            </w:r>
          </w:p>
        </w:tc>
        <w:tc>
          <w:tcPr>
            <w:tcW w:type="dxa" w:w="4082"/>
            <w:shd w:fill="F2F5F9"/>
          </w:tcPr>
          <w:p>
            <w:pPr>
              <w:spacing w:after="20"/>
            </w:pPr>
            <w:r/>
            <w:r>
              <w:rPr>
                <w:sz w:val="17"/>
              </w:rPr>
              <w:t>TASK_MISSIONE, REQUISITI_MISSIONE, CARICO_SPEDIZIONE, TECNICI_TICKET, PERSONE_INCIDENTE, ATTREZZATURE_ESPERIMENTO, NOTIFICHE, SESSIONI</w:t>
            </w:r>
          </w:p>
        </w:tc>
        <w:tc>
          <w:tcPr>
            <w:tcW w:type="dxa" w:w="3061"/>
            <w:shd w:fill="F2F5F9"/>
          </w:tcPr>
          <w:p>
            <w:pPr>
              <w:spacing w:after="20"/>
            </w:pPr>
            <w:r/>
            <w:r>
              <w:rPr>
                <w:sz w:val="17"/>
              </w:rPr>
              <w:t>Entità prive di esistenza autonoma rispetto al padre: la loro sopravvivenza isolata non avrebbe significato.</w:t>
            </w:r>
          </w:p>
        </w:tc>
      </w:tr>
      <w:tr>
        <w:tc>
          <w:tcPr>
            <w:tcW w:type="dxa" w:w="2268"/>
          </w:tcPr>
          <w:p>
            <w:pPr>
              <w:spacing w:after="20"/>
            </w:pPr>
            <w:r/>
            <w:r>
              <w:rPr>
                <w:sz w:val="17"/>
              </w:rPr>
              <w:t>ON DELETE SET NULL</w:t>
            </w:r>
          </w:p>
        </w:tc>
        <w:tc>
          <w:tcPr>
            <w:tcW w:type="dxa" w:w="4082"/>
          </w:tcPr>
          <w:p>
            <w:pPr>
              <w:spacing w:after="20"/>
            </w:pPr>
            <w:r/>
            <w:r>
              <w:rPr>
                <w:sz w:val="17"/>
              </w:rPr>
              <w:t>ASSET_TECNICI.ID_HABITAT</w:t>
            </w:r>
          </w:p>
        </w:tc>
        <w:tc>
          <w:tcPr>
            <w:tcW w:type="dxa" w:w="3061"/>
          </w:tcPr>
          <w:p>
            <w:pPr>
              <w:spacing w:after="20"/>
            </w:pPr>
            <w:r/>
            <w:r>
              <w:rPr>
                <w:sz w:val="17"/>
              </w:rPr>
              <w:t>La perdita dell'ubicazione degrada l'informazione ma non invalida l'asset.</w:t>
            </w:r>
          </w:p>
        </w:tc>
      </w:tr>
      <w:tr>
        <w:tc>
          <w:tcPr>
            <w:tcW w:type="dxa" w:w="2268"/>
            <w:shd w:fill="F2F5F9"/>
          </w:tcPr>
          <w:p>
            <w:pPr>
              <w:spacing w:after="20"/>
            </w:pPr>
            <w:r/>
            <w:r>
              <w:rPr>
                <w:sz w:val="17"/>
              </w:rPr>
              <w:t>ON UPDATE non specificato</w:t>
            </w:r>
          </w:p>
        </w:tc>
        <w:tc>
          <w:tcPr>
            <w:tcW w:type="dxa" w:w="4082"/>
            <w:shd w:fill="F2F5F9"/>
          </w:tcPr>
          <w:p>
            <w:pPr>
              <w:spacing w:after="20"/>
            </w:pPr>
            <w:r/>
            <w:r>
              <w:rPr>
                <w:sz w:val="17"/>
              </w:rPr>
              <w:t>Tutte le FK</w:t>
            </w:r>
          </w:p>
        </w:tc>
        <w:tc>
          <w:tcPr>
            <w:tcW w:type="dxa" w:w="3061"/>
            <w:shd w:fill="F2F5F9"/>
          </w:tcPr>
          <w:p>
            <w:pPr>
              <w:spacing w:after="20"/>
            </w:pPr>
            <w:r/>
            <w:r>
              <w:rPr>
                <w:sz w:val="17"/>
              </w:rPr>
              <w:t>Le chiavi surrogate non cambiano mai; la rinumerazione dei codici naturali non propaga perché non sono usati come FK.</w:t>
            </w:r>
          </w:p>
        </w:tc>
      </w:tr>
      <w:tr>
        <w:tc>
          <w:tcPr>
            <w:tcW w:type="dxa" w:w="2268"/>
          </w:tcPr>
          <w:p>
            <w:pPr>
              <w:spacing w:after="20"/>
            </w:pPr>
            <w:r/>
            <w:r>
              <w:rPr>
                <w:sz w:val="17"/>
              </w:rPr>
              <w:t>FK composta a due colonne</w:t>
            </w:r>
          </w:p>
        </w:tc>
        <w:tc>
          <w:tcPr>
            <w:tcW w:type="dxa" w:w="4082"/>
          </w:tcPr>
          <w:p>
            <w:pPr>
              <w:spacing w:after="20"/>
            </w:pPr>
            <w:r/>
            <w:r>
              <w:rPr>
                <w:sz w:val="17"/>
              </w:rPr>
              <w:t>ASSET_TECNICI (ID_HABITAT, ID_COLONIA) -&gt; HABITAT; GIACENZA_LOTTI, MOVIMENTI_RISORSE, CARICO_SPEDIZIONE (ID_LOTTO, ID_RISORSA) -&gt; LOTTI; TICKET_GUASTO (ID_PIANO, ID_ASSET) -&gt; PIANO_MANUTENZIONE</w:t>
            </w:r>
          </w:p>
        </w:tc>
        <w:tc>
          <w:tcPr>
            <w:tcW w:type="dxa" w:w="3061"/>
          </w:tcPr>
          <w:p>
            <w:pPr>
              <w:spacing w:after="20"/>
            </w:pPr>
            <w:r/>
            <w:r>
              <w:rPr>
                <w:sz w:val="17"/>
              </w:rPr>
              <w:t>Introdotta in revisione per chiudere una ridondanza rilevata in fase di controllo della 3NF: prima queste tabelle memorizzavano sia il riferimento diretto (colonia, risorsa, asset) sia un riferimento indiretto che lo implicava (habitat, lotto, piano), senza alcuna garanzia che i due fossero coerenti. Una FK a due colonne verso una UNIQUE composta rende l'incoerenza impossibile a livello di database, invece di lasciarla verificabile solo in applicazione.</w:t>
            </w:r>
          </w:p>
        </w:tc>
      </w:tr>
    </w:tbl>
    <w:p>
      <w:pPr>
        <w:spacing w:after="80"/>
      </w:pPr>
    </w:p>
    <w:p>
      <w:pPr>
        <w:pStyle w:val="Heading2"/>
      </w:pPr>
      <w:r>
        <w:t>4.3 Vincoli di dominio (CHECK e NOT NULL)</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41"/>
            <w:shd w:fill="1F3A5F"/>
          </w:tcPr>
          <w:p>
            <w:r/>
            <w:r>
              <w:rPr>
                <w:b/>
                <w:color w:val="FFFFFF"/>
                <w:sz w:val="18"/>
              </w:rPr>
              <w:t>Tipo di vincolo</w:t>
            </w:r>
          </w:p>
        </w:tc>
        <w:tc>
          <w:tcPr>
            <w:tcW w:type="dxa" w:w="5216"/>
            <w:shd w:fill="1F3A5F"/>
          </w:tcPr>
          <w:p>
            <w:r/>
            <w:r>
              <w:rPr>
                <w:b/>
                <w:color w:val="FFFFFF"/>
                <w:sz w:val="18"/>
              </w:rPr>
              <w:t>Esempi</w:t>
            </w:r>
          </w:p>
        </w:tc>
        <w:tc>
          <w:tcPr>
            <w:tcW w:type="dxa" w:w="2154"/>
            <w:shd w:fill="1F3A5F"/>
          </w:tcPr>
          <w:p>
            <w:r/>
            <w:r>
              <w:rPr>
                <w:b/>
                <w:color w:val="FFFFFF"/>
                <w:sz w:val="18"/>
              </w:rPr>
              <w:t>Requisito</w:t>
            </w:r>
          </w:p>
        </w:tc>
      </w:tr>
      <w:tr>
        <w:tc>
          <w:tcPr>
            <w:tcW w:type="dxa" w:w="2041"/>
          </w:tcPr>
          <w:p>
            <w:pPr>
              <w:spacing w:after="20"/>
            </w:pPr>
            <w:r/>
            <w:r>
              <w:rPr>
                <w:sz w:val="17"/>
              </w:rPr>
              <w:t>Enumerati di stato</w:t>
            </w:r>
          </w:p>
        </w:tc>
        <w:tc>
          <w:tcPr>
            <w:tcW w:type="dxa" w:w="5216"/>
          </w:tcPr>
          <w:p>
            <w:pPr>
              <w:spacing w:after="20"/>
            </w:pPr>
            <w:r/>
            <w:r>
              <w:rPr>
                <w:sz w:val="17"/>
              </w:rPr>
              <w:t>MISSIONI.STATO su sette valori; ASSET_TECNICI.STATO; TICKET_GUASTO.STATO su sei valori; CAMPIONI.STATO; ALERT.STATO; SPEDIZIONI.STATO</w:t>
            </w:r>
          </w:p>
        </w:tc>
        <w:tc>
          <w:tcPr>
            <w:tcW w:type="dxa" w:w="2154"/>
          </w:tcPr>
          <w:p>
            <w:pPr>
              <w:spacing w:after="20"/>
            </w:pPr>
            <w:r/>
            <w:r>
              <w:rPr>
                <w:sz w:val="17"/>
              </w:rPr>
              <w:t>MIS-008, COL-004, MNT-005</w:t>
            </w:r>
          </w:p>
        </w:tc>
      </w:tr>
      <w:tr>
        <w:tc>
          <w:tcPr>
            <w:tcW w:type="dxa" w:w="2041"/>
            <w:shd w:fill="F2F5F9"/>
          </w:tcPr>
          <w:p>
            <w:pPr>
              <w:spacing w:after="20"/>
            </w:pPr>
            <w:r/>
            <w:r>
              <w:rPr>
                <w:sz w:val="17"/>
              </w:rPr>
              <w:t>Enumerati di classificazione</w:t>
            </w:r>
          </w:p>
        </w:tc>
        <w:tc>
          <w:tcPr>
            <w:tcW w:type="dxa" w:w="5216"/>
            <w:shd w:fill="F2F5F9"/>
          </w:tcPr>
          <w:p>
            <w:pPr>
              <w:spacing w:after="20"/>
            </w:pPr>
            <w:r/>
            <w:r>
              <w:rPr>
                <w:sz w:val="17"/>
              </w:rPr>
              <w:t>SEVERITA e CRITICITA su quattro livelli; PRIORITA; RISCHIO; QUALITA della misura</w:t>
            </w:r>
          </w:p>
        </w:tc>
        <w:tc>
          <w:tcPr>
            <w:tcW w:type="dxa" w:w="2154"/>
            <w:shd w:fill="F2F5F9"/>
          </w:tcPr>
          <w:p>
            <w:pPr>
              <w:spacing w:after="20"/>
            </w:pPr>
            <w:r/>
            <w:r>
              <w:rPr>
                <w:sz w:val="17"/>
              </w:rPr>
              <w:t>MNT-002, TEL-002</w:t>
            </w:r>
          </w:p>
        </w:tc>
      </w:tr>
      <w:tr>
        <w:tc>
          <w:tcPr>
            <w:tcW w:type="dxa" w:w="2041"/>
          </w:tcPr>
          <w:p>
            <w:pPr>
              <w:spacing w:after="20"/>
            </w:pPr>
            <w:r/>
            <w:r>
              <w:rPr>
                <w:sz w:val="17"/>
              </w:rPr>
              <w:t>Coerenza temporale</w:t>
            </w:r>
          </w:p>
        </w:tc>
        <w:tc>
          <w:tcPr>
            <w:tcW w:type="dxa" w:w="5216"/>
          </w:tcPr>
          <w:p>
            <w:pPr>
              <w:spacing w:after="20"/>
            </w:pPr>
            <w:r/>
            <w:r>
              <w:rPr>
                <w:sz w:val="17"/>
              </w:rPr>
              <w:t>DATA_FINE &gt; DATA_INIZIO in MISSIONI, TASK_MISSIONE, INDISPONIBILITA, CONSUNTIVO_MISSIONE; CHIUSO_IL &gt;= APERTO_IL nei ticket; VISIONATO_IL &gt;= NOTIFICATO_IL; DATA_SCADENZA &gt; DATA_RILASCIO</w:t>
            </w:r>
          </w:p>
        </w:tc>
        <w:tc>
          <w:tcPr>
            <w:tcW w:type="dxa" w:w="2154"/>
          </w:tcPr>
          <w:p>
            <w:pPr>
              <w:spacing w:after="20"/>
            </w:pPr>
            <w:r/>
            <w:r>
              <w:rPr>
                <w:sz w:val="17"/>
              </w:rPr>
              <w:t>BR-011</w:t>
            </w:r>
          </w:p>
        </w:tc>
      </w:tr>
      <w:tr>
        <w:tc>
          <w:tcPr>
            <w:tcW w:type="dxa" w:w="2041"/>
            <w:shd w:fill="F2F5F9"/>
          </w:tcPr>
          <w:p>
            <w:pPr>
              <w:spacing w:after="20"/>
            </w:pPr>
            <w:r/>
            <w:r>
              <w:rPr>
                <w:sz w:val="17"/>
              </w:rPr>
              <w:t>Non negatività</w:t>
            </w:r>
          </w:p>
        </w:tc>
        <w:tc>
          <w:tcPr>
            <w:tcW w:type="dxa" w:w="5216"/>
            <w:shd w:fill="F2F5F9"/>
          </w:tcPr>
          <w:p>
            <w:pPr>
              <w:spacing w:after="20"/>
            </w:pPr>
            <w:r/>
            <w:r>
              <w:rPr>
                <w:sz w:val="17"/>
              </w:rPr>
              <w:t>GIACENZA_LOTTI.QUANTITA_DISPONIBILE &gt;= 0; SOGLIE_RISORSE.SOGLIA_MINIMA &gt;= 0; CAPACITA &gt;= 0; CAPACITA_MASSIMA &gt;= 0; ORE_LAVORATE &gt;= 0; LIVELLO_ESCALATION &gt;= 0</w:t>
            </w:r>
          </w:p>
        </w:tc>
        <w:tc>
          <w:tcPr>
            <w:tcW w:type="dxa" w:w="2154"/>
            <w:shd w:fill="F2F5F9"/>
          </w:tcPr>
          <w:p>
            <w:pPr>
              <w:spacing w:after="20"/>
            </w:pPr>
            <w:r/>
            <w:r>
              <w:rPr>
                <w:sz w:val="17"/>
              </w:rPr>
              <w:t>BR-007</w:t>
            </w:r>
          </w:p>
        </w:tc>
      </w:tr>
      <w:tr>
        <w:tc>
          <w:tcPr>
            <w:tcW w:type="dxa" w:w="2041"/>
          </w:tcPr>
          <w:p>
            <w:pPr>
              <w:spacing w:after="20"/>
            </w:pPr>
            <w:r/>
            <w:r>
              <w:rPr>
                <w:sz w:val="17"/>
              </w:rPr>
              <w:t>Quantità non nulla</w:t>
            </w:r>
          </w:p>
        </w:tc>
        <w:tc>
          <w:tcPr>
            <w:tcW w:type="dxa" w:w="5216"/>
          </w:tcPr>
          <w:p>
            <w:pPr>
              <w:spacing w:after="20"/>
            </w:pPr>
            <w:r/>
            <w:r>
              <w:rPr>
                <w:sz w:val="17"/>
              </w:rPr>
              <w:t>MOVIMENTI_RISORSE.QUANTITA &lt;&gt; 0; REQUISITI_MISSIONE.QUANTITA &gt; 0; CARICO_SPEDIZIONE.QUANTITA_TRASPORTATA &gt; 0</w:t>
            </w:r>
          </w:p>
        </w:tc>
        <w:tc>
          <w:tcPr>
            <w:tcW w:type="dxa" w:w="2154"/>
          </w:tcPr>
          <w:p>
            <w:pPr>
              <w:spacing w:after="20"/>
            </w:pPr>
            <w:r/>
            <w:r>
              <w:rPr>
                <w:sz w:val="17"/>
              </w:rPr>
              <w:t>BR-006: un movimento a quantità zero non è un movimento</w:t>
            </w:r>
          </w:p>
        </w:tc>
      </w:tr>
      <w:tr>
        <w:tc>
          <w:tcPr>
            <w:tcW w:type="dxa" w:w="2041"/>
            <w:shd w:fill="F2F5F9"/>
          </w:tcPr>
          <w:p>
            <w:pPr>
              <w:spacing w:after="20"/>
            </w:pPr>
            <w:r/>
            <w:r>
              <w:rPr>
                <w:sz w:val="17"/>
              </w:rPr>
              <w:t>Intervalli di valori</w:t>
            </w:r>
          </w:p>
        </w:tc>
        <w:tc>
          <w:tcPr>
            <w:tcW w:type="dxa" w:w="5216"/>
            <w:shd w:fill="F2F5F9"/>
          </w:tcPr>
          <w:p>
            <w:pPr>
              <w:spacing w:after="20"/>
            </w:pPr>
            <w:r/>
            <w:r>
              <w:rPr>
                <w:sz w:val="17"/>
              </w:rPr>
              <w:t>COMPETENZE_ASTRONAUTI.LIVELLO fra 1 e 5; LATITUDINE fra -90 e 90; LONGITUDINE fra -180 e 180</w:t>
            </w:r>
          </w:p>
        </w:tc>
        <w:tc>
          <w:tcPr>
            <w:tcW w:type="dxa" w:w="2154"/>
            <w:shd w:fill="F2F5F9"/>
          </w:tcPr>
          <w:p>
            <w:pPr>
              <w:spacing w:after="20"/>
            </w:pPr>
            <w:r/>
            <w:r>
              <w:rPr>
                <w:sz w:val="17"/>
              </w:rPr>
              <w:t>Qualità del dato, NFR-012</w:t>
            </w:r>
          </w:p>
        </w:tc>
      </w:tr>
      <w:tr>
        <w:tc>
          <w:tcPr>
            <w:tcW w:type="dxa" w:w="2041"/>
          </w:tcPr>
          <w:p>
            <w:pPr>
              <w:spacing w:after="20"/>
            </w:pPr>
            <w:r/>
            <w:r>
              <w:rPr>
                <w:sz w:val="17"/>
              </w:rPr>
              <w:t>Esclusività fra FK opzionali</w:t>
            </w:r>
          </w:p>
        </w:tc>
        <w:tc>
          <w:tcPr>
            <w:tcW w:type="dxa" w:w="5216"/>
          </w:tcPr>
          <w:p>
            <w:pPr>
              <w:spacing w:after="20"/>
            </w:pPr>
            <w:r/>
            <w:r>
              <w:rPr>
                <w:sz w:val="17"/>
              </w:rPr>
              <w:t>SENSORI: esattamente una fra ID_ASSET, ID_HABITAT, ID_COLONIA; REQUISITI_MISSIONE: esattamente una fra ID_COMPETENZA e ID_TIPO_ASSET</w:t>
            </w:r>
          </w:p>
        </w:tc>
        <w:tc>
          <w:tcPr>
            <w:tcW w:type="dxa" w:w="2154"/>
          </w:tcPr>
          <w:p>
            <w:pPr>
              <w:spacing w:after="20"/>
            </w:pPr>
            <w:r/>
            <w:r>
              <w:rPr>
                <w:sz w:val="17"/>
              </w:rPr>
              <w:t>TEL-001, MIS-004</w:t>
            </w:r>
          </w:p>
        </w:tc>
      </w:tr>
      <w:tr>
        <w:tc>
          <w:tcPr>
            <w:tcW w:type="dxa" w:w="2041"/>
            <w:shd w:fill="F2F5F9"/>
          </w:tcPr>
          <w:p>
            <w:pPr>
              <w:spacing w:after="20"/>
            </w:pPr>
            <w:r/>
            <w:r>
              <w:rPr>
                <w:sz w:val="17"/>
              </w:rPr>
              <w:t>Coerenza delle scale di gravità</w:t>
            </w:r>
          </w:p>
        </w:tc>
        <w:tc>
          <w:tcPr>
            <w:tcW w:type="dxa" w:w="5216"/>
            <w:shd w:fill="F2F5F9"/>
          </w:tcPr>
          <w:p>
            <w:pPr>
              <w:spacing w:after="20"/>
            </w:pPr>
            <w:r/>
            <w:r>
              <w:rPr>
                <w:sz w:val="17"/>
              </w:rPr>
              <w:t>TICKET_GUASTO.SEVERITA, INCIDENTI.SEVERITA e MISSIONI.PRIORITA usano lo stesso insieme BASSA/MEDIA/ALTA/CRITICA; ALERT.SEVERITA aggiunge INFO perché, a differenza degli altri, un alert può nascere anche da un'osservazione non critica</w:t>
            </w:r>
          </w:p>
        </w:tc>
        <w:tc>
          <w:tcPr>
            <w:tcW w:type="dxa" w:w="2154"/>
            <w:shd w:fill="F2F5F9"/>
          </w:tcPr>
          <w:p>
            <w:pPr>
              <w:spacing w:after="20"/>
            </w:pPr>
            <w:r/>
            <w:r>
              <w:rPr>
                <w:sz w:val="17"/>
              </w:rPr>
              <w:t>Uniformato in revisione: la prima versione aveva ALERT senza MEDIA, un'incoerenza fra domini che condividono lo stesso concetto</w:t>
            </w:r>
          </w:p>
        </w:tc>
      </w:tr>
      <w:tr>
        <w:tc>
          <w:tcPr>
            <w:tcW w:type="dxa" w:w="2041"/>
          </w:tcPr>
          <w:p>
            <w:pPr>
              <w:spacing w:after="20"/>
            </w:pPr>
            <w:r/>
            <w:r>
              <w:rPr>
                <w:sz w:val="17"/>
              </w:rPr>
              <w:t>Coerenza condizionata</w:t>
            </w:r>
          </w:p>
        </w:tc>
        <w:tc>
          <w:tcPr>
            <w:tcW w:type="dxa" w:w="5216"/>
          </w:tcPr>
          <w:p>
            <w:pPr>
              <w:spacing w:after="20"/>
            </w:pPr>
            <w:r/>
            <w:r>
              <w:rPr>
                <w:sz w:val="17"/>
              </w:rPr>
              <w:t>SPEDIZIONI: ID_COLONIA_ORIGINE obbligatoria se ORIGINE_TIPO = 'COLONIA'; TRASFERIMENTI_CAMPIONE: laboratorio di destinazione diverso da quello di partenza</w:t>
            </w:r>
          </w:p>
        </w:tc>
        <w:tc>
          <w:tcPr>
            <w:tcW w:type="dxa" w:w="2154"/>
          </w:tcPr>
          <w:p>
            <w:pPr>
              <w:spacing w:after="20"/>
            </w:pPr>
            <w:r/>
            <w:r>
              <w:rPr>
                <w:sz w:val="17"/>
              </w:rPr>
              <w:t>LOG-007, SCI-004</w:t>
            </w:r>
          </w:p>
        </w:tc>
      </w:tr>
      <w:tr>
        <w:tc>
          <w:tcPr>
            <w:tcW w:type="dxa" w:w="2041"/>
            <w:shd w:fill="F2F5F9"/>
          </w:tcPr>
          <w:p>
            <w:pPr>
              <w:spacing w:after="20"/>
            </w:pPr>
            <w:r/>
            <w:r>
              <w:rPr>
                <w:sz w:val="17"/>
              </w:rPr>
              <w:t>NOT NULL sistematico</w:t>
            </w:r>
          </w:p>
        </w:tc>
        <w:tc>
          <w:tcPr>
            <w:tcW w:type="dxa" w:w="5216"/>
            <w:shd w:fill="F2F5F9"/>
          </w:tcPr>
          <w:p>
            <w:pPr>
              <w:spacing w:after="20"/>
            </w:pPr>
            <w:r/>
            <w:r>
              <w:rPr>
                <w:sz w:val="17"/>
              </w:rPr>
              <w:t>Chiavi esterne che esprimono appartenenza (colonia dell'asset, colonia della missione, colonia dell'incidente), stati, timestamp di creazione, autori delle registrazioni di audit</w:t>
            </w:r>
          </w:p>
        </w:tc>
        <w:tc>
          <w:tcPr>
            <w:tcW w:type="dxa" w:w="2154"/>
            <w:shd w:fill="F2F5F9"/>
          </w:tcPr>
          <w:p>
            <w:pPr>
              <w:spacing w:after="20"/>
            </w:pPr>
            <w:r/>
            <w:r>
              <w:rPr>
                <w:sz w:val="17"/>
              </w:rPr>
              <w:t>BR-012, BR-015</w:t>
            </w:r>
          </w:p>
        </w:tc>
      </w:tr>
    </w:tbl>
    <w:p>
      <w:pPr>
        <w:spacing w:after="80"/>
      </w:pPr>
    </w:p>
    <w:p>
      <w:pPr>
        <w:pStyle w:val="Heading2"/>
      </w:pPr>
      <w:r>
        <w:t>4.4 Vincoli applicativi e transazionali</w:t>
      </w:r>
    </w:p>
    <w:p>
      <w:pPr>
        <w:spacing w:after="120"/>
      </w:pPr>
      <w:r>
        <w:rPr>
          <w:b w:val="0"/>
          <w:i w:val="0"/>
        </w:rPr>
        <w:t>Alcune regole del capitolato non sono esprimibili con un vincolo dichiarativo, perché coinvolgono più righe o più tabelle. Vengono implementate nel backend, all'interno di transazioni, e dove possibile rafforzate da trigger. Sono elencate qui per completezza, perché il punto 8.2 del capitolato richiede che le scelte siano documentate anche quando ricadono fuori dallo schema.</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494"/>
            <w:shd w:fill="1F3A5F"/>
          </w:tcPr>
          <w:p>
            <w:r/>
            <w:r>
              <w:rPr>
                <w:b/>
                <w:color w:val="FFFFFF"/>
                <w:sz w:val="18"/>
              </w:rPr>
              <w:t>Regola</w:t>
            </w:r>
          </w:p>
        </w:tc>
        <w:tc>
          <w:tcPr>
            <w:tcW w:type="dxa" w:w="4762"/>
            <w:shd w:fill="1F3A5F"/>
          </w:tcPr>
          <w:p>
            <w:r/>
            <w:r>
              <w:rPr>
                <w:b/>
                <w:color w:val="FFFFFF"/>
                <w:sz w:val="18"/>
              </w:rPr>
              <w:t>Implementazione</w:t>
            </w:r>
          </w:p>
        </w:tc>
        <w:tc>
          <w:tcPr>
            <w:tcW w:type="dxa" w:w="2154"/>
            <w:shd w:fill="1F3A5F"/>
          </w:tcPr>
          <w:p>
            <w:r/>
            <w:r>
              <w:rPr>
                <w:b/>
                <w:color w:val="FFFFFF"/>
                <w:sz w:val="18"/>
              </w:rPr>
              <w:t>Riferimento</w:t>
            </w:r>
          </w:p>
        </w:tc>
      </w:tr>
      <w:tr>
        <w:tc>
          <w:tcPr>
            <w:tcW w:type="dxa" w:w="2494"/>
          </w:tcPr>
          <w:p>
            <w:pPr>
              <w:spacing w:after="20"/>
            </w:pPr>
            <w:r/>
            <w:r>
              <w:rPr>
                <w:sz w:val="17"/>
              </w:rPr>
              <w:t>Una persona non può essere assegnata a due attività sovrapposte</w:t>
            </w:r>
          </w:p>
        </w:tc>
        <w:tc>
          <w:tcPr>
            <w:tcW w:type="dxa" w:w="4762"/>
          </w:tcPr>
          <w:p>
            <w:pPr>
              <w:spacing w:after="20"/>
            </w:pPr>
            <w:r/>
            <w:r>
              <w:rPr>
                <w:sz w:val="17"/>
              </w:rPr>
              <w:t>In fase di assegnazione, query di sovrapposizione sulle finestre temporali delle missioni APPROVED o IN_PROGRESS e sulle righe di INDISPONIBILITA; l'inserimento è rifiutato se esiste intersezione. Verificata di nuovo, sull'intero equipaggio, al momento dell'approvazione.</w:t>
            </w:r>
          </w:p>
        </w:tc>
        <w:tc>
          <w:tcPr>
            <w:tcW w:type="dxa" w:w="2154"/>
          </w:tcPr>
          <w:p>
            <w:pPr>
              <w:spacing w:after="20"/>
            </w:pPr>
            <w:r/>
            <w:r>
              <w:rPr>
                <w:sz w:val="17"/>
              </w:rPr>
              <w:t>BR-003, MIS-006</w:t>
            </w:r>
          </w:p>
        </w:tc>
      </w:tr>
      <w:tr>
        <w:tc>
          <w:tcPr>
            <w:tcW w:type="dxa" w:w="2494"/>
            <w:shd w:fill="F2F5F9"/>
          </w:tcPr>
          <w:p>
            <w:pPr>
              <w:spacing w:after="20"/>
            </w:pPr>
            <w:r/>
            <w:r>
              <w:rPr>
                <w:sz w:val="17"/>
              </w:rPr>
              <w:t>Una certificazione scaduta non soddisfa un requisito</w:t>
            </w:r>
          </w:p>
        </w:tc>
        <w:tc>
          <w:tcPr>
            <w:tcW w:type="dxa" w:w="4762"/>
            <w:shd w:fill="F2F5F9"/>
          </w:tcPr>
          <w:p>
            <w:pPr>
              <w:spacing w:after="20"/>
            </w:pPr>
            <w:r/>
            <w:r>
              <w:rPr>
                <w:sz w:val="17"/>
              </w:rPr>
              <w:t>La verifica di idoneità confronta DATA_SCADENZA con la data di inizio della missione, non con la data odierna: una certificazione valida oggi ma scaduta alla partenza non è sufficiente.</w:t>
            </w:r>
          </w:p>
        </w:tc>
        <w:tc>
          <w:tcPr>
            <w:tcW w:type="dxa" w:w="2154"/>
            <w:shd w:fill="F2F5F9"/>
          </w:tcPr>
          <w:p>
            <w:pPr>
              <w:spacing w:after="20"/>
            </w:pPr>
            <w:r/>
            <w:r>
              <w:rPr>
                <w:sz w:val="17"/>
              </w:rPr>
              <w:t>BR-004, UC-06</w:t>
            </w:r>
          </w:p>
        </w:tc>
      </w:tr>
      <w:tr>
        <w:tc>
          <w:tcPr>
            <w:tcW w:type="dxa" w:w="2494"/>
          </w:tcPr>
          <w:p>
            <w:pPr>
              <w:spacing w:after="20"/>
            </w:pPr>
            <w:r/>
            <w:r>
              <w:rPr>
                <w:sz w:val="17"/>
              </w:rPr>
              <w:t>Un asset fuori servizio o in manutenzione bloccante non è assegnabile</w:t>
            </w:r>
          </w:p>
        </w:tc>
        <w:tc>
          <w:tcPr>
            <w:tcW w:type="dxa" w:w="4762"/>
          </w:tcPr>
          <w:p>
            <w:pPr>
              <w:spacing w:after="20"/>
            </w:pPr>
            <w:r/>
            <w:r>
              <w:rPr>
                <w:sz w:val="17"/>
              </w:rPr>
              <w:t>Controllo dello stato all'inserimento in ASSET_MISSIONE e blocco del passaggio di una missione ad APPROVED se un asset già assegnato è nel frattempo passato a OUT_OF_SERVICE. Un ticket di manutenzione marcato come bloccante (TIT-306) porta l'asset a STATO = MANUTENZIONE, che la stessa verifica tratta come non disponibile: non è quindi necessario un secondo controllo separato, ma va garantito che l'apertura di un ticket bloccante aggiorni lo stato dell'asset nella stessa transazione.</w:t>
            </w:r>
          </w:p>
        </w:tc>
        <w:tc>
          <w:tcPr>
            <w:tcW w:type="dxa" w:w="2154"/>
          </w:tcPr>
          <w:p>
            <w:pPr>
              <w:spacing w:after="20"/>
            </w:pPr>
            <w:r/>
            <w:r>
              <w:rPr>
                <w:sz w:val="17"/>
              </w:rPr>
              <w:t>BR-005, TIT-306</w:t>
            </w:r>
          </w:p>
        </w:tc>
      </w:tr>
      <w:tr>
        <w:tc>
          <w:tcPr>
            <w:tcW w:type="dxa" w:w="2494"/>
            <w:shd w:fill="F2F5F9"/>
          </w:tcPr>
          <w:p>
            <w:pPr>
              <w:spacing w:after="20"/>
            </w:pPr>
            <w:r/>
            <w:r>
              <w:rPr>
                <w:sz w:val="17"/>
              </w:rPr>
              <w:t>Un asset non può essere assegnato a due missioni sovrapposte</w:t>
            </w:r>
          </w:p>
        </w:tc>
        <w:tc>
          <w:tcPr>
            <w:tcW w:type="dxa" w:w="4762"/>
            <w:shd w:fill="F2F5F9"/>
          </w:tcPr>
          <w:p>
            <w:pPr>
              <w:spacing w:after="20"/>
            </w:pPr>
            <w:r/>
            <w:r>
              <w:rPr>
                <w:sz w:val="17"/>
              </w:rPr>
              <w:t>Stessa logica di verifica usata per l'equipaggio (BR-003): query di sovrapposizione sulle finestre temporali delle missioni APPROVED o IN_PROGRESS che già impiegano l'asset in ASSET_MISSIONE, eseguita prima dell'inserimento e ripetuta all'approvazione.</w:t>
            </w:r>
          </w:p>
        </w:tc>
        <w:tc>
          <w:tcPr>
            <w:tcW w:type="dxa" w:w="2154"/>
            <w:shd w:fill="F2F5F9"/>
          </w:tcPr>
          <w:p>
            <w:pPr>
              <w:spacing w:after="20"/>
            </w:pPr>
            <w:r/>
            <w:r>
              <w:rPr>
                <w:sz w:val="17"/>
              </w:rPr>
              <w:t>TIT-303</w:t>
            </w:r>
          </w:p>
        </w:tc>
      </w:tr>
      <w:tr>
        <w:tc>
          <w:tcPr>
            <w:tcW w:type="dxa" w:w="2494"/>
          </w:tcPr>
          <w:p>
            <w:pPr>
              <w:spacing w:after="20"/>
            </w:pPr>
            <w:r/>
            <w:r>
              <w:rPr>
                <w:sz w:val="17"/>
              </w:rPr>
              <w:t>Un astronauta non in servizio non è assegnabile</w:t>
            </w:r>
          </w:p>
        </w:tc>
        <w:tc>
          <w:tcPr>
            <w:tcW w:type="dxa" w:w="4762"/>
          </w:tcPr>
          <w:p>
            <w:pPr>
              <w:spacing w:after="20"/>
            </w:pPr>
            <w:r/>
            <w:r>
              <w:rPr>
                <w:sz w:val="17"/>
              </w:rPr>
              <w:t>L'assegnazione a EQUIPAGGIO_MISSIONE e a PERSONE_INCIDENTE verifica che STATO_SERVIZIO sia IN_SERVIZIO; un astronauta IN_TRANSITO o RIENTRATO viene rifiutato con un errore di business comprensibile.</w:t>
            </w:r>
          </w:p>
        </w:tc>
        <w:tc>
          <w:tcPr>
            <w:tcW w:type="dxa" w:w="2154"/>
          </w:tcPr>
          <w:p>
            <w:pPr>
              <w:spacing w:after="20"/>
            </w:pPr>
            <w:r/>
            <w:r>
              <w:rPr>
                <w:sz w:val="17"/>
              </w:rPr>
              <w:t>PHX-203, HEL-503</w:t>
            </w:r>
          </w:p>
        </w:tc>
      </w:tr>
      <w:tr>
        <w:tc>
          <w:tcPr>
            <w:tcW w:type="dxa" w:w="2494"/>
            <w:shd w:fill="F2F5F9"/>
          </w:tcPr>
          <w:p>
            <w:pPr>
              <w:spacing w:after="20"/>
            </w:pPr>
            <w:r/>
            <w:r>
              <w:rPr>
                <w:sz w:val="17"/>
              </w:rPr>
              <w:t>Chiusura non ripetibile</w:t>
            </w:r>
          </w:p>
        </w:tc>
        <w:tc>
          <w:tcPr>
            <w:tcW w:type="dxa" w:w="4762"/>
            <w:shd w:fill="F2F5F9"/>
          </w:tcPr>
          <w:p>
            <w:pPr>
              <w:spacing w:after="20"/>
            </w:pPr>
            <w:r/>
            <w:r>
              <w:rPr>
                <w:sz w:val="17"/>
              </w:rPr>
              <w:t>Il passaggio a uno stato terminale (CHIUSO per TICKET_GUASTO e INCIDENTI, la registrazione di CONSUNTIVO_MISSIONE per una missione) è consentito una sola volta: un secondo tentativo su un'entità già chiusa viene rifiutato, non sovrascritto.</w:t>
            </w:r>
          </w:p>
        </w:tc>
        <w:tc>
          <w:tcPr>
            <w:tcW w:type="dxa" w:w="2154"/>
            <w:shd w:fill="F2F5F9"/>
          </w:tcPr>
          <w:p>
            <w:pPr>
              <w:spacing w:after="20"/>
            </w:pPr>
            <w:r/>
            <w:r>
              <w:rPr>
                <w:sz w:val="17"/>
              </w:rPr>
              <w:t>HEL-505, TIT-305</w:t>
            </w:r>
          </w:p>
        </w:tc>
      </w:tr>
      <w:tr>
        <w:tc>
          <w:tcPr>
            <w:tcW w:type="dxa" w:w="2494"/>
          </w:tcPr>
          <w:p>
            <w:pPr>
              <w:spacing w:after="20"/>
            </w:pPr>
            <w:r/>
            <w:r>
              <w:rPr>
                <w:sz w:val="17"/>
              </w:rPr>
              <w:t>Ogni variazione di giacenza deriva da un movimento</w:t>
            </w:r>
          </w:p>
        </w:tc>
        <w:tc>
          <w:tcPr>
            <w:tcW w:type="dxa" w:w="4762"/>
          </w:tcPr>
          <w:p>
            <w:pPr>
              <w:spacing w:after="20"/>
            </w:pPr>
            <w:r/>
            <w:r>
              <w:rPr>
                <w:sz w:val="17"/>
              </w:rPr>
              <w:t>GIACENZA_LOTTI non è scrivibile dall'applicazione: è aggiornata unicamente dal trigger che accompagna l'inserimento in MOVIMENTI_RISORSE, nella stessa transazione. Un job di riconciliazione confronta periodicamente il saldo con la somma dei movimenti. SOGLIE_RISORSE, al contrario, è una configurazione e si modifica direttamente.</w:t>
            </w:r>
          </w:p>
        </w:tc>
        <w:tc>
          <w:tcPr>
            <w:tcW w:type="dxa" w:w="2154"/>
          </w:tcPr>
          <w:p>
            <w:pPr>
              <w:spacing w:after="20"/>
            </w:pPr>
            <w:r/>
            <w:r>
              <w:rPr>
                <w:sz w:val="17"/>
              </w:rPr>
              <w:t>BR-006, NFR-005</w:t>
            </w:r>
          </w:p>
        </w:tc>
      </w:tr>
      <w:tr>
        <w:tc>
          <w:tcPr>
            <w:tcW w:type="dxa" w:w="2494"/>
            <w:shd w:fill="F2F5F9"/>
          </w:tcPr>
          <w:p>
            <w:pPr>
              <w:spacing w:after="20"/>
            </w:pPr>
            <w:r/>
            <w:r>
              <w:rPr>
                <w:sz w:val="17"/>
              </w:rPr>
              <w:t>Le giacenze non diventano negative</w:t>
            </w:r>
          </w:p>
        </w:tc>
        <w:tc>
          <w:tcPr>
            <w:tcW w:type="dxa" w:w="4762"/>
            <w:shd w:fill="F2F5F9"/>
          </w:tcPr>
          <w:p>
            <w:pPr>
              <w:spacing w:after="20"/>
            </w:pPr>
            <w:r/>
            <w:r>
              <w:rPr>
                <w:sz w:val="17"/>
              </w:rPr>
              <w:t>CHECK a livello di colonna più lettura con blocco della riga di giacenza prima dello scarico, per evitare che due transazioni concorrenti leggano lo stesso saldo. Le rettifiche autorizzate seguono un percorso separato e sono sempre registrate in audit.</w:t>
            </w:r>
          </w:p>
        </w:tc>
        <w:tc>
          <w:tcPr>
            <w:tcW w:type="dxa" w:w="2154"/>
            <w:shd w:fill="F2F5F9"/>
          </w:tcPr>
          <w:p>
            <w:pPr>
              <w:spacing w:after="20"/>
            </w:pPr>
            <w:r/>
            <w:r>
              <w:rPr>
                <w:sz w:val="17"/>
              </w:rPr>
              <w:t>BR-007</w:t>
            </w:r>
          </w:p>
        </w:tc>
      </w:tr>
      <w:tr>
        <w:tc>
          <w:tcPr>
            <w:tcW w:type="dxa" w:w="2494"/>
          </w:tcPr>
          <w:p>
            <w:pPr>
              <w:spacing w:after="20"/>
            </w:pPr>
            <w:r/>
            <w:r>
              <w:rPr>
                <w:sz w:val="17"/>
              </w:rPr>
              <w:t>Un campione ha una sola posizione corrente</w:t>
            </w:r>
          </w:p>
        </w:tc>
        <w:tc>
          <w:tcPr>
            <w:tcW w:type="dxa" w:w="4762"/>
          </w:tcPr>
          <w:p>
            <w:pPr>
              <w:spacing w:after="20"/>
            </w:pPr>
            <w:r/>
            <w:r>
              <w:rPr>
                <w:sz w:val="17"/>
              </w:rPr>
              <w:t>L'inserimento del trasferimento e l'aggiornamento di ID_LABORATORIO_CORRENTE avvengono nella stessa transazione; il trasferimento è rifiutato se il laboratorio di partenza non coincide con la posizione corrente registrata.</w:t>
            </w:r>
          </w:p>
        </w:tc>
        <w:tc>
          <w:tcPr>
            <w:tcW w:type="dxa" w:w="2154"/>
          </w:tcPr>
          <w:p>
            <w:pPr>
              <w:spacing w:after="20"/>
            </w:pPr>
            <w:r/>
            <w:r>
              <w:rPr>
                <w:sz w:val="17"/>
              </w:rPr>
              <w:t>BR-008</w:t>
            </w:r>
          </w:p>
        </w:tc>
      </w:tr>
      <w:tr>
        <w:tc>
          <w:tcPr>
            <w:tcW w:type="dxa" w:w="2494"/>
            <w:shd w:fill="F2F5F9"/>
          </w:tcPr>
          <w:p>
            <w:pPr>
              <w:spacing w:after="20"/>
            </w:pPr>
            <w:r/>
            <w:r>
              <w:rPr>
                <w:sz w:val="17"/>
              </w:rPr>
              <w:t>La chiusura di un incidente critico richiede motivazione e ruolo autorizzato</w:t>
            </w:r>
          </w:p>
        </w:tc>
        <w:tc>
          <w:tcPr>
            <w:tcW w:type="dxa" w:w="4762"/>
            <w:shd w:fill="F2F5F9"/>
          </w:tcPr>
          <w:p>
            <w:pPr>
              <w:spacing w:after="20"/>
            </w:pPr>
            <w:r/>
            <w:r>
              <w:rPr>
                <w:sz w:val="17"/>
              </w:rPr>
              <w:t>Il passaggio a CHIUSO con severità ALTA o CRITICA richiede CAUSA_RADICE e MOTIVAZIONE_CHIUSURA valorizzate e un utente con ruolo Colony Commander o superiore; l'autorizzazione è verificata lato server.</w:t>
            </w:r>
          </w:p>
        </w:tc>
        <w:tc>
          <w:tcPr>
            <w:tcW w:type="dxa" w:w="2154"/>
            <w:shd w:fill="F2F5F9"/>
          </w:tcPr>
          <w:p>
            <w:pPr>
              <w:spacing w:after="20"/>
            </w:pPr>
            <w:r/>
            <w:r>
              <w:rPr>
                <w:sz w:val="17"/>
              </w:rPr>
              <w:t>BR-009, MNT-008, IAM-005</w:t>
            </w:r>
          </w:p>
        </w:tc>
      </w:tr>
      <w:tr>
        <w:tc>
          <w:tcPr>
            <w:tcW w:type="dxa" w:w="2494"/>
          </w:tcPr>
          <w:p>
            <w:pPr>
              <w:spacing w:after="20"/>
            </w:pPr>
            <w:r/>
            <w:r>
              <w:rPr>
                <w:sz w:val="17"/>
              </w:rPr>
              <w:t>Separazione dei compiti nell'approvazione</w:t>
            </w:r>
          </w:p>
        </w:tc>
        <w:tc>
          <w:tcPr>
            <w:tcW w:type="dxa" w:w="4762"/>
          </w:tcPr>
          <w:p>
            <w:pPr>
              <w:spacing w:after="20"/>
            </w:pPr>
            <w:r/>
            <w:r>
              <w:rPr>
                <w:sz w:val="17"/>
              </w:rPr>
              <w:t>Per le missioni a rischio ALTO l'utente che approva non può essere lo stesso che ha creato la missione né il responsabile indicato; il controllo è eseguito nel servizio di approvazione.</w:t>
            </w:r>
          </w:p>
        </w:tc>
        <w:tc>
          <w:tcPr>
            <w:tcW w:type="dxa" w:w="2154"/>
          </w:tcPr>
          <w:p>
            <w:pPr>
              <w:spacing w:after="20"/>
            </w:pPr>
            <w:r/>
            <w:r>
              <w:rPr>
                <w:sz w:val="17"/>
              </w:rPr>
              <w:t>BR-013</w:t>
            </w:r>
          </w:p>
        </w:tc>
      </w:tr>
      <w:tr>
        <w:tc>
          <w:tcPr>
            <w:tcW w:type="dxa" w:w="2494"/>
            <w:shd w:fill="F2F5F9"/>
          </w:tcPr>
          <w:p>
            <w:pPr>
              <w:spacing w:after="20"/>
            </w:pPr>
            <w:r/>
            <w:r>
              <w:rPr>
                <w:sz w:val="17"/>
              </w:rPr>
              <w:t>Una missione conclusa non torna liberamente in Draft</w:t>
            </w:r>
          </w:p>
        </w:tc>
        <w:tc>
          <w:tcPr>
            <w:tcW w:type="dxa" w:w="4762"/>
            <w:shd w:fill="F2F5F9"/>
          </w:tcPr>
          <w:p>
            <w:pPr>
              <w:spacing w:after="20"/>
            </w:pPr>
            <w:r/>
            <w:r>
              <w:rPr>
                <w:sz w:val="17"/>
              </w:rPr>
              <w:t>Le transizioni ammesse sono definite da una macchina a stati nel backend; ogni transizione retroattiva richiede una motivazione ed è scritta in STORICO_MISSIONI e in AUDIT_LOG.</w:t>
            </w:r>
          </w:p>
        </w:tc>
        <w:tc>
          <w:tcPr>
            <w:tcW w:type="dxa" w:w="2154"/>
            <w:shd w:fill="F2F5F9"/>
          </w:tcPr>
          <w:p>
            <w:pPr>
              <w:spacing w:after="20"/>
            </w:pPr>
            <w:r/>
            <w:r>
              <w:rPr>
                <w:sz w:val="17"/>
              </w:rPr>
              <w:t>BR-002</w:t>
            </w:r>
          </w:p>
        </w:tc>
      </w:tr>
      <w:tr>
        <w:tc>
          <w:tcPr>
            <w:tcW w:type="dxa" w:w="2494"/>
          </w:tcPr>
          <w:p>
            <w:pPr>
              <w:spacing w:after="20"/>
            </w:pPr>
            <w:r/>
            <w:r>
              <w:rPr>
                <w:sz w:val="17"/>
              </w:rPr>
              <w:t>La chiusura di un alert non elimina le misure</w:t>
            </w:r>
          </w:p>
        </w:tc>
        <w:tc>
          <w:tcPr>
            <w:tcW w:type="dxa" w:w="4762"/>
          </w:tcPr>
          <w:p>
            <w:pPr>
              <w:spacing w:after="20"/>
            </w:pPr>
            <w:r/>
            <w:r>
              <w:rPr>
                <w:sz w:val="17"/>
              </w:rPr>
              <w:t>ON DELETE RESTRICT sulla FK verso EVENTI_ANOMALI e assenza di qualsiasi cancellazione a cascata dalla telemetria.</w:t>
            </w:r>
          </w:p>
        </w:tc>
        <w:tc>
          <w:tcPr>
            <w:tcW w:type="dxa" w:w="2154"/>
          </w:tcPr>
          <w:p>
            <w:pPr>
              <w:spacing w:after="20"/>
            </w:pPr>
            <w:r/>
            <w:r>
              <w:rPr>
                <w:sz w:val="17"/>
              </w:rPr>
              <w:t>BR-014</w:t>
            </w:r>
          </w:p>
        </w:tc>
      </w:tr>
      <w:tr>
        <w:tc>
          <w:tcPr>
            <w:tcW w:type="dxa" w:w="2494"/>
            <w:shd w:fill="F2F5F9"/>
          </w:tcPr>
          <w:p>
            <w:pPr>
              <w:spacing w:after="20"/>
            </w:pPr>
            <w:r/>
            <w:r>
              <w:rPr>
                <w:sz w:val="17"/>
              </w:rPr>
              <w:t>Escalation degli alert non presi in carico</w:t>
            </w:r>
          </w:p>
        </w:tc>
        <w:tc>
          <w:tcPr>
            <w:tcW w:type="dxa" w:w="4762"/>
            <w:shd w:fill="F2F5F9"/>
          </w:tcPr>
          <w:p>
            <w:pPr>
              <w:spacing w:after="20"/>
            </w:pPr>
            <w:r/>
            <w:r>
              <w:rPr>
                <w:sz w:val="17"/>
              </w:rPr>
              <w:t>Un job periodico confronta SCADENZA_PRESA_CARICO con l'istante corrente sugli alert ancora in stato APERTO, incrementa LIVELLO_ESCALATION e inserisce i nuovi destinatari.</w:t>
            </w:r>
          </w:p>
        </w:tc>
        <w:tc>
          <w:tcPr>
            <w:tcW w:type="dxa" w:w="2154"/>
            <w:shd w:fill="F2F5F9"/>
          </w:tcPr>
          <w:p>
            <w:pPr>
              <w:spacing w:after="20"/>
            </w:pPr>
            <w:r/>
            <w:r>
              <w:rPr>
                <w:sz w:val="17"/>
              </w:rPr>
              <w:t>MNT-007, UC-08</w:t>
            </w:r>
          </w:p>
        </w:tc>
      </w:tr>
    </w:tbl>
    <w:p>
      <w:pPr>
        <w:spacing w:after="80"/>
      </w:pPr>
    </w:p>
    <w:p>
      <w:pPr>
        <w:spacing w:after="120"/>
      </w:pPr>
      <w:r>
        <w:rPr>
          <w:b w:val="0"/>
          <w:i w:val="0"/>
        </w:rPr>
        <w:t>La coerenza fra habitat e colonia di un asset, in precedenza verificata qui a livello applicativo, è ora garantita direttamente dalla FK composta descritta in §4.2 ed è stata quindi rimossa da questo elenco: non è più una regola che il backend può dimenticare di applicare.</w:t>
      </w:r>
    </w:p>
    <w:p>
      <w:pPr>
        <w:pStyle w:val="Heading2"/>
      </w:pPr>
      <w:r>
        <w:t>4.5 Indici previsti</w:t>
      </w:r>
    </w:p>
    <w:p>
      <w:pPr>
        <w:spacing w:after="120"/>
      </w:pPr>
      <w:r>
        <w:rPr>
          <w:b w:val="0"/>
          <w:i w:val="0"/>
        </w:rPr>
        <w:t>Gli indici sono derivati dai casi d'uso del capitolato e dalle query richieste al punto 8.3, non aggiunti preventivamente: ogni indice ha un costo in scrittura e va giustificato da un accesso reale.</w:t>
      </w:r>
    </w:p>
    <w:tbl>
      <w:tblPr>
        <w:tblStyle w:val="TableGrid"/>
        <w:tblW w:type="auto" w:w="0"/>
        <w:jc w:val="center"/>
        <w:tblLayout w:type="fixed"/>
        <w:tblLook w:firstColumn="1" w:firstRow="1" w:lastColumn="0" w:lastRow="0" w:noHBand="0" w:noVBand="1" w:val="04A0"/>
      </w:tblPr>
      <w:tblGrid>
        <w:gridCol w:w="4873"/>
        <w:gridCol w:w="4873"/>
      </w:tblGrid>
      <w:tr>
        <w:tc>
          <w:tcPr>
            <w:tcW w:type="dxa" w:w="3515"/>
            <w:shd w:fill="1F3A5F"/>
          </w:tcPr>
          <w:p>
            <w:r/>
            <w:r>
              <w:rPr>
                <w:b/>
                <w:color w:val="FFFFFF"/>
                <w:sz w:val="18"/>
              </w:rPr>
              <w:t>Indice</w:t>
            </w:r>
          </w:p>
        </w:tc>
        <w:tc>
          <w:tcPr>
            <w:tcW w:type="dxa" w:w="5953"/>
            <w:shd w:fill="1F3A5F"/>
          </w:tcPr>
          <w:p>
            <w:r/>
            <w:r>
              <w:rPr>
                <w:b/>
                <w:color w:val="FFFFFF"/>
                <w:sz w:val="18"/>
              </w:rPr>
              <w:t>Motivazione</w:t>
            </w:r>
          </w:p>
        </w:tc>
      </w:tr>
      <w:tr>
        <w:tc>
          <w:tcPr>
            <w:tcW w:type="dxa" w:w="3515"/>
          </w:tcPr>
          <w:p>
            <w:pPr>
              <w:spacing w:after="20"/>
            </w:pPr>
            <w:r/>
            <w:r>
              <w:rPr>
                <w:sz w:val="17"/>
              </w:rPr>
              <w:t>MISURAZIONI (ID_SENSORE, DATA_REGISTRAZIONE)</w:t>
            </w:r>
          </w:p>
        </w:tc>
        <w:tc>
          <w:tcPr>
            <w:tcW w:type="dxa" w:w="5953"/>
          </w:tcPr>
          <w:p>
            <w:pPr>
              <w:spacing w:after="20"/>
            </w:pPr>
            <w:r/>
            <w:r>
              <w:rPr>
                <w:sz w:val="17"/>
              </w:rPr>
              <w:t>Coincide con la chiave primaria: serve le query per intervallo temporale di TEL-008 e UC-05.</w:t>
            </w:r>
          </w:p>
        </w:tc>
      </w:tr>
      <w:tr>
        <w:tc>
          <w:tcPr>
            <w:tcW w:type="dxa" w:w="3515"/>
            <w:shd w:fill="F2F5F9"/>
          </w:tcPr>
          <w:p>
            <w:pPr>
              <w:spacing w:after="20"/>
            </w:pPr>
            <w:r/>
            <w:r>
              <w:rPr>
                <w:sz w:val="17"/>
              </w:rPr>
              <w:t>MISSIONI (ID_COLONIA, STATO, DATA_INIZIO_PREVISTA)</w:t>
            </w:r>
          </w:p>
        </w:tc>
        <w:tc>
          <w:tcPr>
            <w:tcW w:type="dxa" w:w="5953"/>
            <w:shd w:fill="F2F5F9"/>
          </w:tcPr>
          <w:p>
            <w:pPr>
              <w:spacing w:after="20"/>
            </w:pPr>
            <w:r/>
            <w:r>
              <w:rPr>
                <w:sz w:val="17"/>
              </w:rPr>
              <w:t>Dashboard di colonia e ricerca delle missioni per periodo (TEL-006).</w:t>
            </w:r>
          </w:p>
        </w:tc>
      </w:tr>
      <w:tr>
        <w:tc>
          <w:tcPr>
            <w:tcW w:type="dxa" w:w="3515"/>
          </w:tcPr>
          <w:p>
            <w:pPr>
              <w:spacing w:after="20"/>
            </w:pPr>
            <w:r/>
            <w:r>
              <w:rPr>
                <w:sz w:val="17"/>
              </w:rPr>
              <w:t>EQUIPAGGIO_MISSIONE (ID_ASTRONAUTA)</w:t>
            </w:r>
          </w:p>
        </w:tc>
        <w:tc>
          <w:tcPr>
            <w:tcW w:type="dxa" w:w="5953"/>
          </w:tcPr>
          <w:p>
            <w:pPr>
              <w:spacing w:after="20"/>
            </w:pPr>
            <w:r/>
            <w:r>
              <w:rPr>
                <w:sz w:val="17"/>
              </w:rPr>
              <w:t>Controllo conflitti: parte dalla persona, non dalla missione (BR-003).</w:t>
            </w:r>
          </w:p>
        </w:tc>
      </w:tr>
      <w:tr>
        <w:tc>
          <w:tcPr>
            <w:tcW w:type="dxa" w:w="3515"/>
            <w:shd w:fill="F2F5F9"/>
          </w:tcPr>
          <w:p>
            <w:pPr>
              <w:spacing w:after="20"/>
            </w:pPr>
            <w:r/>
            <w:r>
              <w:rPr>
                <w:sz w:val="17"/>
              </w:rPr>
              <w:t>CERTIFICAZIONI_ASTRONAUTI (DATA_SCADENZA)</w:t>
            </w:r>
          </w:p>
        </w:tc>
        <w:tc>
          <w:tcPr>
            <w:tcW w:type="dxa" w:w="5953"/>
            <w:shd w:fill="F2F5F9"/>
          </w:tcPr>
          <w:p>
            <w:pPr>
              <w:spacing w:after="20"/>
            </w:pPr>
            <w:r/>
            <w:r>
              <w:rPr>
                <w:sz w:val="17"/>
              </w:rPr>
              <w:t>Query delle certificazioni in scadenza richiesta al punto 8.3.</w:t>
            </w:r>
          </w:p>
        </w:tc>
      </w:tr>
      <w:tr>
        <w:tc>
          <w:tcPr>
            <w:tcW w:type="dxa" w:w="3515"/>
          </w:tcPr>
          <w:p>
            <w:pPr>
              <w:spacing w:after="20"/>
            </w:pPr>
            <w:r/>
            <w:r>
              <w:rPr>
                <w:sz w:val="17"/>
              </w:rPr>
              <w:t>GIACENZA_LOTTI (ID_HABITAT, ID_RISORSA) e SOGLIE_RISORSE (ID_HABITAT, ID_RISORSA)</w:t>
            </w:r>
          </w:p>
        </w:tc>
        <w:tc>
          <w:tcPr>
            <w:tcW w:type="dxa" w:w="5953"/>
          </w:tcPr>
          <w:p>
            <w:pPr>
              <w:spacing w:after="20"/>
            </w:pPr>
            <w:r/>
            <w:r>
              <w:rPr>
                <w:sz w:val="17"/>
              </w:rPr>
              <w:t>Confronto giacenza aggregata per risorsa/deposito contro la soglia configurata (LOG-006).</w:t>
            </w:r>
          </w:p>
        </w:tc>
      </w:tr>
      <w:tr>
        <w:tc>
          <w:tcPr>
            <w:tcW w:type="dxa" w:w="3515"/>
            <w:shd w:fill="F2F5F9"/>
          </w:tcPr>
          <w:p>
            <w:pPr>
              <w:spacing w:after="20"/>
            </w:pPr>
            <w:r/>
            <w:r>
              <w:rPr>
                <w:sz w:val="17"/>
              </w:rPr>
              <w:t>TICKET_GUASTO (ID_ASSET, APERTO_IL)</w:t>
            </w:r>
          </w:p>
        </w:tc>
        <w:tc>
          <w:tcPr>
            <w:tcW w:type="dxa" w:w="5953"/>
            <w:shd w:fill="F2F5F9"/>
          </w:tcPr>
          <w:p>
            <w:pPr>
              <w:spacing w:after="20"/>
            </w:pPr>
            <w:r/>
            <w:r>
              <w:rPr>
                <w:sz w:val="17"/>
              </w:rPr>
              <w:t>Storico di un asset e individuazione degli asset con troppi guasti (MNT-009).</w:t>
            </w:r>
          </w:p>
        </w:tc>
      </w:tr>
      <w:tr>
        <w:tc>
          <w:tcPr>
            <w:tcW w:type="dxa" w:w="3515"/>
          </w:tcPr>
          <w:p>
            <w:pPr>
              <w:spacing w:after="20"/>
            </w:pPr>
            <w:r/>
            <w:r>
              <w:rPr>
                <w:sz w:val="17"/>
              </w:rPr>
              <w:t>ALERT (STATO, SEVERITA, DATA_APERTURA)</w:t>
            </w:r>
          </w:p>
        </w:tc>
        <w:tc>
          <w:tcPr>
            <w:tcW w:type="dxa" w:w="5953"/>
          </w:tcPr>
          <w:p>
            <w:pPr>
              <w:spacing w:after="20"/>
            </w:pPr>
            <w:r/>
            <w:r>
              <w:rPr>
                <w:sz w:val="17"/>
              </w:rPr>
              <w:t>Coda degli alert aperti e logica di escalation (UC-08).</w:t>
            </w:r>
          </w:p>
        </w:tc>
      </w:tr>
      <w:tr>
        <w:tc>
          <w:tcPr>
            <w:tcW w:type="dxa" w:w="3515"/>
            <w:shd w:fill="F2F5F9"/>
          </w:tcPr>
          <w:p>
            <w:pPr>
              <w:spacing w:after="20"/>
            </w:pPr>
            <w:r/>
            <w:r>
              <w:rPr>
                <w:sz w:val="17"/>
              </w:rPr>
              <w:t>AUDIT_LOG (ENTITA, ID_ENTITA) e (ID_UTENTE, DATA_AZIONE)</w:t>
            </w:r>
          </w:p>
        </w:tc>
        <w:tc>
          <w:tcPr>
            <w:tcW w:type="dxa" w:w="5953"/>
            <w:shd w:fill="F2F5F9"/>
          </w:tcPr>
          <w:p>
            <w:pPr>
              <w:spacing w:after="20"/>
            </w:pPr>
            <w:r/>
            <w:r>
              <w:rPr>
                <w:sz w:val="17"/>
              </w:rPr>
              <w:t>Ricostruzione per oggetto e per autore richiesta da UC-07.</w:t>
            </w:r>
          </w:p>
        </w:tc>
      </w:tr>
      <w:tr>
        <w:tc>
          <w:tcPr>
            <w:tcW w:type="dxa" w:w="3515"/>
          </w:tcPr>
          <w:p>
            <w:pPr>
              <w:spacing w:after="20"/>
            </w:pPr>
            <w:r/>
            <w:r>
              <w:rPr>
                <w:sz w:val="17"/>
              </w:rPr>
              <w:t>ASSET_TECNICI (ID_COLONIA, ID_TIPO_ASSET, STATO, CRITICITA)</w:t>
            </w:r>
          </w:p>
        </w:tc>
        <w:tc>
          <w:tcPr>
            <w:tcW w:type="dxa" w:w="5953"/>
          </w:tcPr>
          <w:p>
            <w:pPr>
              <w:spacing w:after="20"/>
            </w:pPr>
            <w:r/>
            <w:r>
              <w:rPr>
                <w:sz w:val="17"/>
              </w:rPr>
              <w:t>Ricerca e filtri combinati richiesti da COL-007.</w:t>
            </w:r>
          </w:p>
        </w:tc>
      </w:tr>
      <w:tr>
        <w:tc>
          <w:tcPr>
            <w:tcW w:type="dxa" w:w="3515"/>
            <w:shd w:fill="F2F5F9"/>
          </w:tcPr>
          <w:p>
            <w:pPr>
              <w:spacing w:after="20"/>
            </w:pPr>
            <w:r/>
            <w:r>
              <w:rPr>
                <w:sz w:val="17"/>
              </w:rPr>
              <w:t>SESSIONI (ID_UTENTE) WHERE REVOCATA_IL IS NULL</w:t>
            </w:r>
          </w:p>
        </w:tc>
        <w:tc>
          <w:tcPr>
            <w:tcW w:type="dxa" w:w="5953"/>
            <w:shd w:fill="F2F5F9"/>
          </w:tcPr>
          <w:p>
            <w:pPr>
              <w:spacing w:after="20"/>
            </w:pPr>
            <w:r/>
            <w:r>
              <w:rPr>
                <w:sz w:val="17"/>
              </w:rPr>
              <w:t>Verifica rapida delle sessioni attive di un utente in fase di autenticazione (IAM-007).</w:t>
            </w:r>
          </w:p>
        </w:tc>
      </w:tr>
      <w:tr>
        <w:tc>
          <w:tcPr>
            <w:tcW w:type="dxa" w:w="3515"/>
          </w:tcPr>
          <w:p>
            <w:pPr>
              <w:spacing w:after="20"/>
            </w:pPr>
            <w:r/>
            <w:r>
              <w:rPr>
                <w:sz w:val="17"/>
              </w:rPr>
              <w:t>RUOLI_PERMESSI (ID_RUOLO)</w:t>
            </w:r>
          </w:p>
        </w:tc>
        <w:tc>
          <w:tcPr>
            <w:tcW w:type="dxa" w:w="5953"/>
          </w:tcPr>
          <w:p>
            <w:pPr>
              <w:spacing w:after="20"/>
            </w:pPr>
            <w:r/>
            <w:r>
              <w:rPr>
                <w:sz w:val="17"/>
              </w:rPr>
              <w:t>Risoluzione dei permessi di un utente ad ogni richiesta protetta (IAM-005).</w:t>
            </w:r>
          </w:p>
        </w:tc>
      </w:tr>
    </w:tbl>
    <w:p>
      <w:pPr>
        <w:spacing w:after="80"/>
      </w:pPr>
    </w:p>
    <w:p>
      <w:r>
        <w:br w:type="page"/>
      </w:r>
    </w:p>
    <w:p>
      <w:pPr>
        <w:pStyle w:val="Heading1"/>
      </w:pPr>
      <w:r>
        <w:t>5. Considerazioni finali</w:t>
      </w:r>
    </w:p>
    <w:p>
      <w:pPr>
        <w:spacing w:after="120"/>
      </w:pPr>
      <w:r>
        <w:rPr>
          <w:b w:val="0"/>
          <w:i w:val="0"/>
        </w:rPr>
        <w:t>Lo schema presentato copre integralmente i requisiti informativi del punto 8.1 del capitolato e fornisce la base su cui costruire le query richieste al punto 8.3: le relazioni molti-a-molti necessarie ai JOIN complessi sono otto, le aggregazioni per colonia, missione, periodo e stato sono supportate dalle chiavi esterne obbligatorie verso COLONIE e dai timestamp presenti su tutte le entità operative, e le verifiche di disponibilità con EXISTS e NOT EXISTS trovano il loro appoggio in INDISPONIBILITA, EQUIPAGGIO_MISSIONE e REQUISITI_MISSIONE.</w:t>
      </w:r>
    </w:p>
    <w:p>
      <w:pPr>
        <w:spacing w:after="120"/>
      </w:pPr>
      <w:r>
        <w:rPr>
          <w:b w:val="0"/>
          <w:i w:val="0"/>
        </w:rPr>
        <w:t>Due scelte meritano di essere richiamate in chiusura perché condizionano le fasi successive del progetto. La prima è l'isolamento della telemetria: nessuna chiave esterna punta a MISURAZIONI, quindi la tabella potrà essere partizionata, archiviata o migrata verso un motore time-series nella fase Big Data senza alcun impatto sul modello transazionale, che è esattamente quanto NFR-004 richiede. La seconda è il trattamento delle giacenze come saldo derivato dai movimenti: è una scelta più onerosa da implementare rispetto all'aggiornamento diretto del totale, ma è l'unica che rende BR-006 e BR-007 effettivamente verificabili e che permette di ricostruire in qualsiasi momento come si è arrivati alla quantità attuale.</w:t>
      </w:r>
    </w:p>
    <w:p>
      <w:pPr>
        <w:spacing w:after="120"/>
      </w:pPr>
      <w:r>
        <w:rPr>
          <w:b w:val="0"/>
          <w:i w:val="0"/>
        </w:rPr>
        <w:t>Restano aperti due punti da definire nelle fasi successive: la politica di retention della telemetria, che il capitolato cita al punto 5 senza fissarne i valori, e il livello di granularità dell'audit, per il quale occorre decidere se registrare ogni UPDATE o soltanto le operazioni classificate come sensibili. Entrambe le decisioni influenzano il dimensionamento ma non la struttura dello schema.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