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-1651</wp:posOffset>
                </wp:positionV>
                <wp:extent cx="198120" cy="1657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8120" cy="1657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657350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657350"/>
                              </a:lnTo>
                              <a:lnTo>
                                <a:pt x="198120" y="1657350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93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130007pt;width:15.6pt;height:130.5pt;mso-position-horizontal-relative:page;mso-position-vertical-relative:page;z-index:15730688" id="docshape6" filled="true" fillcolor="#0f937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22523</wp:posOffset>
                </wp:positionH>
                <wp:positionV relativeFrom="page">
                  <wp:posOffset>308013</wp:posOffset>
                </wp:positionV>
                <wp:extent cx="154305" cy="103568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54305" cy="1035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4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RESEARCH</w:t>
                            </w:r>
                            <w:r>
                              <w:rPr>
                                <w:color w:val="FFFFFF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.773473pt;margin-top:24.253019pt;width:12.15pt;height:81.55pt;mso-position-horizontal-relative:page;mso-position-vertical-relative:page;z-index:15732224" type="#_x0000_t202" id="docshape7" filled="false" stroked="false">
                <v:textbox inset="0,0,0,0" style="layout-flow:vertical;mso-layout-flow-alt:bottom-to-top">
                  <w:txbxContent>
                    <w:p>
                      <w:pPr>
                        <w:spacing w:before="24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spacing w:val="-2"/>
                          <w:sz w:val="16"/>
                        </w:rPr>
                        <w:t>RESEARCH</w:t>
                      </w:r>
                      <w:r>
                        <w:rPr>
                          <w:color w:val="FFFFFF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6"/>
                        </w:rPr>
                        <w:t>ARTICLE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46"/>
        <w:ind w:left="0"/>
        <w:rPr>
          <w:rFonts w:ascii="Times New Roman"/>
          <w:sz w:val="20"/>
        </w:rPr>
      </w:pPr>
    </w:p>
    <w:p>
      <w:pPr>
        <w:pStyle w:val="BodyText"/>
        <w:spacing w:line="20" w:lineRule="exact"/>
        <w:ind w:left="16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231890" cy="317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231890" cy="3175"/>
                          <a:chExt cx="6231890" cy="31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318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1890" h="3175">
                                <a:moveTo>
                                  <a:pt x="2655430" y="0"/>
                                </a:moveTo>
                                <a:lnTo>
                                  <a:pt x="26523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2652395" y="3048"/>
                                </a:lnTo>
                                <a:lnTo>
                                  <a:pt x="2655430" y="3048"/>
                                </a:lnTo>
                                <a:lnTo>
                                  <a:pt x="2655430" y="0"/>
                                </a:lnTo>
                                <a:close/>
                              </a:path>
                              <a:path w="6231890" h="3175">
                                <a:moveTo>
                                  <a:pt x="4748517" y="0"/>
                                </a:moveTo>
                                <a:lnTo>
                                  <a:pt x="4745482" y="0"/>
                                </a:lnTo>
                                <a:lnTo>
                                  <a:pt x="2655443" y="0"/>
                                </a:lnTo>
                                <a:lnTo>
                                  <a:pt x="2655443" y="3048"/>
                                </a:lnTo>
                                <a:lnTo>
                                  <a:pt x="4745482" y="3048"/>
                                </a:lnTo>
                                <a:lnTo>
                                  <a:pt x="4748517" y="3048"/>
                                </a:lnTo>
                                <a:lnTo>
                                  <a:pt x="4748517" y="0"/>
                                </a:lnTo>
                                <a:close/>
                              </a:path>
                              <a:path w="6231890" h="3175">
                                <a:moveTo>
                                  <a:pt x="6231636" y="0"/>
                                </a:moveTo>
                                <a:lnTo>
                                  <a:pt x="4748530" y="0"/>
                                </a:lnTo>
                                <a:lnTo>
                                  <a:pt x="4748530" y="3048"/>
                                </a:lnTo>
                                <a:lnTo>
                                  <a:pt x="6231636" y="3048"/>
                                </a:lnTo>
                                <a:lnTo>
                                  <a:pt x="6231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93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7pt;height:.25pt;mso-position-horizontal-relative:char;mso-position-vertical-relative:line" id="docshapegroup8" coordorigin="0,0" coordsize="9814,5">
                <v:shape style="position:absolute;left:0;top:0;width:9814;height:5" id="docshape9" coordorigin="0,0" coordsize="9814,5" path="m4182,0l4177,0,0,0,0,5,4177,5,4182,5,4182,0xm7478,0l7473,0,4182,0,4182,5,7473,5,7478,5,7478,0xm9814,0l7478,0,7478,5,9814,5,9814,0xe" filled="true" fillcolor="#0f937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96"/>
        <w:ind w:left="0"/>
        <w:rPr>
          <w:rFonts w:ascii="Times New Roman"/>
          <w:sz w:val="18"/>
        </w:rPr>
      </w:pPr>
    </w:p>
    <w:p>
      <w:pPr>
        <w:tabs>
          <w:tab w:pos="4776" w:val="left" w:leader="none"/>
        </w:tabs>
        <w:spacing w:before="1" w:after="31"/>
        <w:ind w:left="123" w:right="0" w:firstLine="0"/>
        <w:jc w:val="left"/>
        <w:rPr>
          <w:sz w:val="18"/>
        </w:rPr>
      </w:pPr>
      <w:r>
        <w:rPr>
          <w:rFonts w:ascii="Wingdings" w:hAnsi="Wingdings"/>
          <w:color w:val="0F9375"/>
          <w:w w:val="115"/>
          <w:sz w:val="15"/>
        </w:rPr>
        <w:t></w:t>
      </w:r>
      <w:r>
        <w:rPr>
          <w:rFonts w:ascii="Times New Roman" w:hAnsi="Times New Roman"/>
          <w:color w:val="0F9375"/>
          <w:spacing w:val="30"/>
          <w:w w:val="115"/>
          <w:sz w:val="15"/>
        </w:rPr>
        <w:t>  </w:t>
      </w:r>
      <w:r>
        <w:rPr>
          <w:color w:val="0F9375"/>
          <w:w w:val="115"/>
          <w:sz w:val="18"/>
        </w:rPr>
        <w:t>Pages:</w:t>
      </w:r>
      <w:r>
        <w:rPr>
          <w:color w:val="0F9375"/>
          <w:spacing w:val="2"/>
          <w:w w:val="115"/>
          <w:sz w:val="18"/>
        </w:rPr>
        <w:t> </w:t>
      </w:r>
      <w:r>
        <w:rPr>
          <w:w w:val="115"/>
          <w:sz w:val="18"/>
        </w:rPr>
        <w:t>372</w:t>
      </w:r>
      <w:r>
        <w:rPr>
          <w:spacing w:val="-4"/>
          <w:w w:val="130"/>
          <w:sz w:val="18"/>
        </w:rPr>
        <w:t> </w:t>
      </w:r>
      <w:r>
        <w:rPr>
          <w:w w:val="130"/>
          <w:sz w:val="18"/>
        </w:rPr>
        <w:t>–</w:t>
      </w:r>
      <w:r>
        <w:rPr>
          <w:spacing w:val="-8"/>
          <w:w w:val="130"/>
          <w:sz w:val="18"/>
        </w:rPr>
        <w:t> </w:t>
      </w:r>
      <w:r>
        <w:rPr>
          <w:spacing w:val="-5"/>
          <w:w w:val="115"/>
          <w:sz w:val="18"/>
        </w:rPr>
        <w:t>378</w:t>
      </w:r>
      <w:r>
        <w:rPr>
          <w:sz w:val="18"/>
        </w:rPr>
        <w:tab/>
      </w:r>
      <w:r>
        <w:rPr>
          <w:rFonts w:ascii="Wingdings" w:hAnsi="Wingdings"/>
          <w:color w:val="0F9375"/>
          <w:w w:val="115"/>
          <w:sz w:val="15"/>
        </w:rPr>
        <w:t></w:t>
      </w:r>
      <w:r>
        <w:rPr>
          <w:rFonts w:ascii="Times New Roman" w:hAnsi="Times New Roman"/>
          <w:color w:val="0F9375"/>
          <w:spacing w:val="59"/>
          <w:w w:val="115"/>
          <w:sz w:val="15"/>
        </w:rPr>
        <w:t> </w:t>
      </w:r>
      <w:r>
        <w:rPr>
          <w:color w:val="0F9375"/>
          <w:w w:val="115"/>
          <w:sz w:val="18"/>
        </w:rPr>
        <w:t>DOI:</w:t>
      </w:r>
      <w:r>
        <w:rPr>
          <w:color w:val="0F9375"/>
          <w:spacing w:val="-13"/>
          <w:w w:val="115"/>
          <w:sz w:val="18"/>
        </w:rPr>
        <w:t> </w:t>
      </w:r>
      <w:r>
        <w:rPr>
          <w:spacing w:val="-2"/>
          <w:w w:val="115"/>
          <w:sz w:val="18"/>
        </w:rPr>
        <w:t>10.55737/qjss.911457452</w:t>
      </w: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4"/>
      </w:tblGrid>
      <w:tr>
        <w:trPr>
          <w:trHeight w:val="275" w:hRule="atLeast"/>
        </w:trPr>
        <w:tc>
          <w:tcPr>
            <w:tcW w:w="9904" w:type="dxa"/>
            <w:tcBorders>
              <w:top w:val="single" w:sz="2" w:space="0" w:color="0F937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1" w:hRule="atLeast"/>
        </w:trPr>
        <w:tc>
          <w:tcPr>
            <w:tcW w:w="9904" w:type="dxa"/>
          </w:tcPr>
          <w:p>
            <w:pPr>
              <w:pStyle w:val="TableParagraph"/>
              <w:ind w:left="286"/>
              <w:rPr>
                <w:position w:val="-4"/>
                <w:sz w:val="18"/>
              </w:rPr>
            </w:pPr>
            <w:r>
              <w:rPr>
                <w:position w:val="-4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4560">
                      <wp:simplePos x="0" y="0"/>
                      <wp:positionH relativeFrom="column">
                        <wp:posOffset>8143</wp:posOffset>
                      </wp:positionH>
                      <wp:positionV relativeFrom="paragraph">
                        <wp:posOffset>-456</wp:posOffset>
                      </wp:positionV>
                      <wp:extent cx="6259195" cy="79756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6259195" cy="797560"/>
                                <a:chExt cx="6259195" cy="7975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26365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50" h="165100">
                                      <a:moveTo>
                                        <a:pt x="1263650" y="0"/>
                                      </a:moveTo>
                                      <a:lnTo>
                                        <a:pt x="9147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4592"/>
                                      </a:lnTo>
                                      <a:lnTo>
                                        <a:pt x="914654" y="164592"/>
                                      </a:lnTo>
                                      <a:lnTo>
                                        <a:pt x="1263650" y="164592"/>
                                      </a:lnTo>
                                      <a:lnTo>
                                        <a:pt x="1263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F937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263650" y="167589"/>
                                  <a:ext cx="4995545" cy="626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95545" h="626745">
                                      <a:moveTo>
                                        <a:pt x="49954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6668"/>
                                      </a:lnTo>
                                      <a:lnTo>
                                        <a:pt x="4995418" y="626668"/>
                                      </a:lnTo>
                                      <a:lnTo>
                                        <a:pt x="49954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164591"/>
                                  <a:ext cx="6259195" cy="633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59195" h="633095">
                                      <a:moveTo>
                                        <a:pt x="1266685" y="629666"/>
                                      </a:moveTo>
                                      <a:lnTo>
                                        <a:pt x="1263700" y="629666"/>
                                      </a:lnTo>
                                      <a:lnTo>
                                        <a:pt x="0" y="629666"/>
                                      </a:lnTo>
                                      <a:lnTo>
                                        <a:pt x="0" y="632714"/>
                                      </a:lnTo>
                                      <a:lnTo>
                                        <a:pt x="1263650" y="632714"/>
                                      </a:lnTo>
                                      <a:lnTo>
                                        <a:pt x="1266685" y="632714"/>
                                      </a:lnTo>
                                      <a:lnTo>
                                        <a:pt x="1266685" y="629666"/>
                                      </a:lnTo>
                                      <a:close/>
                                    </a:path>
                                    <a:path w="6259195" h="633095">
                                      <a:moveTo>
                                        <a:pt x="1266685" y="0"/>
                                      </a:moveTo>
                                      <a:lnTo>
                                        <a:pt x="126668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266685" y="3048"/>
                                      </a:lnTo>
                                      <a:lnTo>
                                        <a:pt x="1266685" y="0"/>
                                      </a:lnTo>
                                      <a:close/>
                                    </a:path>
                                    <a:path w="6259195" h="633095">
                                      <a:moveTo>
                                        <a:pt x="1275829" y="0"/>
                                      </a:moveTo>
                                      <a:lnTo>
                                        <a:pt x="1272794" y="0"/>
                                      </a:lnTo>
                                      <a:lnTo>
                                        <a:pt x="1266698" y="0"/>
                                      </a:lnTo>
                                      <a:lnTo>
                                        <a:pt x="1266698" y="3048"/>
                                      </a:lnTo>
                                      <a:lnTo>
                                        <a:pt x="1272794" y="3048"/>
                                      </a:lnTo>
                                      <a:lnTo>
                                        <a:pt x="1275829" y="3048"/>
                                      </a:lnTo>
                                      <a:lnTo>
                                        <a:pt x="1275829" y="0"/>
                                      </a:lnTo>
                                      <a:close/>
                                    </a:path>
                                    <a:path w="6259195" h="633095">
                                      <a:moveTo>
                                        <a:pt x="6259068" y="629666"/>
                                      </a:moveTo>
                                      <a:lnTo>
                                        <a:pt x="1266698" y="629666"/>
                                      </a:lnTo>
                                      <a:lnTo>
                                        <a:pt x="1266698" y="632714"/>
                                      </a:lnTo>
                                      <a:lnTo>
                                        <a:pt x="6259068" y="632714"/>
                                      </a:lnTo>
                                      <a:lnTo>
                                        <a:pt x="6259068" y="629666"/>
                                      </a:lnTo>
                                      <a:close/>
                                    </a:path>
                                    <a:path w="6259195" h="633095">
                                      <a:moveTo>
                                        <a:pt x="6259068" y="0"/>
                                      </a:moveTo>
                                      <a:lnTo>
                                        <a:pt x="1275842" y="0"/>
                                      </a:lnTo>
                                      <a:lnTo>
                                        <a:pt x="1275842" y="3048"/>
                                      </a:lnTo>
                                      <a:lnTo>
                                        <a:pt x="6259068" y="3048"/>
                                      </a:lnTo>
                                      <a:lnTo>
                                        <a:pt x="62590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F937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154" y="198742"/>
                                  <a:ext cx="248267" cy="2481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78002" y="263575"/>
                                  <a:ext cx="488315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315" h="198120">
                                      <a:moveTo>
                                        <a:pt x="169799" y="183743"/>
                                      </a:moveTo>
                                      <a:lnTo>
                                        <a:pt x="156756" y="155511"/>
                                      </a:lnTo>
                                      <a:lnTo>
                                        <a:pt x="143675" y="127203"/>
                                      </a:lnTo>
                                      <a:lnTo>
                                        <a:pt x="115925" y="67144"/>
                                      </a:lnTo>
                                      <a:lnTo>
                                        <a:pt x="112179" y="59042"/>
                                      </a:lnTo>
                                      <a:lnTo>
                                        <a:pt x="112179" y="127203"/>
                                      </a:lnTo>
                                      <a:lnTo>
                                        <a:pt x="57556" y="127203"/>
                                      </a:lnTo>
                                      <a:lnTo>
                                        <a:pt x="84899" y="67144"/>
                                      </a:lnTo>
                                      <a:lnTo>
                                        <a:pt x="112179" y="127203"/>
                                      </a:lnTo>
                                      <a:lnTo>
                                        <a:pt x="112179" y="59042"/>
                                      </a:lnTo>
                                      <a:lnTo>
                                        <a:pt x="84899" y="0"/>
                                      </a:lnTo>
                                      <a:lnTo>
                                        <a:pt x="0" y="183743"/>
                                      </a:lnTo>
                                      <a:lnTo>
                                        <a:pt x="31838" y="183743"/>
                                      </a:lnTo>
                                      <a:lnTo>
                                        <a:pt x="44704" y="155511"/>
                                      </a:lnTo>
                                      <a:lnTo>
                                        <a:pt x="125107" y="155511"/>
                                      </a:lnTo>
                                      <a:lnTo>
                                        <a:pt x="137960" y="183743"/>
                                      </a:lnTo>
                                      <a:lnTo>
                                        <a:pt x="169799" y="183743"/>
                                      </a:lnTo>
                                      <a:close/>
                                    </a:path>
                                    <a:path w="488315" h="198120">
                                      <a:moveTo>
                                        <a:pt x="307276" y="14122"/>
                                      </a:moveTo>
                                      <a:lnTo>
                                        <a:pt x="279031" y="14122"/>
                                      </a:lnTo>
                                      <a:lnTo>
                                        <a:pt x="279031" y="120967"/>
                                      </a:lnTo>
                                      <a:lnTo>
                                        <a:pt x="180047" y="0"/>
                                      </a:lnTo>
                                      <a:lnTo>
                                        <a:pt x="180047" y="183743"/>
                                      </a:lnTo>
                                      <a:lnTo>
                                        <a:pt x="208254" y="183743"/>
                                      </a:lnTo>
                                      <a:lnTo>
                                        <a:pt x="208254" y="76987"/>
                                      </a:lnTo>
                                      <a:lnTo>
                                        <a:pt x="307276" y="197954"/>
                                      </a:lnTo>
                                      <a:lnTo>
                                        <a:pt x="307276" y="14122"/>
                                      </a:lnTo>
                                      <a:close/>
                                    </a:path>
                                    <a:path w="488315" h="198120">
                                      <a:moveTo>
                                        <a:pt x="439775" y="14414"/>
                                      </a:moveTo>
                                      <a:lnTo>
                                        <a:pt x="326644" y="14414"/>
                                      </a:lnTo>
                                      <a:lnTo>
                                        <a:pt x="326644" y="42367"/>
                                      </a:lnTo>
                                      <a:lnTo>
                                        <a:pt x="369100" y="42367"/>
                                      </a:lnTo>
                                      <a:lnTo>
                                        <a:pt x="369100" y="183388"/>
                                      </a:lnTo>
                                      <a:lnTo>
                                        <a:pt x="397344" y="183388"/>
                                      </a:lnTo>
                                      <a:lnTo>
                                        <a:pt x="397344" y="42367"/>
                                      </a:lnTo>
                                      <a:lnTo>
                                        <a:pt x="439775" y="42367"/>
                                      </a:lnTo>
                                      <a:lnTo>
                                        <a:pt x="439775" y="14414"/>
                                      </a:lnTo>
                                      <a:close/>
                                    </a:path>
                                    <a:path w="488315" h="198120">
                                      <a:moveTo>
                                        <a:pt x="487984" y="14109"/>
                                      </a:moveTo>
                                      <a:lnTo>
                                        <a:pt x="459663" y="14109"/>
                                      </a:lnTo>
                                      <a:lnTo>
                                        <a:pt x="459663" y="183743"/>
                                      </a:lnTo>
                                      <a:lnTo>
                                        <a:pt x="487984" y="183743"/>
                                      </a:lnTo>
                                      <a:lnTo>
                                        <a:pt x="487984" y="141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AC14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8771" y="270595"/>
                                  <a:ext cx="160438" cy="1838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68973" y="277989"/>
                                  <a:ext cx="9906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69545">
                                      <a:moveTo>
                                        <a:pt x="99021" y="141020"/>
                                      </a:moveTo>
                                      <a:lnTo>
                                        <a:pt x="28232" y="141020"/>
                                      </a:lnTo>
                                      <a:lnTo>
                                        <a:pt x="282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1020"/>
                                      </a:lnTo>
                                      <a:lnTo>
                                        <a:pt x="0" y="168973"/>
                                      </a:lnTo>
                                      <a:lnTo>
                                        <a:pt x="99021" y="168973"/>
                                      </a:lnTo>
                                      <a:lnTo>
                                        <a:pt x="99021" y="1410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AC14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243776" y="479424"/>
                                  <a:ext cx="580390" cy="107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107314">
                                      <a:moveTo>
                                        <a:pt x="61137" y="7696"/>
                                      </a:moveTo>
                                      <a:lnTo>
                                        <a:pt x="45758" y="7696"/>
                                      </a:lnTo>
                                      <a:lnTo>
                                        <a:pt x="45758" y="74256"/>
                                      </a:lnTo>
                                      <a:lnTo>
                                        <a:pt x="43903" y="78740"/>
                                      </a:lnTo>
                                      <a:lnTo>
                                        <a:pt x="36499" y="86233"/>
                                      </a:lnTo>
                                      <a:lnTo>
                                        <a:pt x="31927" y="88074"/>
                                      </a:lnTo>
                                      <a:lnTo>
                                        <a:pt x="21323" y="88074"/>
                                      </a:lnTo>
                                      <a:lnTo>
                                        <a:pt x="16840" y="86233"/>
                                      </a:lnTo>
                                      <a:lnTo>
                                        <a:pt x="12065" y="81368"/>
                                      </a:lnTo>
                                      <a:lnTo>
                                        <a:pt x="11087" y="80289"/>
                                      </a:lnTo>
                                      <a:lnTo>
                                        <a:pt x="10414" y="79121"/>
                                      </a:lnTo>
                                      <a:lnTo>
                                        <a:pt x="0" y="90805"/>
                                      </a:lnTo>
                                      <a:lnTo>
                                        <a:pt x="26670" y="103352"/>
                                      </a:lnTo>
                                      <a:lnTo>
                                        <a:pt x="33553" y="102730"/>
                                      </a:lnTo>
                                      <a:lnTo>
                                        <a:pt x="61137" y="68910"/>
                                      </a:lnTo>
                                      <a:lnTo>
                                        <a:pt x="61137" y="7696"/>
                                      </a:lnTo>
                                      <a:close/>
                                    </a:path>
                                    <a:path w="580390" h="107314">
                                      <a:moveTo>
                                        <a:pt x="172516" y="53632"/>
                                      </a:moveTo>
                                      <a:lnTo>
                                        <a:pt x="157226" y="17754"/>
                                      </a:lnTo>
                                      <a:lnTo>
                                        <a:pt x="157226" y="53632"/>
                                      </a:lnTo>
                                      <a:lnTo>
                                        <a:pt x="156603" y="60502"/>
                                      </a:lnTo>
                                      <a:lnTo>
                                        <a:pt x="122770" y="88074"/>
                                      </a:lnTo>
                                      <a:lnTo>
                                        <a:pt x="115887" y="87439"/>
                                      </a:lnTo>
                                      <a:lnTo>
                                        <a:pt x="88938" y="60502"/>
                                      </a:lnTo>
                                      <a:lnTo>
                                        <a:pt x="88303" y="53632"/>
                                      </a:lnTo>
                                      <a:lnTo>
                                        <a:pt x="88938" y="46736"/>
                                      </a:lnTo>
                                      <a:lnTo>
                                        <a:pt x="115887" y="19799"/>
                                      </a:lnTo>
                                      <a:lnTo>
                                        <a:pt x="122770" y="19177"/>
                                      </a:lnTo>
                                      <a:lnTo>
                                        <a:pt x="129667" y="19799"/>
                                      </a:lnTo>
                                      <a:lnTo>
                                        <a:pt x="157226" y="53632"/>
                                      </a:lnTo>
                                      <a:lnTo>
                                        <a:pt x="157226" y="17754"/>
                                      </a:lnTo>
                                      <a:lnTo>
                                        <a:pt x="150329" y="12026"/>
                                      </a:lnTo>
                                      <a:lnTo>
                                        <a:pt x="141884" y="7493"/>
                                      </a:lnTo>
                                      <a:lnTo>
                                        <a:pt x="132689" y="4800"/>
                                      </a:lnTo>
                                      <a:lnTo>
                                        <a:pt x="122770" y="3898"/>
                                      </a:lnTo>
                                      <a:lnTo>
                                        <a:pt x="112839" y="4800"/>
                                      </a:lnTo>
                                      <a:lnTo>
                                        <a:pt x="76657" y="34505"/>
                                      </a:lnTo>
                                      <a:lnTo>
                                        <a:pt x="73012" y="53632"/>
                                      </a:lnTo>
                                      <a:lnTo>
                                        <a:pt x="73926" y="63550"/>
                                      </a:lnTo>
                                      <a:lnTo>
                                        <a:pt x="95250" y="95148"/>
                                      </a:lnTo>
                                      <a:lnTo>
                                        <a:pt x="122770" y="103352"/>
                                      </a:lnTo>
                                      <a:lnTo>
                                        <a:pt x="132689" y="102438"/>
                                      </a:lnTo>
                                      <a:lnTo>
                                        <a:pt x="141884" y="99707"/>
                                      </a:lnTo>
                                      <a:lnTo>
                                        <a:pt x="150329" y="95148"/>
                                      </a:lnTo>
                                      <a:lnTo>
                                        <a:pt x="158013" y="88760"/>
                                      </a:lnTo>
                                      <a:lnTo>
                                        <a:pt x="158584" y="88074"/>
                                      </a:lnTo>
                                      <a:lnTo>
                                        <a:pt x="164388" y="81140"/>
                                      </a:lnTo>
                                      <a:lnTo>
                                        <a:pt x="168910" y="72732"/>
                                      </a:lnTo>
                                      <a:lnTo>
                                        <a:pt x="171615" y="63550"/>
                                      </a:lnTo>
                                      <a:lnTo>
                                        <a:pt x="172516" y="53632"/>
                                      </a:lnTo>
                                      <a:close/>
                                    </a:path>
                                    <a:path w="580390" h="107314">
                                      <a:moveTo>
                                        <a:pt x="253428" y="7696"/>
                                      </a:moveTo>
                                      <a:lnTo>
                                        <a:pt x="238036" y="7696"/>
                                      </a:lnTo>
                                      <a:lnTo>
                                        <a:pt x="238036" y="74256"/>
                                      </a:lnTo>
                                      <a:lnTo>
                                        <a:pt x="236181" y="78740"/>
                                      </a:lnTo>
                                      <a:lnTo>
                                        <a:pt x="228676" y="86233"/>
                                      </a:lnTo>
                                      <a:lnTo>
                                        <a:pt x="224218" y="88074"/>
                                      </a:lnTo>
                                      <a:lnTo>
                                        <a:pt x="213601" y="88074"/>
                                      </a:lnTo>
                                      <a:lnTo>
                                        <a:pt x="209105" y="86233"/>
                                      </a:lnTo>
                                      <a:lnTo>
                                        <a:pt x="201637" y="78740"/>
                                      </a:lnTo>
                                      <a:lnTo>
                                        <a:pt x="199783" y="74256"/>
                                      </a:lnTo>
                                      <a:lnTo>
                                        <a:pt x="199783" y="7696"/>
                                      </a:lnTo>
                                      <a:lnTo>
                                        <a:pt x="184492" y="7696"/>
                                      </a:lnTo>
                                      <a:lnTo>
                                        <a:pt x="184492" y="68910"/>
                                      </a:lnTo>
                                      <a:lnTo>
                                        <a:pt x="185115" y="75806"/>
                                      </a:lnTo>
                                      <a:lnTo>
                                        <a:pt x="218948" y="103352"/>
                                      </a:lnTo>
                                      <a:lnTo>
                                        <a:pt x="225793" y="102730"/>
                                      </a:lnTo>
                                      <a:lnTo>
                                        <a:pt x="252780" y="75806"/>
                                      </a:lnTo>
                                      <a:lnTo>
                                        <a:pt x="253428" y="68910"/>
                                      </a:lnTo>
                                      <a:lnTo>
                                        <a:pt x="253428" y="7696"/>
                                      </a:lnTo>
                                      <a:close/>
                                    </a:path>
                                    <a:path w="580390" h="107314">
                                      <a:moveTo>
                                        <a:pt x="341820" y="42138"/>
                                      </a:moveTo>
                                      <a:lnTo>
                                        <a:pt x="326529" y="13436"/>
                                      </a:lnTo>
                                      <a:lnTo>
                                        <a:pt x="326529" y="36791"/>
                                      </a:lnTo>
                                      <a:lnTo>
                                        <a:pt x="326529" y="47396"/>
                                      </a:lnTo>
                                      <a:lnTo>
                                        <a:pt x="324675" y="51968"/>
                                      </a:lnTo>
                                      <a:lnTo>
                                        <a:pt x="320979" y="55664"/>
                                      </a:lnTo>
                                      <a:lnTo>
                                        <a:pt x="317169" y="59372"/>
                                      </a:lnTo>
                                      <a:lnTo>
                                        <a:pt x="312724" y="61214"/>
                                      </a:lnTo>
                                      <a:lnTo>
                                        <a:pt x="288277" y="61214"/>
                                      </a:lnTo>
                                      <a:lnTo>
                                        <a:pt x="288277" y="22974"/>
                                      </a:lnTo>
                                      <a:lnTo>
                                        <a:pt x="312724" y="22974"/>
                                      </a:lnTo>
                                      <a:lnTo>
                                        <a:pt x="317169" y="24828"/>
                                      </a:lnTo>
                                      <a:lnTo>
                                        <a:pt x="324675" y="32308"/>
                                      </a:lnTo>
                                      <a:lnTo>
                                        <a:pt x="326529" y="36791"/>
                                      </a:lnTo>
                                      <a:lnTo>
                                        <a:pt x="326529" y="13436"/>
                                      </a:lnTo>
                                      <a:lnTo>
                                        <a:pt x="320649" y="10236"/>
                                      </a:lnTo>
                                      <a:lnTo>
                                        <a:pt x="314261" y="8331"/>
                                      </a:lnTo>
                                      <a:lnTo>
                                        <a:pt x="307378" y="7696"/>
                                      </a:lnTo>
                                      <a:lnTo>
                                        <a:pt x="272897" y="7696"/>
                                      </a:lnTo>
                                      <a:lnTo>
                                        <a:pt x="272897" y="99568"/>
                                      </a:lnTo>
                                      <a:lnTo>
                                        <a:pt x="288277" y="99568"/>
                                      </a:lnTo>
                                      <a:lnTo>
                                        <a:pt x="288277" y="76593"/>
                                      </a:lnTo>
                                      <a:lnTo>
                                        <a:pt x="299758" y="76593"/>
                                      </a:lnTo>
                                      <a:lnTo>
                                        <a:pt x="322732" y="99568"/>
                                      </a:lnTo>
                                      <a:lnTo>
                                        <a:pt x="341820" y="99568"/>
                                      </a:lnTo>
                                      <a:lnTo>
                                        <a:pt x="318846" y="76593"/>
                                      </a:lnTo>
                                      <a:lnTo>
                                        <a:pt x="317487" y="75234"/>
                                      </a:lnTo>
                                      <a:lnTo>
                                        <a:pt x="322834" y="73583"/>
                                      </a:lnTo>
                                      <a:lnTo>
                                        <a:pt x="327596" y="70662"/>
                                      </a:lnTo>
                                      <a:lnTo>
                                        <a:pt x="331812" y="66471"/>
                                      </a:lnTo>
                                      <a:lnTo>
                                        <a:pt x="336169" y="61214"/>
                                      </a:lnTo>
                                      <a:lnTo>
                                        <a:pt x="339331" y="55372"/>
                                      </a:lnTo>
                                      <a:lnTo>
                                        <a:pt x="341198" y="49022"/>
                                      </a:lnTo>
                                      <a:lnTo>
                                        <a:pt x="341820" y="42138"/>
                                      </a:lnTo>
                                      <a:close/>
                                    </a:path>
                                    <a:path w="580390" h="107314">
                                      <a:moveTo>
                                        <a:pt x="423595" y="7696"/>
                                      </a:moveTo>
                                      <a:lnTo>
                                        <a:pt x="408203" y="7696"/>
                                      </a:lnTo>
                                      <a:lnTo>
                                        <a:pt x="408203" y="65493"/>
                                      </a:lnTo>
                                      <a:lnTo>
                                        <a:pt x="354672" y="0"/>
                                      </a:lnTo>
                                      <a:lnTo>
                                        <a:pt x="354672" y="99568"/>
                                      </a:lnTo>
                                      <a:lnTo>
                                        <a:pt x="369951" y="99568"/>
                                      </a:lnTo>
                                      <a:lnTo>
                                        <a:pt x="369951" y="41757"/>
                                      </a:lnTo>
                                      <a:lnTo>
                                        <a:pt x="423595" y="107149"/>
                                      </a:lnTo>
                                      <a:lnTo>
                                        <a:pt x="423595" y="7696"/>
                                      </a:lnTo>
                                      <a:close/>
                                    </a:path>
                                    <a:path w="580390" h="107314">
                                      <a:moveTo>
                                        <a:pt x="521068" y="99568"/>
                                      </a:moveTo>
                                      <a:lnTo>
                                        <a:pt x="513969" y="84188"/>
                                      </a:lnTo>
                                      <a:lnTo>
                                        <a:pt x="506920" y="68910"/>
                                      </a:lnTo>
                                      <a:lnTo>
                                        <a:pt x="491909" y="36398"/>
                                      </a:lnTo>
                                      <a:lnTo>
                                        <a:pt x="489915" y="32092"/>
                                      </a:lnTo>
                                      <a:lnTo>
                                        <a:pt x="489915" y="68910"/>
                                      </a:lnTo>
                                      <a:lnTo>
                                        <a:pt x="460298" y="68910"/>
                                      </a:lnTo>
                                      <a:lnTo>
                                        <a:pt x="475107" y="36398"/>
                                      </a:lnTo>
                                      <a:lnTo>
                                        <a:pt x="489915" y="68910"/>
                                      </a:lnTo>
                                      <a:lnTo>
                                        <a:pt x="489915" y="32092"/>
                                      </a:lnTo>
                                      <a:lnTo>
                                        <a:pt x="475107" y="12"/>
                                      </a:lnTo>
                                      <a:lnTo>
                                        <a:pt x="429145" y="99568"/>
                                      </a:lnTo>
                                      <a:lnTo>
                                        <a:pt x="446392" y="99568"/>
                                      </a:lnTo>
                                      <a:lnTo>
                                        <a:pt x="453313" y="84188"/>
                                      </a:lnTo>
                                      <a:lnTo>
                                        <a:pt x="496912" y="84188"/>
                                      </a:lnTo>
                                      <a:lnTo>
                                        <a:pt x="503834" y="99568"/>
                                      </a:lnTo>
                                      <a:lnTo>
                                        <a:pt x="521068" y="99568"/>
                                      </a:lnTo>
                                      <a:close/>
                                    </a:path>
                                    <a:path w="580390" h="107314">
                                      <a:moveTo>
                                        <a:pt x="580263" y="84416"/>
                                      </a:moveTo>
                                      <a:lnTo>
                                        <a:pt x="541909" y="84416"/>
                                      </a:lnTo>
                                      <a:lnTo>
                                        <a:pt x="541909" y="8191"/>
                                      </a:lnTo>
                                      <a:lnTo>
                                        <a:pt x="526630" y="8191"/>
                                      </a:lnTo>
                                      <a:lnTo>
                                        <a:pt x="526630" y="84416"/>
                                      </a:lnTo>
                                      <a:lnTo>
                                        <a:pt x="526630" y="99656"/>
                                      </a:lnTo>
                                      <a:lnTo>
                                        <a:pt x="580263" y="99656"/>
                                      </a:lnTo>
                                      <a:lnTo>
                                        <a:pt x="580263" y="844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D5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4125pt;margin-top:-.035942pt;width:492.85pt;height:62.8pt;mso-position-horizontal-relative:column;mso-position-vertical-relative:paragraph;z-index:-16081920" id="docshapegroup10" coordorigin="13,-1" coordsize="9857,1256">
                      <v:shape style="position:absolute;left:12;top:-1;width:1990;height:260" id="docshape11" coordorigin="13,-1" coordsize="1990,260" path="m2003,-1l1453,-1,13,-1,13,258,1453,258,2003,258,2003,-1xe" filled="true" fillcolor="#0f9375" stroked="false">
                        <v:path arrowok="t"/>
                        <v:fill type="solid"/>
                      </v:shape>
                      <v:rect style="position:absolute;left:2002;top:263;width:7867;height:987" id="docshape12" filled="true" fillcolor="#f1f1f1" stroked="false">
                        <v:fill type="solid"/>
                      </v:rect>
                      <v:shape style="position:absolute;left:12;top:258;width:9857;height:997" id="docshape13" coordorigin="13,258" coordsize="9857,997" path="m2008,1250l2003,1250,2003,1250,13,1250,13,1255,2003,1255,2003,1255,2008,1255,2008,1250xm2008,258l2003,258,1458,258,1453,258,1453,258,13,258,13,263,1453,263,1453,263,1458,263,2003,263,2008,263,2008,258xm2022,258l2017,258,2008,258,2008,263,2017,263,2022,263,2022,258xm9870,1250l2008,1250,2008,1255,9870,1255,9870,1250xm9870,258l2022,258,2022,263,9870,263,9870,258xe" filled="true" fillcolor="#0f9375" stroked="false">
                        <v:path arrowok="t"/>
                        <v:fill type="solid"/>
                      </v:shape>
                      <v:shape style="position:absolute;left:165;top:312;width:391;height:391" type="#_x0000_t75" id="docshape14" stroked="false">
                        <v:imagedata r:id="rId7" o:title=""/>
                      </v:shape>
                      <v:shape style="position:absolute;left:765;top:414;width:769;height:312" id="docshape15" coordorigin="766,414" coordsize="769,312" path="m1033,704l1012,659,992,615,948,520,942,507,942,615,856,615,899,520,942,615,942,507,899,414,766,704,816,704,836,659,963,659,983,704,1033,704xm1249,437l1205,437,1205,605,1049,414,1049,704,1094,704,1094,536,1249,726,1249,437xm1458,437l1280,437,1280,481,1347,481,1347,703,1391,703,1391,481,1458,481,1458,437xm1534,437l1489,437,1489,704,1534,704,1534,437xe" filled="true" fillcolor="#6ac141" stroked="false">
                        <v:path arrowok="t"/>
                        <v:fill type="solid"/>
                      </v:shape>
                      <v:shape style="position:absolute;left:1569;top:425;width:253;height:290" type="#_x0000_t75" id="docshape16" stroked="false">
                        <v:imagedata r:id="rId8" o:title=""/>
                      </v:shape>
                      <v:shape style="position:absolute;left:593;top:437;width:156;height:267" id="docshape17" coordorigin="594,437" coordsize="156,267" path="m750,659l638,659,638,437,594,437,594,659,594,703,750,703,750,659xe" filled="true" fillcolor="#6ac141" stroked="false">
                        <v:path arrowok="t"/>
                        <v:fill type="solid"/>
                      </v:shape>
                      <v:shape style="position:absolute;left:396;top:754;width:914;height:169" id="docshape18" coordorigin="397,754" coordsize="914,169" path="m493,766l469,766,469,871,466,878,454,890,447,893,430,893,423,890,416,882,414,881,413,879,397,897,398,899,400,901,409,908,418,913,428,916,439,917,450,916,460,913,469,908,477,901,484,893,489,884,492,874,493,863,493,766xm668,839l667,823,663,809,656,795,647,784,646,783,644,782,644,839,643,850,640,860,635,869,629,877,620,884,611,889,601,892,590,893,579,892,569,889,560,884,552,877,545,869,540,860,537,850,536,839,537,828,540,818,545,809,552,800,560,793,569,788,579,785,590,784,601,785,611,788,620,793,629,800,635,809,640,818,643,828,644,839,644,782,633,773,620,766,606,762,590,760,574,762,560,766,547,773,535,783,525,795,517,809,513,823,512,839,513,854,517,869,525,882,535,894,547,904,560,911,574,916,590,917,606,916,620,911,633,904,646,894,646,893,656,882,663,869,667,854,668,839xm796,766l772,766,772,871,769,878,757,890,750,893,733,893,726,890,714,878,711,871,711,766,687,766,687,863,688,874,691,884,696,893,703,901,711,908,721,913,731,916,742,917,752,916,762,913,771,908,780,901,787,893,792,884,795,874,796,863,796,766xm935,821l934,810,931,800,926,791,926,790,919,782,911,775,911,812,911,829,908,836,902,842,896,848,889,851,851,851,851,790,889,790,896,793,908,805,911,812,911,775,911,775,902,770,892,767,881,766,826,766,826,911,851,911,851,875,869,875,905,911,935,911,899,875,897,873,905,870,913,866,919,859,926,851,926,851,931,841,934,831,935,821xm1064,766l1040,766,1040,857,955,754,955,911,979,911,979,820,1064,923,1064,766xm1217,911l1206,887,1195,863,1171,812,1168,805,1168,863,1122,863,1145,812,1168,863,1168,805,1145,754,1073,911,1100,911,1111,887,1179,887,1190,911,1217,911xm1311,887l1250,887,1250,767,1226,767,1226,887,1226,911,1311,911,1311,887xe" filled="true" fillcolor="#333d5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w w:val="105"/>
                <w:sz w:val="18"/>
              </w:rPr>
              <w:t>Open Access</w:t>
            </w:r>
            <w:r>
              <w:rPr>
                <w:color w:val="FFFFFF"/>
                <w:spacing w:val="80"/>
                <w:w w:val="105"/>
                <w:sz w:val="18"/>
              </w:rPr>
              <w:t> </w:t>
            </w:r>
            <w:r>
              <w:rPr>
                <w:color w:val="FFFFFF"/>
                <w:spacing w:val="4"/>
                <w:position w:val="-4"/>
                <w:sz w:val="18"/>
              </w:rPr>
              <w:drawing>
                <wp:inline distT="0" distB="0" distL="0" distR="0">
                  <wp:extent cx="75692" cy="118903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2" cy="118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pacing w:val="4"/>
                <w:position w:val="-4"/>
                <w:sz w:val="18"/>
              </w:rPr>
            </w:r>
          </w:p>
        </w:tc>
      </w:tr>
      <w:tr>
        <w:trPr>
          <w:trHeight w:val="991" w:hRule="atLeast"/>
        </w:trPr>
        <w:tc>
          <w:tcPr>
            <w:tcW w:w="9904" w:type="dxa"/>
          </w:tcPr>
          <w:p>
            <w:pPr>
              <w:pStyle w:val="TableParagraph"/>
              <w:spacing w:line="242" w:lineRule="auto" w:before="48"/>
              <w:ind w:left="2557" w:right="591" w:firstLine="1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5072">
                      <wp:simplePos x="0" y="0"/>
                      <wp:positionH relativeFrom="column">
                        <wp:posOffset>107538</wp:posOffset>
                      </wp:positionH>
                      <wp:positionV relativeFrom="paragraph">
                        <wp:posOffset>317016</wp:posOffset>
                      </wp:positionV>
                      <wp:extent cx="1047750" cy="23495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1047750" cy="234950"/>
                                <a:chExt cx="1047750" cy="23495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630" y="0"/>
                                  <a:ext cx="165305" cy="994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2667" y="127193"/>
                                  <a:ext cx="364817" cy="1071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2127" y="131085"/>
                                  <a:ext cx="177677" cy="99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7192"/>
                                  <a:ext cx="444048" cy="1033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67569pt;margin-top:24.961914pt;width:82.5pt;height:18.5pt;mso-position-horizontal-relative:column;mso-position-vertical-relative:paragraph;z-index:-16081408" id="docshapegroup19" coordorigin="169,499" coordsize="1650,370">
                      <v:shape style="position:absolute;left:1370;top:499;width:261;height:157" type="#_x0000_t75" id="docshape20" stroked="false">
                        <v:imagedata r:id="rId10" o:title=""/>
                      </v:shape>
                      <v:shape style="position:absolute;left:1244;top:699;width:575;height:169" type="#_x0000_t75" id="docshape21" stroked="false">
                        <v:imagedata r:id="rId11" o:title=""/>
                      </v:shape>
                      <v:shape style="position:absolute;left:928;top:705;width:280;height:157" type="#_x0000_t75" id="docshape22" stroked="false">
                        <v:imagedata r:id="rId12" o:title=""/>
                      </v:shape>
                      <v:shape style="position:absolute;left:169;top:699;width:700;height:163" type="#_x0000_t75" id="docshape23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F9375"/>
                <w:w w:val="110"/>
                <w:sz w:val="24"/>
              </w:rPr>
              <w:t>Effectiveness of Group Work on Students’ Academi</w:t>
            </w:r>
            <w:r>
              <w:rPr>
                <w:color w:val="0F9375"/>
                <w:w w:val="110"/>
                <w:sz w:val="24"/>
              </w:rPr>
              <w:t>c</w:t>
            </w:r>
            <w:r>
              <w:rPr>
                <w:color w:val="0F9375"/>
                <w:w w:val="110"/>
                <w:sz w:val="24"/>
              </w:rPr>
              <w:t> Performance in Mathematics at Primary Level: An Actio</w:t>
            </w:r>
            <w:r>
              <w:rPr>
                <w:color w:val="0F9375"/>
                <w:w w:val="110"/>
                <w:sz w:val="24"/>
              </w:rPr>
              <w:t>n</w:t>
            </w:r>
            <w:r>
              <w:rPr>
                <w:color w:val="0F9375"/>
                <w:w w:val="110"/>
                <w:sz w:val="24"/>
              </w:rPr>
              <w:t> </w:t>
            </w:r>
            <w:r>
              <w:rPr>
                <w:color w:val="0F9375"/>
                <w:spacing w:val="-2"/>
                <w:w w:val="110"/>
                <w:sz w:val="24"/>
              </w:rPr>
              <w:t>Research</w:t>
            </w:r>
          </w:p>
        </w:tc>
      </w:tr>
      <w:tr>
        <w:trPr>
          <w:trHeight w:val="683" w:hRule="atLeast"/>
        </w:trPr>
        <w:tc>
          <w:tcPr>
            <w:tcW w:w="9904" w:type="dxa"/>
            <w:tcBorders>
              <w:bottom w:val="single" w:sz="2" w:space="0" w:color="0F9375"/>
            </w:tcBorders>
          </w:tcPr>
          <w:p>
            <w:pPr>
              <w:pStyle w:val="TableParagraph"/>
              <w:spacing w:before="127"/>
              <w:ind w:left="0" w:right="2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Zehra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Shouib</w:t>
            </w:r>
            <w:r>
              <w:rPr>
                <w:spacing w:val="8"/>
                <w:w w:val="105"/>
                <w:sz w:val="19"/>
              </w:rPr>
              <w:t> </w:t>
            </w:r>
            <w:hyperlink w:history="true" w:anchor="_bookmark0">
              <w:r>
                <w:rPr>
                  <w:w w:val="105"/>
                  <w:sz w:val="19"/>
                  <w:vertAlign w:val="superscript"/>
                </w:rPr>
                <w:t>1</w:t>
              </w:r>
            </w:hyperlink>
            <w:r>
              <w:rPr>
                <w:spacing w:val="40"/>
                <w:w w:val="105"/>
                <w:sz w:val="19"/>
                <w:vertAlign w:val="baseline"/>
              </w:rPr>
              <w:t>  </w:t>
            </w:r>
            <w:r>
              <w:rPr>
                <w:w w:val="105"/>
                <w:sz w:val="19"/>
                <w:vertAlign w:val="baseline"/>
              </w:rPr>
              <w:t>Rabia</w:t>
            </w:r>
            <w:r>
              <w:rPr>
                <w:spacing w:val="9"/>
                <w:w w:val="105"/>
                <w:sz w:val="19"/>
                <w:vertAlign w:val="baseline"/>
              </w:rPr>
              <w:t> </w:t>
            </w:r>
            <w:r>
              <w:rPr>
                <w:w w:val="105"/>
                <w:sz w:val="19"/>
                <w:vertAlign w:val="baseline"/>
              </w:rPr>
              <w:t>Aslam</w:t>
            </w:r>
            <w:r>
              <w:rPr>
                <w:spacing w:val="12"/>
                <w:w w:val="105"/>
                <w:sz w:val="19"/>
                <w:vertAlign w:val="baseline"/>
              </w:rPr>
              <w:t> </w:t>
            </w:r>
            <w:hyperlink w:history="true" w:anchor="_bookmark1">
              <w:r>
                <w:rPr>
                  <w:spacing w:val="-10"/>
                  <w:w w:val="105"/>
                  <w:sz w:val="19"/>
                  <w:vertAlign w:val="superscript"/>
                </w:rPr>
                <w:t>2</w:t>
              </w:r>
            </w:hyperlink>
          </w:p>
        </w:tc>
      </w:tr>
      <w:tr>
        <w:trPr>
          <w:trHeight w:val="2436" w:hRule="atLeast"/>
        </w:trPr>
        <w:tc>
          <w:tcPr>
            <w:tcW w:w="9904" w:type="dxa"/>
            <w:tcBorders>
              <w:top w:val="single" w:sz="2" w:space="0" w:color="0F9375"/>
              <w:bottom w:val="single" w:sz="2" w:space="0" w:color="0F9375"/>
            </w:tcBorders>
            <w:shd w:val="clear" w:color="auto" w:fill="F1F1F1"/>
          </w:tcPr>
          <w:p>
            <w:pPr>
              <w:pStyle w:val="TableParagraph"/>
              <w:spacing w:line="288" w:lineRule="auto" w:before="124"/>
              <w:ind w:left="193" w:right="210"/>
              <w:jc w:val="both"/>
              <w:rPr>
                <w:i/>
                <w:sz w:val="19"/>
              </w:rPr>
            </w:pPr>
            <w:r>
              <w:rPr>
                <w:color w:val="0F9375"/>
                <w:w w:val="115"/>
                <w:sz w:val="19"/>
              </w:rPr>
              <w:t>Abstract:</w:t>
            </w:r>
            <w:r>
              <w:rPr>
                <w:color w:val="0F9375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Group Work leads to</w:t>
            </w:r>
            <w:r>
              <w:rPr>
                <w:i/>
                <w:spacing w:val="-3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effective</w:t>
            </w:r>
            <w:r>
              <w:rPr>
                <w:i/>
                <w:w w:val="115"/>
                <w:sz w:val="19"/>
              </w:rPr>
              <w:t> learning</w:t>
            </w:r>
            <w:r>
              <w:rPr>
                <w:i/>
                <w:spacing w:val="-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in all</w:t>
            </w:r>
            <w:r>
              <w:rPr>
                <w:i/>
                <w:spacing w:val="-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subjects, including</w:t>
            </w:r>
            <w:r>
              <w:rPr>
                <w:i/>
                <w:spacing w:val="-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mathematics.</w:t>
            </w:r>
            <w:r>
              <w:rPr>
                <w:i/>
                <w:spacing w:val="-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This study</w:t>
            </w:r>
            <w:r>
              <w:rPr>
                <w:i/>
                <w:spacing w:val="-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aims </w:t>
            </w:r>
            <w:r>
              <w:rPr>
                <w:i/>
                <w:w w:val="115"/>
                <w:sz w:val="19"/>
              </w:rPr>
              <w:t>to</w:t>
            </w:r>
            <w:r>
              <w:rPr>
                <w:i/>
                <w:w w:val="115"/>
                <w:sz w:val="19"/>
              </w:rPr>
              <w:t> explore the effectiveness of group work on students’ academic performance in mathematics subjects at </w:t>
            </w:r>
            <w:r>
              <w:rPr>
                <w:i/>
                <w:w w:val="115"/>
                <w:sz w:val="19"/>
              </w:rPr>
              <w:t>the</w:t>
            </w:r>
            <w:r>
              <w:rPr>
                <w:i/>
                <w:w w:val="115"/>
                <w:sz w:val="19"/>
              </w:rPr>
              <w:t> primary</w:t>
            </w:r>
            <w:r>
              <w:rPr>
                <w:i/>
                <w:spacing w:val="-1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school</w:t>
            </w:r>
            <w:r>
              <w:rPr>
                <w:i/>
                <w:spacing w:val="-1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level</w:t>
            </w:r>
            <w:r>
              <w:rPr>
                <w:i/>
                <w:spacing w:val="-1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through</w:t>
            </w:r>
            <w:r>
              <w:rPr>
                <w:i/>
                <w:spacing w:val="-1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action</w:t>
            </w:r>
            <w:r>
              <w:rPr>
                <w:i/>
                <w:spacing w:val="-1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research.</w:t>
            </w:r>
            <w:r>
              <w:rPr>
                <w:i/>
                <w:spacing w:val="-1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Six</w:t>
            </w:r>
            <w:r>
              <w:rPr>
                <w:i/>
                <w:spacing w:val="-1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students</w:t>
            </w:r>
            <w:r>
              <w:rPr>
                <w:i/>
                <w:spacing w:val="-1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from</w:t>
            </w:r>
            <w:r>
              <w:rPr>
                <w:i/>
                <w:spacing w:val="-1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class</w:t>
            </w:r>
            <w:r>
              <w:rPr>
                <w:i/>
                <w:spacing w:val="-10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three</w:t>
            </w:r>
            <w:r>
              <w:rPr>
                <w:i/>
                <w:spacing w:val="-10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of</w:t>
            </w:r>
            <w:r>
              <w:rPr>
                <w:i/>
                <w:spacing w:val="-1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a</w:t>
            </w:r>
            <w:r>
              <w:rPr>
                <w:i/>
                <w:spacing w:val="-1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public</w:t>
            </w:r>
            <w:r>
              <w:rPr>
                <w:i/>
                <w:spacing w:val="-1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sector</w:t>
            </w:r>
            <w:r>
              <w:rPr>
                <w:i/>
                <w:spacing w:val="-3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girls’</w:t>
            </w:r>
            <w:r>
              <w:rPr>
                <w:i/>
                <w:spacing w:val="-1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school</w:t>
            </w:r>
            <w:r>
              <w:rPr>
                <w:i/>
                <w:spacing w:val="-1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we</w:t>
            </w:r>
            <w:r>
              <w:rPr>
                <w:i/>
                <w:w w:val="115"/>
                <w:sz w:val="19"/>
              </w:rPr>
              <w:t>re</w:t>
            </w:r>
            <w:r>
              <w:rPr>
                <w:i/>
                <w:w w:val="115"/>
                <w:sz w:val="19"/>
              </w:rPr>
              <w:t> selected</w:t>
            </w:r>
            <w:r>
              <w:rPr>
                <w:i/>
                <w:spacing w:val="-4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purposely</w:t>
            </w:r>
            <w:r>
              <w:rPr>
                <w:i/>
                <w:spacing w:val="-4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for</w:t>
            </w:r>
            <w:r>
              <w:rPr>
                <w:i/>
                <w:spacing w:val="-4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the</w:t>
            </w:r>
            <w:r>
              <w:rPr>
                <w:i/>
                <w:spacing w:val="-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study.</w:t>
            </w:r>
            <w:r>
              <w:rPr>
                <w:i/>
                <w:spacing w:val="-4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Students</w:t>
            </w:r>
            <w:r>
              <w:rPr>
                <w:i/>
                <w:spacing w:val="-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were divided</w:t>
            </w:r>
            <w:r>
              <w:rPr>
                <w:i/>
                <w:spacing w:val="-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into</w:t>
            </w:r>
            <w:r>
              <w:rPr>
                <w:i/>
                <w:spacing w:val="-4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two</w:t>
            </w:r>
            <w:r>
              <w:rPr>
                <w:i/>
                <w:spacing w:val="-1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groups.</w:t>
            </w:r>
            <w:r>
              <w:rPr>
                <w:i/>
                <w:spacing w:val="-4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A</w:t>
            </w:r>
            <w:r>
              <w:rPr>
                <w:i/>
                <w:spacing w:val="-3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pre-test</w:t>
            </w:r>
            <w:r>
              <w:rPr>
                <w:i/>
                <w:spacing w:val="-6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was</w:t>
            </w:r>
            <w:r>
              <w:rPr>
                <w:i/>
                <w:spacing w:val="-2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conducted</w:t>
            </w:r>
            <w:r>
              <w:rPr>
                <w:i/>
                <w:spacing w:val="-4"/>
                <w:w w:val="115"/>
                <w:sz w:val="19"/>
              </w:rPr>
              <w:t> </w:t>
            </w:r>
            <w:r>
              <w:rPr>
                <w:i/>
                <w:w w:val="115"/>
                <w:sz w:val="19"/>
              </w:rPr>
              <w:t>before </w:t>
            </w:r>
            <w:r>
              <w:rPr>
                <w:i/>
                <w:w w:val="115"/>
                <w:sz w:val="19"/>
              </w:rPr>
              <w:t>the</w:t>
            </w:r>
            <w:r>
              <w:rPr>
                <w:i/>
                <w:w w:val="115"/>
                <w:sz w:val="19"/>
              </w:rPr>
              <w:t> intervention, and a post-test was conducted after the group work intervention. The results of pre and post</w:t>
            </w:r>
            <w:r>
              <w:rPr>
                <w:i/>
                <w:w w:val="115"/>
                <w:sz w:val="19"/>
              </w:rPr>
              <w:t>-</w:t>
            </w:r>
            <w:r>
              <w:rPr>
                <w:i/>
                <w:w w:val="115"/>
                <w:sz w:val="19"/>
              </w:rPr>
              <w:t>tests</w:t>
            </w:r>
            <w:r>
              <w:rPr>
                <w:i/>
                <w:w w:val="115"/>
                <w:sz w:val="19"/>
              </w:rPr>
              <w:t> were</w:t>
            </w:r>
            <w:r>
              <w:rPr>
                <w:i/>
                <w:w w:val="115"/>
                <w:sz w:val="19"/>
              </w:rPr>
              <w:t> compared.</w:t>
            </w:r>
            <w:r>
              <w:rPr>
                <w:i/>
                <w:w w:val="115"/>
                <w:sz w:val="19"/>
              </w:rPr>
              <w:t> It</w:t>
            </w:r>
            <w:r>
              <w:rPr>
                <w:i/>
                <w:w w:val="115"/>
                <w:sz w:val="19"/>
              </w:rPr>
              <w:t> was</w:t>
            </w:r>
            <w:r>
              <w:rPr>
                <w:i/>
                <w:w w:val="115"/>
                <w:sz w:val="19"/>
              </w:rPr>
              <w:t> found</w:t>
            </w:r>
            <w:r>
              <w:rPr>
                <w:i/>
                <w:w w:val="115"/>
                <w:sz w:val="19"/>
              </w:rPr>
              <w:t> that</w:t>
            </w:r>
            <w:r>
              <w:rPr>
                <w:i/>
                <w:w w:val="115"/>
                <w:sz w:val="19"/>
              </w:rPr>
              <w:t> group</w:t>
            </w:r>
            <w:r>
              <w:rPr>
                <w:i/>
                <w:w w:val="115"/>
                <w:sz w:val="19"/>
              </w:rPr>
              <w:t> work</w:t>
            </w:r>
            <w:r>
              <w:rPr>
                <w:i/>
                <w:w w:val="115"/>
                <w:sz w:val="19"/>
              </w:rPr>
              <w:t> is</w:t>
            </w:r>
            <w:r>
              <w:rPr>
                <w:i/>
                <w:w w:val="115"/>
                <w:sz w:val="19"/>
              </w:rPr>
              <w:t> more</w:t>
            </w:r>
            <w:r>
              <w:rPr>
                <w:i/>
                <w:w w:val="115"/>
                <w:sz w:val="19"/>
              </w:rPr>
              <w:t> effective</w:t>
            </w:r>
            <w:r>
              <w:rPr>
                <w:i/>
                <w:w w:val="115"/>
                <w:sz w:val="19"/>
              </w:rPr>
              <w:t> in</w:t>
            </w:r>
            <w:r>
              <w:rPr>
                <w:i/>
                <w:w w:val="115"/>
                <w:sz w:val="19"/>
              </w:rPr>
              <w:t> improving</w:t>
            </w:r>
            <w:r>
              <w:rPr>
                <w:i/>
                <w:w w:val="115"/>
                <w:sz w:val="19"/>
              </w:rPr>
              <w:t> students'</w:t>
            </w:r>
            <w:r>
              <w:rPr>
                <w:i/>
                <w:w w:val="115"/>
                <w:sz w:val="19"/>
              </w:rPr>
              <w:t> academi</w:t>
            </w:r>
            <w:r>
              <w:rPr>
                <w:i/>
                <w:w w:val="115"/>
                <w:sz w:val="19"/>
              </w:rPr>
              <w:t>c</w:t>
            </w:r>
            <w:r>
              <w:rPr>
                <w:i/>
                <w:w w:val="115"/>
                <w:sz w:val="19"/>
              </w:rPr>
              <w:t> performance in mathematics at the primary school level. So, it is recommended that principals and teache</w:t>
            </w:r>
            <w:r>
              <w:rPr>
                <w:i/>
                <w:w w:val="115"/>
                <w:sz w:val="19"/>
              </w:rPr>
              <w:t>rs</w:t>
            </w:r>
            <w:r>
              <w:rPr>
                <w:i/>
                <w:w w:val="115"/>
                <w:sz w:val="19"/>
              </w:rPr>
              <w:t> should use group work as a teaching strategy in their schools.</w:t>
            </w:r>
          </w:p>
        </w:tc>
      </w:tr>
      <w:tr>
        <w:trPr>
          <w:trHeight w:val="395" w:hRule="atLeast"/>
        </w:trPr>
        <w:tc>
          <w:tcPr>
            <w:tcW w:w="9904" w:type="dxa"/>
            <w:tcBorders>
              <w:top w:val="single" w:sz="2" w:space="0" w:color="0F9375"/>
              <w:bottom w:val="single" w:sz="2" w:space="0" w:color="0F9375"/>
            </w:tcBorders>
          </w:tcPr>
          <w:p>
            <w:pPr>
              <w:pStyle w:val="TableParagraph"/>
              <w:spacing w:before="64"/>
              <w:ind w:left="193"/>
              <w:rPr>
                <w:sz w:val="19"/>
              </w:rPr>
            </w:pPr>
            <w:r>
              <w:rPr>
                <w:color w:val="0F9375"/>
                <w:w w:val="110"/>
                <w:sz w:val="19"/>
              </w:rPr>
              <w:t>Key</w:t>
            </w:r>
            <w:r>
              <w:rPr>
                <w:color w:val="0F9375"/>
                <w:spacing w:val="-7"/>
                <w:w w:val="110"/>
                <w:sz w:val="19"/>
              </w:rPr>
              <w:t> </w:t>
            </w:r>
            <w:r>
              <w:rPr>
                <w:color w:val="0F9375"/>
                <w:w w:val="110"/>
                <w:sz w:val="19"/>
              </w:rPr>
              <w:t>Words:</w:t>
            </w:r>
            <w:r>
              <w:rPr>
                <w:color w:val="0F9375"/>
                <w:spacing w:val="-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Effectiveness,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Group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Work,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Primary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Level,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Mathematics,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Action</w:t>
            </w:r>
            <w:r>
              <w:rPr>
                <w:spacing w:val="-6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Research</w:t>
            </w:r>
          </w:p>
        </w:tc>
      </w:tr>
    </w:tbl>
    <w:p>
      <w:pPr>
        <w:pStyle w:val="BodyText"/>
        <w:spacing w:before="44"/>
        <w:ind w:left="0"/>
        <w:rPr>
          <w:sz w:val="18"/>
        </w:rPr>
      </w:pPr>
    </w:p>
    <w:p>
      <w:pPr>
        <w:pStyle w:val="Heading1"/>
        <w:jc w:val="left"/>
      </w:pPr>
      <w:r>
        <w:rPr>
          <w:color w:val="0F9375"/>
          <w:spacing w:val="-2"/>
          <w:w w:val="115"/>
        </w:rPr>
        <w:t>Introduction</w:t>
      </w:r>
    </w:p>
    <w:p>
      <w:pPr>
        <w:pStyle w:val="BodyText"/>
        <w:spacing w:line="278" w:lineRule="auto" w:before="104"/>
        <w:ind w:right="152"/>
        <w:jc w:val="both"/>
      </w:pPr>
      <w:r>
        <w:rPr>
          <w:w w:val="110"/>
        </w:rPr>
        <w:t>Group</w:t>
      </w:r>
      <w:r>
        <w:rPr>
          <w:w w:val="110"/>
        </w:rPr>
        <w:t> work</w:t>
      </w:r>
      <w:r>
        <w:rPr>
          <w:w w:val="110"/>
        </w:rPr>
        <w:t> leads</w:t>
      </w:r>
      <w:r>
        <w:rPr>
          <w:w w:val="110"/>
        </w:rPr>
        <w:t> to</w:t>
      </w:r>
      <w:r>
        <w:rPr>
          <w:w w:val="110"/>
        </w:rPr>
        <w:t> effective</w:t>
      </w:r>
      <w:r>
        <w:rPr>
          <w:w w:val="110"/>
        </w:rPr>
        <w:t> learning</w:t>
      </w:r>
      <w:r>
        <w:rPr>
          <w:w w:val="110"/>
        </w:rPr>
        <w:t> as</w:t>
      </w:r>
      <w:r>
        <w:rPr>
          <w:w w:val="110"/>
        </w:rPr>
        <w:t> students</w:t>
      </w:r>
      <w:r>
        <w:rPr>
          <w:w w:val="110"/>
        </w:rPr>
        <w:t> work</w:t>
      </w:r>
      <w:r>
        <w:rPr>
          <w:w w:val="110"/>
        </w:rPr>
        <w:t> in</w:t>
      </w:r>
      <w:r>
        <w:rPr>
          <w:w w:val="110"/>
        </w:rPr>
        <w:t> groups,</w:t>
      </w:r>
      <w:r>
        <w:rPr>
          <w:w w:val="110"/>
        </w:rPr>
        <w:t> don’t</w:t>
      </w:r>
      <w:r>
        <w:rPr>
          <w:w w:val="110"/>
        </w:rPr>
        <w:t> feel</w:t>
      </w:r>
      <w:r>
        <w:rPr>
          <w:w w:val="110"/>
        </w:rPr>
        <w:t> bored,</w:t>
      </w:r>
      <w:r>
        <w:rPr>
          <w:w w:val="110"/>
        </w:rPr>
        <w:t> and</w:t>
      </w:r>
      <w:r>
        <w:rPr>
          <w:w w:val="110"/>
        </w:rPr>
        <w:t> learn</w:t>
      </w:r>
      <w:r>
        <w:rPr>
          <w:w w:val="110"/>
        </w:rPr>
        <w:t> in</w:t>
      </w:r>
      <w:r>
        <w:rPr>
          <w:w w:val="110"/>
        </w:rPr>
        <w:t> </w:t>
      </w:r>
      <w:r>
        <w:rPr>
          <w:w w:val="110"/>
        </w:rPr>
        <w:t>an</w:t>
      </w:r>
      <w:r>
        <w:rPr>
          <w:w w:val="110"/>
        </w:rPr>
        <w:t> enjoyable way, especially primary level students feel motivated and enjoy listening to others and presen</w:t>
      </w:r>
      <w:r>
        <w:rPr>
          <w:w w:val="110"/>
        </w:rPr>
        <w:t>t</w:t>
      </w:r>
      <w:r>
        <w:rPr>
          <w:w w:val="110"/>
        </w:rPr>
        <w:t> their own thoughts when working in groups (Jakavonytė-Staškuvienė, </w:t>
      </w:r>
      <w:hyperlink w:history="true" w:anchor="_bookmark10">
        <w:r>
          <w:rPr>
            <w:color w:val="0462C1"/>
            <w:w w:val="110"/>
            <w:u w:val="single" w:color="0462C1"/>
          </w:rPr>
          <w:t>2021</w:t>
        </w:r>
      </w:hyperlink>
      <w:r>
        <w:rPr>
          <w:w w:val="110"/>
        </w:rPr>
        <w:t>). Group work is currently th</w:t>
      </w:r>
      <w:r>
        <w:rPr>
          <w:w w:val="110"/>
        </w:rPr>
        <w:t>e</w:t>
      </w:r>
      <w:r>
        <w:rPr>
          <w:w w:val="110"/>
        </w:rPr>
        <w:t> most</w:t>
      </w:r>
      <w:r>
        <w:rPr>
          <w:w w:val="110"/>
        </w:rPr>
        <w:t> appreciative</w:t>
      </w:r>
      <w:r>
        <w:rPr>
          <w:w w:val="110"/>
        </w:rPr>
        <w:t> strategy</w:t>
      </w:r>
      <w:r>
        <w:rPr>
          <w:w w:val="110"/>
        </w:rPr>
        <w:t> for</w:t>
      </w:r>
      <w:r>
        <w:rPr>
          <w:w w:val="110"/>
        </w:rPr>
        <w:t> instruction</w:t>
      </w:r>
      <w:r>
        <w:rPr>
          <w:w w:val="110"/>
        </w:rPr>
        <w:t> as</w:t>
      </w:r>
      <w:r>
        <w:rPr>
          <w:w w:val="110"/>
        </w:rPr>
        <w:t> it</w:t>
      </w:r>
      <w:r>
        <w:rPr>
          <w:w w:val="110"/>
        </w:rPr>
        <w:t> involves</w:t>
      </w:r>
      <w:r>
        <w:rPr>
          <w:w w:val="110"/>
        </w:rPr>
        <w:t> students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process</w:t>
      </w:r>
      <w:r>
        <w:rPr>
          <w:w w:val="110"/>
        </w:rPr>
        <w:t> of</w:t>
      </w:r>
      <w:r>
        <w:rPr>
          <w:w w:val="110"/>
        </w:rPr>
        <w:t> learning.</w:t>
      </w:r>
      <w:r>
        <w:rPr>
          <w:w w:val="110"/>
        </w:rPr>
        <w:t> Researche</w:t>
      </w:r>
      <w:r>
        <w:rPr>
          <w:w w:val="110"/>
        </w:rPr>
        <w:t>s</w:t>
      </w:r>
      <w:r>
        <w:rPr>
          <w:w w:val="110"/>
        </w:rPr>
        <w:t> show</w:t>
      </w:r>
      <w:r>
        <w:rPr>
          <w:w w:val="110"/>
        </w:rPr>
        <w:t> that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more</w:t>
      </w:r>
      <w:r>
        <w:rPr>
          <w:w w:val="110"/>
        </w:rPr>
        <w:t> effective</w:t>
      </w:r>
      <w:r>
        <w:rPr>
          <w:w w:val="110"/>
        </w:rPr>
        <w:t> teaching</w:t>
      </w:r>
      <w:r>
        <w:rPr>
          <w:w w:val="110"/>
        </w:rPr>
        <w:t> strategy</w:t>
      </w:r>
      <w:r>
        <w:rPr>
          <w:w w:val="110"/>
        </w:rPr>
        <w:t> when</w:t>
      </w:r>
      <w:r>
        <w:rPr>
          <w:w w:val="110"/>
        </w:rPr>
        <w:t> compared</w:t>
      </w:r>
      <w:r>
        <w:rPr>
          <w:w w:val="110"/>
        </w:rPr>
        <w:t> to</w:t>
      </w:r>
      <w:r>
        <w:rPr>
          <w:w w:val="110"/>
        </w:rPr>
        <w:t> traditional</w:t>
      </w:r>
      <w:r>
        <w:rPr>
          <w:w w:val="110"/>
        </w:rPr>
        <w:t> teachin</w:t>
      </w:r>
      <w:r>
        <w:rPr>
          <w:w w:val="110"/>
        </w:rPr>
        <w:t>g</w:t>
      </w:r>
      <w:r>
        <w:rPr>
          <w:w w:val="110"/>
        </w:rPr>
        <w:t> strategies, and it enhances student’s academic performance, especially in mathematics at the primary</w:t>
      </w:r>
      <w:r>
        <w:rPr>
          <w:spacing w:val="-1"/>
          <w:w w:val="110"/>
        </w:rPr>
        <w:t> </w:t>
      </w:r>
      <w:r>
        <w:rPr>
          <w:w w:val="110"/>
        </w:rPr>
        <w:t>leve</w:t>
      </w:r>
      <w:r>
        <w:rPr>
          <w:w w:val="110"/>
        </w:rPr>
        <w:t>l</w:t>
      </w:r>
      <w:r>
        <w:rPr>
          <w:w w:val="110"/>
        </w:rPr>
        <w:t> (Torreto-Seijo,</w:t>
      </w:r>
      <w:r>
        <w:rPr>
          <w:spacing w:val="40"/>
          <w:w w:val="110"/>
        </w:rPr>
        <w:t> </w:t>
      </w:r>
      <w:hyperlink w:history="true" w:anchor="_bookmark19">
        <w:r>
          <w:rPr>
            <w:color w:val="0462C1"/>
            <w:w w:val="110"/>
            <w:u w:val="single" w:color="0462C1"/>
          </w:rPr>
          <w:t>2020</w:t>
        </w:r>
      </w:hyperlink>
      <w:r>
        <w:rPr>
          <w:w w:val="110"/>
        </w:rPr>
        <w:t>;</w:t>
      </w:r>
      <w:r>
        <w:rPr>
          <w:spacing w:val="40"/>
          <w:w w:val="110"/>
        </w:rPr>
        <w:t> </w:t>
      </w:r>
      <w:r>
        <w:rPr>
          <w:w w:val="110"/>
        </w:rPr>
        <w:t>Prieto-Saborit</w:t>
      </w:r>
      <w:r>
        <w:rPr>
          <w:spacing w:val="40"/>
          <w:w w:val="110"/>
        </w:rPr>
        <w:t> </w:t>
      </w:r>
      <w:r>
        <w:rPr>
          <w:w w:val="110"/>
        </w:rPr>
        <w:t>et</w:t>
      </w:r>
      <w:r>
        <w:rPr>
          <w:spacing w:val="40"/>
          <w:w w:val="110"/>
        </w:rPr>
        <w:t> </w:t>
      </w:r>
      <w:r>
        <w:rPr>
          <w:w w:val="110"/>
        </w:rPr>
        <w:t>al.,</w:t>
      </w:r>
      <w:r>
        <w:rPr>
          <w:spacing w:val="40"/>
          <w:w w:val="110"/>
        </w:rPr>
        <w:t> </w:t>
      </w:r>
      <w:hyperlink w:history="true" w:anchor="_bookmark15">
        <w:r>
          <w:rPr>
            <w:color w:val="0462C1"/>
            <w:w w:val="110"/>
            <w:u w:val="single" w:color="0462C1"/>
          </w:rPr>
          <w:t>2022</w:t>
        </w:r>
      </w:hyperlink>
      <w:r>
        <w:rPr>
          <w:w w:val="110"/>
        </w:rPr>
        <w:t>).</w:t>
      </w:r>
    </w:p>
    <w:p>
      <w:pPr>
        <w:pStyle w:val="BodyText"/>
        <w:spacing w:line="278" w:lineRule="auto" w:before="125"/>
        <w:ind w:right="151" w:firstLine="360"/>
        <w:jc w:val="both"/>
      </w:pPr>
      <w:r>
        <w:rPr>
          <w:w w:val="110"/>
        </w:rPr>
        <w:t>Group work is the procedure of dividing students into groups to perform a task. All the members of </w:t>
      </w:r>
      <w:r>
        <w:rPr>
          <w:w w:val="110"/>
        </w:rPr>
        <w:t>a</w:t>
      </w:r>
      <w:r>
        <w:rPr>
          <w:w w:val="110"/>
        </w:rPr>
        <w:t> group play their roles to accomplish the task. Students and teachers both have positive views about grou</w:t>
      </w:r>
      <w:r>
        <w:rPr>
          <w:w w:val="110"/>
        </w:rPr>
        <w:t>p</w:t>
      </w:r>
      <w:r>
        <w:rPr>
          <w:w w:val="110"/>
        </w:rPr>
        <w:t> work. Students feel good about working in groups and enjoy the different activities that they perform i</w:t>
      </w:r>
      <w:r>
        <w:rPr>
          <w:w w:val="110"/>
        </w:rPr>
        <w:t>n</w:t>
      </w:r>
      <w:r>
        <w:rPr>
          <w:w w:val="110"/>
        </w:rPr>
        <w:t> groups.</w:t>
      </w:r>
      <w:r>
        <w:rPr>
          <w:w w:val="110"/>
        </w:rPr>
        <w:t> Teachers</w:t>
      </w:r>
      <w:r>
        <w:rPr>
          <w:w w:val="110"/>
        </w:rPr>
        <w:t> think</w:t>
      </w:r>
      <w:r>
        <w:rPr>
          <w:w w:val="110"/>
        </w:rPr>
        <w:t> that,</w:t>
      </w:r>
      <w:r>
        <w:rPr>
          <w:w w:val="110"/>
        </w:rPr>
        <w:t> at</w:t>
      </w:r>
      <w:r>
        <w:rPr>
          <w:w w:val="110"/>
        </w:rPr>
        <w:t> first,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bit</w:t>
      </w:r>
      <w:r>
        <w:rPr>
          <w:w w:val="110"/>
        </w:rPr>
        <w:t> difficult</w:t>
      </w:r>
      <w:r>
        <w:rPr>
          <w:w w:val="110"/>
        </w:rPr>
        <w:t> to</w:t>
      </w:r>
      <w:r>
        <w:rPr>
          <w:w w:val="110"/>
        </w:rPr>
        <w:t> run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successfully,</w:t>
      </w:r>
      <w:r>
        <w:rPr>
          <w:w w:val="110"/>
        </w:rPr>
        <w:t> but</w:t>
      </w:r>
      <w:r>
        <w:rPr>
          <w:w w:val="110"/>
        </w:rPr>
        <w:t> slowly,</w:t>
      </w:r>
      <w:r>
        <w:rPr>
          <w:w w:val="110"/>
        </w:rPr>
        <w:t> i</w:t>
      </w:r>
      <w:r>
        <w:rPr>
          <w:w w:val="110"/>
        </w:rPr>
        <w:t>t</w:t>
      </w:r>
      <w:r>
        <w:rPr>
          <w:w w:val="110"/>
        </w:rPr>
        <w:t> becomes enjoyable (Meganingtyas et al., </w:t>
      </w:r>
      <w:hyperlink w:history="true" w:anchor="_bookmark13">
        <w:r>
          <w:rPr>
            <w:color w:val="0462C1"/>
            <w:w w:val="110"/>
            <w:u w:val="single" w:color="0462C1"/>
          </w:rPr>
          <w:t>2018</w:t>
        </w:r>
      </w:hyperlink>
      <w:r>
        <w:rPr>
          <w:w w:val="110"/>
        </w:rPr>
        <w:t>).</w:t>
      </w:r>
    </w:p>
    <w:p>
      <w:pPr>
        <w:pStyle w:val="BodyText"/>
        <w:spacing w:line="278" w:lineRule="auto" w:before="124"/>
        <w:ind w:right="154" w:firstLine="360"/>
        <w:jc w:val="both"/>
      </w:pPr>
      <w:r>
        <w:rPr>
          <w:w w:val="110"/>
        </w:rPr>
        <w:t>Group work can be divided into three main types in schools. These types are cooperative group wor</w:t>
      </w:r>
      <w:r>
        <w:rPr>
          <w:w w:val="110"/>
        </w:rPr>
        <w:t>k,</w:t>
      </w:r>
      <w:r>
        <w:rPr>
          <w:w w:val="110"/>
        </w:rPr>
        <w:t> collaborative group work, and peer tutoring. These types are used according</w:t>
      </w:r>
      <w:r>
        <w:rPr>
          <w:w w:val="110"/>
        </w:rPr>
        <w:t> to</w:t>
      </w:r>
      <w:r>
        <w:rPr>
          <w:w w:val="110"/>
        </w:rPr>
        <w:t> the needs and psyche </w:t>
      </w:r>
      <w:r>
        <w:rPr>
          <w:w w:val="110"/>
        </w:rPr>
        <w:t>of</w:t>
      </w:r>
      <w:r>
        <w:rPr>
          <w:w w:val="110"/>
        </w:rPr>
        <w:t> students</w:t>
      </w:r>
      <w:r>
        <w:rPr>
          <w:w w:val="110"/>
        </w:rPr>
        <w:t> (Foot</w:t>
      </w:r>
      <w:r>
        <w:rPr>
          <w:w w:val="110"/>
        </w:rPr>
        <w:t> et</w:t>
      </w:r>
      <w:r>
        <w:rPr>
          <w:w w:val="110"/>
        </w:rPr>
        <w:t> al.,</w:t>
      </w:r>
      <w:r>
        <w:rPr>
          <w:w w:val="110"/>
        </w:rPr>
        <w:t> </w:t>
      </w:r>
      <w:hyperlink w:history="true" w:anchor="_bookmark6">
        <w:r>
          <w:rPr>
            <w:color w:val="0462C1"/>
            <w:w w:val="110"/>
            <w:u w:val="single" w:color="0462C1"/>
          </w:rPr>
          <w:t>1990</w:t>
        </w:r>
      </w:hyperlink>
      <w:r>
        <w:rPr>
          <w:w w:val="110"/>
        </w:rPr>
        <w:t>).</w:t>
      </w:r>
      <w:r>
        <w:rPr>
          <w:w w:val="110"/>
        </w:rPr>
        <w:t> Groups</w:t>
      </w:r>
      <w:r>
        <w:rPr>
          <w:w w:val="110"/>
        </w:rPr>
        <w:t> have</w:t>
      </w:r>
      <w:r>
        <w:rPr>
          <w:w w:val="110"/>
        </w:rPr>
        <w:t> three</w:t>
      </w:r>
      <w:r>
        <w:rPr>
          <w:w w:val="110"/>
        </w:rPr>
        <w:t> kinds</w:t>
      </w:r>
      <w:r>
        <w:rPr>
          <w:w w:val="110"/>
        </w:rPr>
        <w:t> of</w:t>
      </w:r>
      <w:r>
        <w:rPr>
          <w:w w:val="110"/>
        </w:rPr>
        <w:t> learning:</w:t>
      </w:r>
      <w:r>
        <w:rPr>
          <w:w w:val="110"/>
        </w:rPr>
        <w:t> cooperative</w:t>
      </w:r>
      <w:r>
        <w:rPr>
          <w:w w:val="110"/>
        </w:rPr>
        <w:t> learning,</w:t>
      </w:r>
      <w:r>
        <w:rPr>
          <w:w w:val="110"/>
        </w:rPr>
        <w:t> collaborativ</w:t>
      </w:r>
      <w:r>
        <w:rPr>
          <w:w w:val="110"/>
        </w:rPr>
        <w:t>e</w:t>
      </w:r>
      <w:r>
        <w:rPr>
          <w:w w:val="110"/>
        </w:rPr>
        <w:t> learning, and companion or peer tutoring (Damon &amp; Phelps, </w:t>
      </w:r>
      <w:hyperlink w:history="true" w:anchor="_bookmark5">
        <w:r>
          <w:rPr>
            <w:color w:val="0462C1"/>
            <w:w w:val="110"/>
            <w:u w:val="single" w:color="0462C1"/>
          </w:rPr>
          <w:t>1989</w:t>
        </w:r>
      </w:hyperlink>
      <w:r>
        <w:rPr>
          <w:w w:val="110"/>
        </w:rPr>
        <w:t>).</w:t>
      </w:r>
    </w:p>
    <w:p>
      <w:pPr>
        <w:pStyle w:val="BodyText"/>
        <w:spacing w:before="16"/>
        <w:ind w:left="0"/>
        <w:rPr>
          <w:sz w:val="21"/>
        </w:rPr>
      </w:pPr>
    </w:p>
    <w:p>
      <w:pPr>
        <w:pStyle w:val="Heading1"/>
      </w:pPr>
      <w:r>
        <w:rPr>
          <w:color w:val="0F9375"/>
          <w:w w:val="105"/>
        </w:rPr>
        <w:t>Cooperative</w:t>
      </w:r>
      <w:r>
        <w:rPr>
          <w:color w:val="0F9375"/>
          <w:spacing w:val="13"/>
          <w:w w:val="105"/>
        </w:rPr>
        <w:t> </w:t>
      </w:r>
      <w:r>
        <w:rPr>
          <w:color w:val="0F9375"/>
          <w:w w:val="105"/>
        </w:rPr>
        <w:t>Group</w:t>
      </w:r>
      <w:r>
        <w:rPr>
          <w:color w:val="0F9375"/>
          <w:spacing w:val="13"/>
          <w:w w:val="105"/>
        </w:rPr>
        <w:t> </w:t>
      </w:r>
      <w:r>
        <w:rPr>
          <w:color w:val="0F9375"/>
          <w:spacing w:val="-4"/>
          <w:w w:val="105"/>
        </w:rPr>
        <w:t>Work</w:t>
      </w:r>
    </w:p>
    <w:p>
      <w:pPr>
        <w:pStyle w:val="BodyText"/>
        <w:spacing w:line="280" w:lineRule="auto" w:before="101"/>
        <w:ind w:right="153"/>
        <w:jc w:val="both"/>
      </w:pP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cooperative</w:t>
      </w:r>
      <w:r>
        <w:rPr>
          <w:spacing w:val="-4"/>
          <w:w w:val="110"/>
        </w:rPr>
        <w:t> </w:t>
      </w:r>
      <w:r>
        <w:rPr>
          <w:w w:val="110"/>
        </w:rPr>
        <w:t>learning,</w:t>
      </w:r>
      <w:r>
        <w:rPr>
          <w:spacing w:val="-5"/>
          <w:w w:val="110"/>
        </w:rPr>
        <w:t> </w:t>
      </w:r>
      <w:r>
        <w:rPr>
          <w:w w:val="110"/>
        </w:rPr>
        <w:t>students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ordered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structured,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they</w:t>
      </w:r>
      <w:r>
        <w:rPr>
          <w:spacing w:val="-7"/>
          <w:w w:val="110"/>
        </w:rPr>
        <w:t> </w:t>
      </w:r>
      <w:r>
        <w:rPr>
          <w:w w:val="110"/>
        </w:rPr>
        <w:t>follow</w:t>
      </w:r>
      <w:r>
        <w:rPr>
          <w:spacing w:val="-5"/>
          <w:w w:val="110"/>
        </w:rPr>
        <w:t> </w:t>
      </w:r>
      <w:r>
        <w:rPr>
          <w:w w:val="110"/>
        </w:rPr>
        <w:t>some</w:t>
      </w:r>
      <w:r>
        <w:rPr>
          <w:spacing w:val="-3"/>
          <w:w w:val="110"/>
        </w:rPr>
        <w:t> </w:t>
      </w:r>
      <w:r>
        <w:rPr>
          <w:w w:val="110"/>
        </w:rPr>
        <w:t>rules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discuss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6"/>
          <w:w w:val="110"/>
        </w:rPr>
        <w:t> </w:t>
      </w:r>
      <w:r>
        <w:rPr>
          <w:w w:val="110"/>
        </w:rPr>
        <w:t>lear</w:t>
      </w:r>
      <w:r>
        <w:rPr>
          <w:w w:val="110"/>
        </w:rPr>
        <w:t>n</w:t>
      </w:r>
      <w:r>
        <w:rPr>
          <w:w w:val="110"/>
        </w:rPr>
        <w:t> something</w:t>
      </w:r>
      <w:r>
        <w:rPr>
          <w:w w:val="110"/>
        </w:rPr>
        <w:t> by</w:t>
      </w:r>
      <w:r>
        <w:rPr>
          <w:w w:val="110"/>
        </w:rPr>
        <w:t> helping</w:t>
      </w:r>
      <w:r>
        <w:rPr>
          <w:w w:val="110"/>
        </w:rPr>
        <w:t> each</w:t>
      </w:r>
      <w:r>
        <w:rPr>
          <w:w w:val="110"/>
        </w:rPr>
        <w:t> other</w:t>
      </w:r>
      <w:r>
        <w:rPr>
          <w:w w:val="110"/>
        </w:rPr>
        <w:t> in</w:t>
      </w:r>
      <w:r>
        <w:rPr>
          <w:w w:val="110"/>
        </w:rPr>
        <w:t> small</w:t>
      </w:r>
      <w:r>
        <w:rPr>
          <w:w w:val="110"/>
        </w:rPr>
        <w:t> groups.</w:t>
      </w:r>
      <w:r>
        <w:rPr>
          <w:w w:val="110"/>
        </w:rPr>
        <w:t> Teachers</w:t>
      </w:r>
      <w:r>
        <w:rPr>
          <w:w w:val="110"/>
        </w:rPr>
        <w:t> have</w:t>
      </w:r>
      <w:r>
        <w:rPr>
          <w:w w:val="110"/>
        </w:rPr>
        <w:t> good</w:t>
      </w:r>
      <w:r>
        <w:rPr>
          <w:w w:val="110"/>
        </w:rPr>
        <w:t> perceptions</w:t>
      </w:r>
      <w:r>
        <w:rPr>
          <w:w w:val="110"/>
        </w:rPr>
        <w:t> about</w:t>
      </w:r>
      <w:r>
        <w:rPr>
          <w:w w:val="110"/>
        </w:rPr>
        <w:t> cooperativ</w:t>
      </w:r>
      <w:r>
        <w:rPr>
          <w:w w:val="110"/>
        </w:rPr>
        <w:t>e</w:t>
      </w:r>
      <w:r>
        <w:rPr>
          <w:w w:val="110"/>
        </w:rPr>
        <w:t> learning. They encourage it and think it is more effective in increasing students’ academic performan</w:t>
      </w:r>
      <w:r>
        <w:rPr>
          <w:w w:val="110"/>
        </w:rPr>
        <w:t>ce</w:t>
      </w:r>
      <w:r>
        <w:rPr>
          <w:w w:val="110"/>
        </w:rPr>
        <w:t> (Abramczyk &amp; Jurkowski, </w:t>
      </w:r>
      <w:hyperlink w:history="true" w:anchor="_bookmark2">
        <w:r>
          <w:rPr>
            <w:color w:val="0462C1"/>
            <w:w w:val="110"/>
            <w:u w:val="single" w:color="0462C1"/>
          </w:rPr>
          <w:t>2020</w:t>
        </w:r>
      </w:hyperlink>
      <w:r>
        <w:rPr>
          <w:w w:val="110"/>
        </w:rPr>
        <w:t>). According to Li and Lam (</w:t>
      </w:r>
      <w:hyperlink w:history="true" w:anchor="_bookmark11">
        <w:r>
          <w:rPr>
            <w:color w:val="0462C1"/>
            <w:w w:val="110"/>
            <w:u w:val="single" w:color="0462C1"/>
          </w:rPr>
          <w:t>2013</w:t>
        </w:r>
      </w:hyperlink>
      <w:r>
        <w:rPr>
          <w:w w:val="110"/>
        </w:rPr>
        <w:t>), cooperative learning is one of the mai</w:t>
      </w:r>
      <w:r>
        <w:rPr>
          <w:w w:val="110"/>
        </w:rPr>
        <w:t>n</w:t>
      </w:r>
      <w:r>
        <w:rPr>
          <w:w w:val="110"/>
        </w:rPr>
        <w:t> types of group work that is fully</w:t>
      </w:r>
      <w:r>
        <w:rPr>
          <w:w w:val="110"/>
        </w:rPr>
        <w:t> student-centered, while the teacher is only a facilitator. In cooperativ</w:t>
      </w:r>
      <w:r>
        <w:rPr>
          <w:w w:val="110"/>
        </w:rPr>
        <w:t>e</w:t>
      </w:r>
      <w:r>
        <w:rPr>
          <w:w w:val="110"/>
        </w:rPr>
        <w:t> learning,</w:t>
      </w:r>
      <w:r>
        <w:rPr>
          <w:spacing w:val="-5"/>
          <w:w w:val="110"/>
        </w:rPr>
        <w:t> </w:t>
      </w:r>
      <w:r>
        <w:rPr>
          <w:w w:val="110"/>
        </w:rPr>
        <w:t>students</w:t>
      </w:r>
      <w:r>
        <w:rPr>
          <w:spacing w:val="-7"/>
          <w:w w:val="110"/>
        </w:rPr>
        <w:t> </w:t>
      </w:r>
      <w:r>
        <w:rPr>
          <w:w w:val="110"/>
        </w:rPr>
        <w:t>work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small</w:t>
      </w:r>
      <w:r>
        <w:rPr>
          <w:spacing w:val="-6"/>
          <w:w w:val="110"/>
        </w:rPr>
        <w:t> </w:t>
      </w:r>
      <w:r>
        <w:rPr>
          <w:w w:val="110"/>
        </w:rPr>
        <w:t>groups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interact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each</w:t>
      </w:r>
      <w:r>
        <w:rPr>
          <w:spacing w:val="-5"/>
          <w:w w:val="110"/>
        </w:rPr>
        <w:t> </w:t>
      </w:r>
      <w:r>
        <w:rPr>
          <w:w w:val="110"/>
        </w:rPr>
        <w:t>other.</w:t>
      </w:r>
      <w:r>
        <w:rPr>
          <w:spacing w:val="-7"/>
          <w:w w:val="110"/>
        </w:rPr>
        <w:t> </w:t>
      </w:r>
      <w:r>
        <w:rPr>
          <w:w w:val="110"/>
        </w:rPr>
        <w:t>Cooperative</w:t>
      </w:r>
      <w:r>
        <w:rPr>
          <w:spacing w:val="-5"/>
          <w:w w:val="110"/>
        </w:rPr>
        <w:t> </w:t>
      </w:r>
      <w:r>
        <w:rPr>
          <w:w w:val="110"/>
        </w:rPr>
        <w:t>learning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widely</w:t>
      </w:r>
      <w:r>
        <w:rPr>
          <w:spacing w:val="-6"/>
          <w:w w:val="110"/>
        </w:rPr>
        <w:t> </w:t>
      </w:r>
      <w:r>
        <w:rPr>
          <w:w w:val="110"/>
        </w:rPr>
        <w:t>used</w:t>
      </w:r>
    </w:p>
    <w:p>
      <w:pPr>
        <w:pStyle w:val="BodyText"/>
        <w:spacing w:before="10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640080</wp:posOffset>
                </wp:positionH>
                <wp:positionV relativeFrom="paragraph">
                  <wp:posOffset>140194</wp:posOffset>
                </wp:positionV>
                <wp:extent cx="1829435" cy="1079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8294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1079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829435" y="10668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11.038969pt;width:144.050pt;height:.84003pt;mso-position-horizontal-relative:page;mso-position-vertical-relative:paragraph;z-index:-15728128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1"/>
        <w:ind w:left="0"/>
      </w:pPr>
    </w:p>
    <w:p>
      <w:pPr>
        <w:pStyle w:val="BodyText"/>
        <w:spacing w:before="1"/>
        <w:ind w:right="654"/>
      </w:pPr>
      <w:bookmarkStart w:name="_bookmark0" w:id="1"/>
      <w:bookmarkEnd w:id="1"/>
      <w:r>
        <w:rPr/>
      </w:r>
      <w:r>
        <w:rPr>
          <w:w w:val="110"/>
          <w:vertAlign w:val="superscript"/>
        </w:rPr>
        <w:t>1</w:t>
      </w:r>
      <w:r>
        <w:rPr>
          <w:w w:val="110"/>
          <w:vertAlign w:val="baseline"/>
        </w:rPr>
        <w:t> B.Ed Student, Department of Education, University of Makran, Panjgur, Balochistan, Pakistan</w:t>
      </w:r>
      <w:r>
        <w:rPr>
          <w:w w:val="110"/>
          <w:vertAlign w:val="baseline"/>
        </w:rPr>
        <w:t>.</w:t>
      </w:r>
      <w:r>
        <w:rPr>
          <w:w w:val="110"/>
          <w:vertAlign w:val="baseline"/>
        </w:rPr>
        <w:t> Email: </w:t>
      </w:r>
      <w:hyperlink r:id="rId14">
        <w:r>
          <w:rPr>
            <w:color w:val="0462C1"/>
            <w:w w:val="110"/>
            <w:u w:val="single" w:color="0462C1"/>
            <w:vertAlign w:val="baseline"/>
          </w:rPr>
          <w:t>jasimnazeer30@gmail.com</w:t>
        </w:r>
      </w:hyperlink>
    </w:p>
    <w:p>
      <w:pPr>
        <w:pStyle w:val="BodyText"/>
        <w:spacing w:before="5"/>
      </w:pPr>
      <w:bookmarkStart w:name="_bookmark1" w:id="2"/>
      <w:bookmarkEnd w:id="2"/>
      <w:r>
        <w:rPr/>
      </w:r>
      <w:r>
        <w:rPr>
          <w:w w:val="110"/>
          <w:vertAlign w:val="superscript"/>
        </w:rPr>
        <w:t>2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Assistant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Professor,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Department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Education, University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Gwadar,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Balochistan,</w:t>
      </w:r>
      <w:r>
        <w:rPr>
          <w:spacing w:val="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Pakistan.</w:t>
      </w:r>
    </w:p>
    <w:p>
      <w:pPr>
        <w:pStyle w:val="BodyText"/>
        <w:spacing w:before="1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640080</wp:posOffset>
                </wp:positionH>
                <wp:positionV relativeFrom="paragraph">
                  <wp:posOffset>183950</wp:posOffset>
                </wp:positionV>
                <wp:extent cx="6283960" cy="317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28396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3960" h="3175">
                              <a:moveTo>
                                <a:pt x="6283452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6283452" y="3047"/>
                              </a:lnTo>
                              <a:lnTo>
                                <a:pt x="62834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93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400002pt;margin-top:14.48433pt;width:494.76pt;height:.23999pt;mso-position-horizontal-relative:page;mso-position-vertical-relative:paragraph;z-index:-15727616;mso-wrap-distance-left:0;mso-wrap-distance-right:0" id="docshape25" filled="true" fillcolor="#0f937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39" w:val="left" w:leader="none"/>
        </w:tabs>
        <w:spacing w:line="240" w:lineRule="auto" w:before="36" w:after="0"/>
        <w:ind w:left="339" w:right="0" w:hanging="216"/>
        <w:jc w:val="left"/>
        <w:rPr>
          <w:sz w:val="16"/>
        </w:rPr>
      </w:pPr>
      <w:r>
        <w:rPr>
          <w:color w:val="0F9375"/>
          <w:sz w:val="16"/>
        </w:rPr>
        <w:t>Corresponding</w:t>
      </w:r>
      <w:r>
        <w:rPr>
          <w:color w:val="0F9375"/>
          <w:spacing w:val="63"/>
          <w:sz w:val="16"/>
        </w:rPr>
        <w:t> </w:t>
      </w:r>
      <w:r>
        <w:rPr>
          <w:color w:val="0F9375"/>
          <w:sz w:val="16"/>
        </w:rPr>
        <w:t>Author:</w:t>
      </w:r>
      <w:r>
        <w:rPr>
          <w:color w:val="0F9375"/>
          <w:spacing w:val="64"/>
          <w:sz w:val="16"/>
        </w:rPr>
        <w:t> </w:t>
      </w:r>
      <w:r>
        <w:rPr>
          <w:sz w:val="16"/>
        </w:rPr>
        <w:t>Rabia</w:t>
      </w:r>
      <w:r>
        <w:rPr>
          <w:spacing w:val="64"/>
          <w:sz w:val="16"/>
        </w:rPr>
        <w:t> </w:t>
      </w:r>
      <w:r>
        <w:rPr>
          <w:sz w:val="16"/>
        </w:rPr>
        <w:t>Aslam</w:t>
      </w:r>
      <w:r>
        <w:rPr>
          <w:spacing w:val="64"/>
          <w:sz w:val="16"/>
        </w:rPr>
        <w:t> </w:t>
      </w:r>
      <w:r>
        <w:rPr>
          <w:spacing w:val="-2"/>
          <w:sz w:val="16"/>
        </w:rPr>
        <w:t>(</w:t>
      </w:r>
      <w:hyperlink r:id="rId15">
        <w:r>
          <w:rPr>
            <w:color w:val="0462C1"/>
            <w:spacing w:val="-2"/>
            <w:sz w:val="16"/>
            <w:u w:val="single" w:color="0462C1"/>
          </w:rPr>
          <w:t>rabia.aslam@ug.edu.pk</w:t>
        </w:r>
      </w:hyperlink>
      <w:r>
        <w:rPr>
          <w:color w:val="502C79"/>
          <w:spacing w:val="-2"/>
          <w:sz w:val="16"/>
        </w:rPr>
        <w:t>)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68" w:lineRule="auto" w:before="50" w:after="0"/>
        <w:ind w:left="340" w:right="1265" w:hanging="217"/>
        <w:jc w:val="left"/>
        <w:rPr>
          <w:sz w:val="16"/>
        </w:rPr>
      </w:pPr>
      <w:r>
        <w:rPr>
          <w:color w:val="0F9375"/>
          <w:w w:val="110"/>
          <w:sz w:val="16"/>
        </w:rPr>
        <w:t>To Cite: </w:t>
      </w:r>
      <w:r>
        <w:rPr>
          <w:w w:val="110"/>
          <w:sz w:val="16"/>
        </w:rPr>
        <w:t>Shouib, Z., &amp; Aslam, R. (2024). Effectiveness of Group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Work on Students’ Academic</w:t>
      </w:r>
      <w:r>
        <w:rPr>
          <w:spacing w:val="-1"/>
          <w:w w:val="110"/>
          <w:sz w:val="16"/>
        </w:rPr>
        <w:t> </w:t>
      </w:r>
      <w:r>
        <w:rPr>
          <w:w w:val="110"/>
          <w:sz w:val="16"/>
        </w:rPr>
        <w:t>Performance i</w:t>
      </w:r>
      <w:r>
        <w:rPr>
          <w:w w:val="110"/>
          <w:sz w:val="16"/>
        </w:rPr>
        <w:t>n</w:t>
      </w:r>
      <w:r>
        <w:rPr>
          <w:w w:val="110"/>
          <w:sz w:val="16"/>
        </w:rPr>
        <w:t> Mathematics at Primary Level: An Action Research. </w:t>
      </w:r>
      <w:r>
        <w:rPr>
          <w:i/>
          <w:w w:val="110"/>
          <w:sz w:val="16"/>
        </w:rPr>
        <w:t>Qlantic Journal of Social Sciences, 5</w:t>
      </w:r>
      <w:r>
        <w:rPr>
          <w:w w:val="110"/>
          <w:sz w:val="16"/>
        </w:rPr>
        <w:t>(2), 372-378</w:t>
      </w:r>
      <w:r>
        <w:rPr>
          <w:w w:val="110"/>
          <w:sz w:val="16"/>
        </w:rPr>
        <w:t>.</w:t>
      </w:r>
      <w:r>
        <w:rPr>
          <w:w w:val="110"/>
          <w:sz w:val="16"/>
        </w:rPr>
        <w:t> </w:t>
      </w:r>
      <w:hyperlink r:id="rId16">
        <w:r>
          <w:rPr>
            <w:color w:val="0462C1"/>
            <w:spacing w:val="-2"/>
            <w:w w:val="110"/>
            <w:sz w:val="16"/>
            <w:u w:val="single" w:color="0462C1"/>
          </w:rPr>
          <w:t>https://doi.org/10.55737/qjss.911457452</w:t>
        </w:r>
      </w:hyperlink>
    </w:p>
    <w:p>
      <w:pPr>
        <w:pStyle w:val="BodyText"/>
        <w:spacing w:line="20" w:lineRule="exact"/>
        <w:ind w:left="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92850" cy="3175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292850" cy="3175"/>
                          <a:chExt cx="6292850" cy="31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292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0" h="3175">
                                <a:moveTo>
                                  <a:pt x="6292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292595" y="3048"/>
                                </a:lnTo>
                                <a:lnTo>
                                  <a:pt x="6292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93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5pt;height:.25pt;mso-position-horizontal-relative:char;mso-position-vertical-relative:line" id="docshapegroup26" coordorigin="0,0" coordsize="9910,5">
                <v:rect style="position:absolute;left:0;top:0;width:9910;height:5" id="docshape27" filled="true" fillcolor="#0f9375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headerReference w:type="even" r:id="rId5"/>
          <w:headerReference w:type="default" r:id="rId6"/>
          <w:type w:val="continuous"/>
          <w:pgSz w:w="11910" w:h="16840"/>
          <w:pgMar w:header="0" w:footer="0" w:top="0" w:bottom="280" w:left="992" w:right="850"/>
          <w:pgNumType w:start="372"/>
        </w:sectPr>
      </w:pPr>
    </w:p>
    <w:p>
      <w:pPr>
        <w:pStyle w:val="BodyText"/>
        <w:spacing w:before="61"/>
        <w:ind w:left="0"/>
      </w:pPr>
    </w:p>
    <w:p>
      <w:pPr>
        <w:pStyle w:val="BodyText"/>
        <w:spacing w:line="278" w:lineRule="auto"/>
      </w:pPr>
      <w:r>
        <w:rPr>
          <w:w w:val="110"/>
        </w:rPr>
        <w:t>instruction strategy from kindergarten to higher level. The students in cooperative learning work in smal</w:t>
      </w:r>
      <w:r>
        <w:rPr>
          <w:w w:val="110"/>
        </w:rPr>
        <w:t>l</w:t>
      </w:r>
      <w:r>
        <w:rPr>
          <w:w w:val="110"/>
        </w:rPr>
        <w:t> groups to accomplish tasks that they cannot do alone (Gillies, </w:t>
      </w:r>
      <w:hyperlink w:history="true" w:anchor="_bookmark7">
        <w:r>
          <w:rPr>
            <w:color w:val="0462C1"/>
            <w:w w:val="110"/>
            <w:u w:val="single" w:color="0462C1"/>
          </w:rPr>
          <w:t>2016</w:t>
        </w:r>
      </w:hyperlink>
      <w:r>
        <w:rPr>
          <w:w w:val="110"/>
        </w:rPr>
        <w:t>).</w:t>
      </w:r>
    </w:p>
    <w:p>
      <w:pPr>
        <w:pStyle w:val="Heading1"/>
        <w:spacing w:before="233"/>
      </w:pPr>
      <w:r>
        <w:rPr>
          <w:color w:val="0F9375"/>
          <w:w w:val="105"/>
        </w:rPr>
        <w:t>Collaborative</w:t>
      </w:r>
      <w:r>
        <w:rPr>
          <w:color w:val="0F9375"/>
          <w:spacing w:val="19"/>
          <w:w w:val="105"/>
        </w:rPr>
        <w:t> </w:t>
      </w:r>
      <w:r>
        <w:rPr>
          <w:color w:val="0F9375"/>
          <w:w w:val="105"/>
        </w:rPr>
        <w:t>Group</w:t>
      </w:r>
      <w:r>
        <w:rPr>
          <w:color w:val="0F9375"/>
          <w:spacing w:val="19"/>
          <w:w w:val="105"/>
        </w:rPr>
        <w:t> </w:t>
      </w:r>
      <w:r>
        <w:rPr>
          <w:color w:val="0F9375"/>
          <w:spacing w:val="-4"/>
          <w:w w:val="105"/>
        </w:rPr>
        <w:t>Work</w:t>
      </w:r>
    </w:p>
    <w:p>
      <w:pPr>
        <w:pStyle w:val="BodyText"/>
        <w:spacing w:line="278" w:lineRule="auto" w:before="104"/>
        <w:ind w:right="152"/>
        <w:jc w:val="both"/>
      </w:pPr>
      <w:r>
        <w:rPr>
          <w:w w:val="110"/>
        </w:rPr>
        <w:t>Collaborative learning is another important type of group work where the focus is on self-contained tasks</w:t>
      </w:r>
      <w:r>
        <w:rPr>
          <w:w w:val="110"/>
        </w:rPr>
        <w:t>,</w:t>
      </w:r>
      <w:r>
        <w:rPr>
          <w:w w:val="110"/>
        </w:rPr>
        <w:t> and the group members have an understanding of each other, especially when older students are involve</w:t>
      </w:r>
      <w:r>
        <w:rPr>
          <w:w w:val="110"/>
        </w:rPr>
        <w:t>d</w:t>
      </w:r>
      <w:r>
        <w:rPr>
          <w:w w:val="110"/>
        </w:rPr>
        <w:t> (Foot</w:t>
      </w:r>
      <w:r>
        <w:rPr>
          <w:w w:val="110"/>
        </w:rPr>
        <w:t> et</w:t>
      </w:r>
      <w:r>
        <w:rPr>
          <w:w w:val="110"/>
        </w:rPr>
        <w:t> al.,</w:t>
      </w:r>
      <w:r>
        <w:rPr>
          <w:w w:val="110"/>
        </w:rPr>
        <w:t> </w:t>
      </w:r>
      <w:hyperlink w:history="true" w:anchor="_bookmark6">
        <w:r>
          <w:rPr>
            <w:color w:val="0462C1"/>
            <w:w w:val="110"/>
            <w:u w:val="single" w:color="0462C1"/>
          </w:rPr>
          <w:t>1990</w:t>
        </w:r>
      </w:hyperlink>
      <w:r>
        <w:rPr>
          <w:w w:val="110"/>
        </w:rPr>
        <w:t>).</w:t>
      </w:r>
      <w:r>
        <w:rPr>
          <w:w w:val="110"/>
        </w:rPr>
        <w:t> According</w:t>
      </w:r>
      <w:r>
        <w:rPr>
          <w:w w:val="110"/>
        </w:rPr>
        <w:t> to</w:t>
      </w:r>
      <w:r>
        <w:rPr>
          <w:w w:val="110"/>
        </w:rPr>
        <w:t> Summers</w:t>
      </w:r>
      <w:r>
        <w:rPr>
          <w:w w:val="110"/>
        </w:rPr>
        <w:t> (</w:t>
      </w:r>
      <w:hyperlink w:history="true" w:anchor="_bookmark17">
        <w:r>
          <w:rPr>
            <w:color w:val="0462C1"/>
            <w:w w:val="110"/>
            <w:u w:val="single" w:color="0462C1"/>
          </w:rPr>
          <w:t>2006</w:t>
        </w:r>
      </w:hyperlink>
      <w:r>
        <w:rPr>
          <w:w w:val="110"/>
        </w:rPr>
        <w:t>),</w:t>
      </w:r>
      <w:r>
        <w:rPr>
          <w:w w:val="110"/>
        </w:rPr>
        <w:t> cooperative</w:t>
      </w:r>
      <w:r>
        <w:rPr>
          <w:w w:val="110"/>
        </w:rPr>
        <w:t> learning</w:t>
      </w:r>
      <w:r>
        <w:rPr>
          <w:w w:val="110"/>
        </w:rPr>
        <w:t> involves</w:t>
      </w:r>
      <w:r>
        <w:rPr>
          <w:w w:val="110"/>
        </w:rPr>
        <w:t> small</w:t>
      </w:r>
      <w:r>
        <w:rPr>
          <w:w w:val="110"/>
        </w:rPr>
        <w:t> groups</w:t>
      </w:r>
      <w:r>
        <w:rPr>
          <w:w w:val="110"/>
        </w:rPr>
        <w:t> wher</w:t>
      </w:r>
      <w:r>
        <w:rPr>
          <w:w w:val="110"/>
        </w:rPr>
        <w:t>e</w:t>
      </w:r>
      <w:r>
        <w:rPr>
          <w:w w:val="110"/>
        </w:rPr>
        <w:t> students collaborate on the same task, and the members of the group help each other to accomplish th</w:t>
      </w:r>
      <w:r>
        <w:rPr>
          <w:w w:val="110"/>
        </w:rPr>
        <w:t>e</w:t>
      </w:r>
      <w:r>
        <w:rPr>
          <w:w w:val="110"/>
        </w:rPr>
        <w:t> </w:t>
      </w:r>
      <w:r>
        <w:rPr>
          <w:spacing w:val="-4"/>
          <w:w w:val="110"/>
        </w:rPr>
        <w:t>task.</w:t>
      </w:r>
    </w:p>
    <w:p>
      <w:pPr>
        <w:pStyle w:val="Heading1"/>
        <w:spacing w:before="233"/>
      </w:pPr>
      <w:r>
        <w:rPr>
          <w:color w:val="0F9375"/>
          <w:w w:val="110"/>
        </w:rPr>
        <w:t>Peer</w:t>
      </w:r>
      <w:r>
        <w:rPr>
          <w:color w:val="0F9375"/>
          <w:spacing w:val="3"/>
          <w:w w:val="110"/>
        </w:rPr>
        <w:t> </w:t>
      </w:r>
      <w:r>
        <w:rPr>
          <w:color w:val="0F9375"/>
          <w:spacing w:val="-2"/>
          <w:w w:val="110"/>
        </w:rPr>
        <w:t>Tutoring</w:t>
      </w:r>
    </w:p>
    <w:p>
      <w:pPr>
        <w:pStyle w:val="BodyText"/>
        <w:spacing w:line="280" w:lineRule="auto" w:before="102"/>
        <w:ind w:right="152"/>
        <w:jc w:val="both"/>
      </w:pPr>
      <w:r>
        <w:rPr>
          <w:w w:val="110"/>
        </w:rPr>
        <w:t>Peer tutoring is the process of learning in a small group by a group leader or simply by a group member</w:t>
      </w:r>
      <w:r>
        <w:rPr>
          <w:w w:val="110"/>
        </w:rPr>
        <w:t>,</w:t>
      </w:r>
      <w:r>
        <w:rPr>
          <w:w w:val="110"/>
        </w:rPr>
        <w:t> usually not under the supervision of a teacher (Alegre, </w:t>
      </w:r>
      <w:hyperlink w:history="true" w:anchor="_bookmark3">
        <w:r>
          <w:rPr>
            <w:color w:val="0462C1"/>
            <w:w w:val="110"/>
            <w:u w:val="single" w:color="0462C1"/>
          </w:rPr>
          <w:t>2020</w:t>
        </w:r>
      </w:hyperlink>
      <w:r>
        <w:rPr>
          <w:w w:val="110"/>
        </w:rPr>
        <w:t>).</w:t>
      </w:r>
    </w:p>
    <w:p>
      <w:pPr>
        <w:pStyle w:val="Heading1"/>
        <w:spacing w:before="230"/>
      </w:pPr>
      <w:r>
        <w:rPr>
          <w:color w:val="0F9375"/>
          <w:w w:val="110"/>
        </w:rPr>
        <w:t>Student's</w:t>
      </w:r>
      <w:r>
        <w:rPr>
          <w:color w:val="0F9375"/>
          <w:spacing w:val="13"/>
          <w:w w:val="110"/>
        </w:rPr>
        <w:t> </w:t>
      </w:r>
      <w:r>
        <w:rPr>
          <w:color w:val="0F9375"/>
          <w:w w:val="110"/>
        </w:rPr>
        <w:t>Mathematics</w:t>
      </w:r>
      <w:r>
        <w:rPr>
          <w:color w:val="0F9375"/>
          <w:spacing w:val="9"/>
          <w:w w:val="110"/>
        </w:rPr>
        <w:t> </w:t>
      </w:r>
      <w:r>
        <w:rPr>
          <w:color w:val="0F9375"/>
          <w:w w:val="110"/>
        </w:rPr>
        <w:t>Status</w:t>
      </w:r>
      <w:r>
        <w:rPr>
          <w:color w:val="0F9375"/>
          <w:spacing w:val="13"/>
          <w:w w:val="110"/>
        </w:rPr>
        <w:t> </w:t>
      </w:r>
      <w:r>
        <w:rPr>
          <w:color w:val="0F9375"/>
          <w:w w:val="110"/>
        </w:rPr>
        <w:t>and</w:t>
      </w:r>
      <w:r>
        <w:rPr>
          <w:color w:val="0F9375"/>
          <w:spacing w:val="11"/>
          <w:w w:val="110"/>
        </w:rPr>
        <w:t> </w:t>
      </w:r>
      <w:r>
        <w:rPr>
          <w:color w:val="0F9375"/>
          <w:w w:val="110"/>
        </w:rPr>
        <w:t>Reasons</w:t>
      </w:r>
      <w:r>
        <w:rPr>
          <w:color w:val="0F9375"/>
          <w:spacing w:val="13"/>
          <w:w w:val="110"/>
        </w:rPr>
        <w:t> </w:t>
      </w:r>
      <w:r>
        <w:rPr>
          <w:color w:val="0F9375"/>
          <w:w w:val="110"/>
        </w:rPr>
        <w:t>Behind</w:t>
      </w:r>
      <w:r>
        <w:rPr>
          <w:color w:val="0F9375"/>
          <w:spacing w:val="15"/>
          <w:w w:val="110"/>
        </w:rPr>
        <w:t> </w:t>
      </w:r>
      <w:r>
        <w:rPr>
          <w:color w:val="0F9375"/>
          <w:spacing w:val="-5"/>
          <w:w w:val="110"/>
        </w:rPr>
        <w:t>It</w:t>
      </w:r>
    </w:p>
    <w:p>
      <w:pPr>
        <w:pStyle w:val="BodyText"/>
        <w:spacing w:line="278" w:lineRule="auto" w:before="102"/>
        <w:ind w:right="153"/>
        <w:jc w:val="both"/>
      </w:pPr>
      <w:r>
        <w:rPr>
          <w:w w:val="115"/>
        </w:rPr>
        <w:t>Students'</w:t>
      </w:r>
      <w:r>
        <w:rPr>
          <w:spacing w:val="-11"/>
          <w:w w:val="115"/>
        </w:rPr>
        <w:t> </w:t>
      </w:r>
      <w:r>
        <w:rPr>
          <w:w w:val="115"/>
        </w:rPr>
        <w:t>status</w:t>
      </w:r>
      <w:r>
        <w:rPr>
          <w:spacing w:val="-12"/>
          <w:w w:val="115"/>
        </w:rPr>
        <w:t> </w:t>
      </w:r>
      <w:r>
        <w:rPr>
          <w:w w:val="115"/>
        </w:rPr>
        <w:t>in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subject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2"/>
          <w:w w:val="115"/>
        </w:rPr>
        <w:t> </w:t>
      </w:r>
      <w:r>
        <w:rPr>
          <w:w w:val="115"/>
        </w:rPr>
        <w:t>mathematics</w:t>
      </w:r>
      <w:r>
        <w:rPr>
          <w:spacing w:val="-13"/>
          <w:w w:val="115"/>
        </w:rPr>
        <w:t> </w:t>
      </w:r>
      <w:r>
        <w:rPr>
          <w:w w:val="115"/>
        </w:rPr>
        <w:t>is</w:t>
      </w:r>
      <w:r>
        <w:rPr>
          <w:spacing w:val="-12"/>
          <w:w w:val="115"/>
        </w:rPr>
        <w:t> </w:t>
      </w:r>
      <w:r>
        <w:rPr>
          <w:w w:val="115"/>
        </w:rPr>
        <w:t>not</w:t>
      </w:r>
      <w:r>
        <w:rPr>
          <w:spacing w:val="-12"/>
          <w:w w:val="115"/>
        </w:rPr>
        <w:t> </w:t>
      </w:r>
      <w:r>
        <w:rPr>
          <w:w w:val="115"/>
        </w:rPr>
        <w:t>good,</w:t>
      </w:r>
      <w:r>
        <w:rPr>
          <w:spacing w:val="-10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reason</w:t>
      </w:r>
      <w:r>
        <w:rPr>
          <w:spacing w:val="-11"/>
          <w:w w:val="115"/>
        </w:rPr>
        <w:t> </w:t>
      </w:r>
      <w:r>
        <w:rPr>
          <w:w w:val="115"/>
        </w:rPr>
        <w:t>behind</w:t>
      </w:r>
      <w:r>
        <w:rPr>
          <w:spacing w:val="-12"/>
          <w:w w:val="115"/>
        </w:rPr>
        <w:t> </w:t>
      </w:r>
      <w:r>
        <w:rPr>
          <w:w w:val="115"/>
        </w:rPr>
        <w:t>this</w:t>
      </w:r>
      <w:r>
        <w:rPr>
          <w:spacing w:val="-12"/>
          <w:w w:val="115"/>
        </w:rPr>
        <w:t> </w:t>
      </w:r>
      <w:r>
        <w:rPr>
          <w:w w:val="115"/>
        </w:rPr>
        <w:t>is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way</w:t>
      </w:r>
      <w:r>
        <w:rPr>
          <w:spacing w:val="-13"/>
          <w:w w:val="115"/>
        </w:rPr>
        <w:t> </w:t>
      </w:r>
      <w:r>
        <w:rPr>
          <w:w w:val="115"/>
        </w:rPr>
        <w:t>teacher</w:t>
      </w:r>
      <w:r>
        <w:rPr>
          <w:w w:val="115"/>
        </w:rPr>
        <w:t>s</w:t>
      </w:r>
      <w:r>
        <w:rPr>
          <w:w w:val="115"/>
        </w:rPr>
        <w:t> present</w:t>
      </w:r>
      <w:r>
        <w:rPr>
          <w:w w:val="115"/>
        </w:rPr>
        <w:t> it</w:t>
      </w:r>
      <w:r>
        <w:rPr>
          <w:w w:val="115"/>
        </w:rPr>
        <w:t> in</w:t>
      </w:r>
      <w:r>
        <w:rPr>
          <w:w w:val="115"/>
        </w:rPr>
        <w:t> front</w:t>
      </w:r>
      <w:r>
        <w:rPr>
          <w:w w:val="115"/>
        </w:rPr>
        <w:t> of</w:t>
      </w:r>
      <w:r>
        <w:rPr>
          <w:w w:val="115"/>
        </w:rPr>
        <w:t> them.</w:t>
      </w:r>
      <w:r>
        <w:rPr>
          <w:w w:val="115"/>
        </w:rPr>
        <w:t> Drastic</w:t>
      </w:r>
      <w:r>
        <w:rPr>
          <w:w w:val="115"/>
        </w:rPr>
        <w:t> representations</w:t>
      </w:r>
      <w:r>
        <w:rPr>
          <w:w w:val="115"/>
        </w:rPr>
        <w:t> of</w:t>
      </w:r>
      <w:r>
        <w:rPr>
          <w:w w:val="115"/>
        </w:rPr>
        <w:t> mathematics by</w:t>
      </w:r>
      <w:r>
        <w:rPr>
          <w:w w:val="115"/>
        </w:rPr>
        <w:t> teachers</w:t>
      </w:r>
      <w:r>
        <w:rPr>
          <w:w w:val="115"/>
        </w:rPr>
        <w:t> in</w:t>
      </w:r>
      <w:r>
        <w:rPr>
          <w:w w:val="115"/>
        </w:rPr>
        <w:t> front</w:t>
      </w:r>
      <w:r>
        <w:rPr>
          <w:w w:val="115"/>
        </w:rPr>
        <w:t> of</w:t>
      </w:r>
      <w:r>
        <w:rPr>
          <w:w w:val="115"/>
        </w:rPr>
        <w:t> students ar</w:t>
      </w:r>
      <w:r>
        <w:rPr>
          <w:w w:val="115"/>
        </w:rPr>
        <w:t>e</w:t>
      </w:r>
      <w:r>
        <w:rPr>
          <w:w w:val="115"/>
        </w:rPr>
        <w:t> </w:t>
      </w:r>
      <w:r>
        <w:rPr>
          <w:w w:val="110"/>
        </w:rPr>
        <w:t>unable to understand the conversation of mathematics with them. The communication process of teache</w:t>
      </w:r>
      <w:r>
        <w:rPr>
          <w:w w:val="110"/>
        </w:rPr>
        <w:t>r</w:t>
      </w:r>
      <w:r>
        <w:rPr>
          <w:w w:val="110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student</w:t>
      </w:r>
      <w:r>
        <w:rPr>
          <w:spacing w:val="-14"/>
          <w:w w:val="115"/>
        </w:rPr>
        <w:t> </w:t>
      </w:r>
      <w:r>
        <w:rPr>
          <w:w w:val="115"/>
        </w:rPr>
        <w:t>needs</w:t>
      </w:r>
      <w:r>
        <w:rPr>
          <w:spacing w:val="-13"/>
          <w:w w:val="115"/>
        </w:rPr>
        <w:t> </w:t>
      </w:r>
      <w:r>
        <w:rPr>
          <w:w w:val="115"/>
        </w:rPr>
        <w:t>to</w:t>
      </w:r>
      <w:r>
        <w:rPr>
          <w:spacing w:val="-13"/>
          <w:w w:val="115"/>
        </w:rPr>
        <w:t> </w:t>
      </w:r>
      <w:r>
        <w:rPr>
          <w:w w:val="115"/>
        </w:rPr>
        <w:t>be</w:t>
      </w:r>
      <w:r>
        <w:rPr>
          <w:spacing w:val="-14"/>
          <w:w w:val="115"/>
        </w:rPr>
        <w:t> </w:t>
      </w:r>
      <w:r>
        <w:rPr>
          <w:w w:val="115"/>
        </w:rPr>
        <w:t>enhanced,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teachers</w:t>
      </w:r>
      <w:r>
        <w:rPr>
          <w:spacing w:val="-13"/>
          <w:w w:val="115"/>
        </w:rPr>
        <w:t> </w:t>
      </w:r>
      <w:r>
        <w:rPr>
          <w:w w:val="115"/>
        </w:rPr>
        <w:t>are</w:t>
      </w:r>
      <w:r>
        <w:rPr>
          <w:spacing w:val="-14"/>
          <w:w w:val="115"/>
        </w:rPr>
        <w:t> </w:t>
      </w:r>
      <w:r>
        <w:rPr>
          <w:w w:val="115"/>
        </w:rPr>
        <w:t>not</w:t>
      </w:r>
      <w:r>
        <w:rPr>
          <w:spacing w:val="-13"/>
          <w:w w:val="115"/>
        </w:rPr>
        <w:t> </w:t>
      </w:r>
      <w:r>
        <w:rPr>
          <w:w w:val="115"/>
        </w:rPr>
        <w:t>interested</w:t>
      </w:r>
      <w:r>
        <w:rPr>
          <w:spacing w:val="-14"/>
          <w:w w:val="115"/>
        </w:rPr>
        <w:t> </w:t>
      </w:r>
      <w:r>
        <w:rPr>
          <w:w w:val="115"/>
        </w:rPr>
        <w:t>in</w:t>
      </w:r>
      <w:r>
        <w:rPr>
          <w:spacing w:val="-13"/>
          <w:w w:val="115"/>
        </w:rPr>
        <w:t> </w:t>
      </w:r>
      <w:r>
        <w:rPr>
          <w:w w:val="115"/>
        </w:rPr>
        <w:t>it.</w:t>
      </w:r>
      <w:r>
        <w:rPr>
          <w:spacing w:val="-14"/>
          <w:w w:val="115"/>
        </w:rPr>
        <w:t> </w:t>
      </w:r>
      <w:r>
        <w:rPr>
          <w:w w:val="115"/>
        </w:rPr>
        <w:t>It</w:t>
      </w:r>
      <w:r>
        <w:rPr>
          <w:spacing w:val="-10"/>
          <w:w w:val="115"/>
        </w:rPr>
        <w:t> </w:t>
      </w:r>
      <w:r>
        <w:rPr>
          <w:w w:val="115"/>
        </w:rPr>
        <w:t>shows</w:t>
      </w:r>
      <w:r>
        <w:rPr>
          <w:spacing w:val="-14"/>
          <w:w w:val="115"/>
        </w:rPr>
        <w:t> </w:t>
      </w:r>
      <w:r>
        <w:rPr>
          <w:w w:val="115"/>
        </w:rPr>
        <w:t>that</w:t>
      </w:r>
      <w:r>
        <w:rPr>
          <w:spacing w:val="-13"/>
          <w:w w:val="115"/>
        </w:rPr>
        <w:t> </w:t>
      </w:r>
      <w:r>
        <w:rPr>
          <w:w w:val="115"/>
        </w:rPr>
        <w:t>in</w:t>
      </w:r>
      <w:r>
        <w:rPr>
          <w:spacing w:val="-12"/>
          <w:w w:val="115"/>
        </w:rPr>
        <w:t> </w:t>
      </w:r>
      <w:r>
        <w:rPr>
          <w:w w:val="115"/>
        </w:rPr>
        <w:t>front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students</w:t>
      </w:r>
      <w:r>
        <w:rPr>
          <w:w w:val="115"/>
        </w:rPr>
        <w:t>,</w:t>
      </w:r>
      <w:r>
        <w:rPr>
          <w:w w:val="115"/>
        </w:rPr>
        <w:t> the</w:t>
      </w:r>
      <w:r>
        <w:rPr>
          <w:w w:val="115"/>
        </w:rPr>
        <w:t> teaching</w:t>
      </w:r>
      <w:r>
        <w:rPr>
          <w:w w:val="115"/>
        </w:rPr>
        <w:t> quality</w:t>
      </w:r>
      <w:r>
        <w:rPr>
          <w:w w:val="115"/>
        </w:rPr>
        <w:t> of</w:t>
      </w:r>
      <w:r>
        <w:rPr>
          <w:w w:val="115"/>
        </w:rPr>
        <w:t> representing</w:t>
      </w:r>
      <w:r>
        <w:rPr>
          <w:w w:val="115"/>
        </w:rPr>
        <w:t> the</w:t>
      </w:r>
      <w:r>
        <w:rPr>
          <w:w w:val="115"/>
        </w:rPr>
        <w:t> subject</w:t>
      </w:r>
      <w:r>
        <w:rPr>
          <w:w w:val="115"/>
        </w:rPr>
        <w:t> is</w:t>
      </w:r>
      <w:r>
        <w:rPr>
          <w:w w:val="115"/>
        </w:rPr>
        <w:t> not</w:t>
      </w:r>
      <w:r>
        <w:rPr>
          <w:w w:val="115"/>
        </w:rPr>
        <w:t> agreeable</w:t>
      </w:r>
      <w:r>
        <w:rPr>
          <w:w w:val="115"/>
        </w:rPr>
        <w:t> (Zhe,</w:t>
      </w:r>
      <w:r>
        <w:rPr>
          <w:w w:val="115"/>
        </w:rPr>
        <w:t> </w:t>
      </w:r>
      <w:hyperlink w:history="true" w:anchor="_bookmark20">
        <w:r>
          <w:rPr>
            <w:color w:val="0462C1"/>
            <w:w w:val="115"/>
            <w:u w:val="single" w:color="0462C1"/>
          </w:rPr>
          <w:t>2023</w:t>
        </w:r>
      </w:hyperlink>
      <w:r>
        <w:rPr>
          <w:w w:val="115"/>
        </w:rPr>
        <w:t>).</w:t>
      </w:r>
      <w:r>
        <w:rPr>
          <w:w w:val="115"/>
        </w:rPr>
        <w:t> According</w:t>
      </w:r>
      <w:r>
        <w:rPr>
          <w:w w:val="115"/>
        </w:rPr>
        <w:t> to</w:t>
      </w:r>
      <w:r>
        <w:rPr>
          <w:w w:val="115"/>
        </w:rPr>
        <w:t> Gulzar</w:t>
      </w:r>
      <w:r>
        <w:rPr>
          <w:w w:val="115"/>
        </w:rPr>
        <w:t> an</w:t>
      </w:r>
      <w:r>
        <w:rPr>
          <w:w w:val="115"/>
        </w:rPr>
        <w:t>d</w:t>
      </w:r>
      <w:r>
        <w:rPr>
          <w:w w:val="115"/>
        </w:rPr>
        <w:t> Mahmood</w:t>
      </w:r>
      <w:r>
        <w:rPr>
          <w:spacing w:val="-7"/>
          <w:w w:val="115"/>
        </w:rPr>
        <w:t> </w:t>
      </w:r>
      <w:r>
        <w:rPr>
          <w:w w:val="115"/>
        </w:rPr>
        <w:t>(</w:t>
      </w:r>
      <w:hyperlink w:history="true" w:anchor="_bookmark8">
        <w:r>
          <w:rPr>
            <w:color w:val="0462C1"/>
            <w:w w:val="115"/>
            <w:u w:val="single" w:color="0462C1"/>
          </w:rPr>
          <w:t>2019</w:t>
        </w:r>
      </w:hyperlink>
      <w:r>
        <w:rPr>
          <w:w w:val="115"/>
        </w:rPr>
        <w:t>),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status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students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6"/>
          <w:w w:val="115"/>
        </w:rPr>
        <w:t> </w:t>
      </w:r>
      <w:r>
        <w:rPr>
          <w:w w:val="115"/>
        </w:rPr>
        <w:t>mathematics</w:t>
      </w:r>
      <w:r>
        <w:rPr>
          <w:spacing w:val="-8"/>
          <w:w w:val="115"/>
        </w:rPr>
        <w:t> </w:t>
      </w:r>
      <w:r>
        <w:rPr>
          <w:w w:val="115"/>
        </w:rPr>
        <w:t>is</w:t>
      </w:r>
      <w:r>
        <w:rPr>
          <w:spacing w:val="-8"/>
          <w:w w:val="115"/>
        </w:rPr>
        <w:t> </w:t>
      </w:r>
      <w:r>
        <w:rPr>
          <w:w w:val="115"/>
        </w:rPr>
        <w:t>not</w:t>
      </w:r>
      <w:r>
        <w:rPr>
          <w:spacing w:val="-7"/>
          <w:w w:val="115"/>
        </w:rPr>
        <w:t> </w:t>
      </w:r>
      <w:r>
        <w:rPr>
          <w:w w:val="115"/>
        </w:rPr>
        <w:t>satisfactory,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reason</w:t>
      </w:r>
      <w:r>
        <w:rPr>
          <w:spacing w:val="-7"/>
          <w:w w:val="115"/>
        </w:rPr>
        <w:t> </w:t>
      </w:r>
      <w:r>
        <w:rPr>
          <w:w w:val="115"/>
        </w:rPr>
        <w:t>behind</w:t>
      </w:r>
      <w:r>
        <w:rPr>
          <w:spacing w:val="-5"/>
          <w:w w:val="115"/>
        </w:rPr>
        <w:t> </w:t>
      </w:r>
      <w:r>
        <w:rPr>
          <w:w w:val="115"/>
        </w:rPr>
        <w:t>this</w:t>
      </w:r>
      <w:r>
        <w:rPr>
          <w:spacing w:val="-9"/>
          <w:w w:val="115"/>
        </w:rPr>
        <w:t> </w:t>
      </w:r>
      <w:r>
        <w:rPr>
          <w:w w:val="115"/>
        </w:rPr>
        <w:t>i</w:t>
      </w:r>
      <w:r>
        <w:rPr>
          <w:w w:val="115"/>
        </w:rPr>
        <w:t>s</w:t>
      </w:r>
      <w:r>
        <w:rPr>
          <w:w w:val="115"/>
        </w:rPr>
        <w:t> that</w:t>
      </w:r>
      <w:r>
        <w:rPr>
          <w:w w:val="115"/>
        </w:rPr>
        <w:t> the</w:t>
      </w:r>
      <w:r>
        <w:rPr>
          <w:w w:val="115"/>
        </w:rPr>
        <w:t> national curriculum</w:t>
      </w:r>
      <w:r>
        <w:rPr>
          <w:w w:val="115"/>
        </w:rPr>
        <w:t> of mathematics</w:t>
      </w:r>
      <w:r>
        <w:rPr>
          <w:w w:val="115"/>
        </w:rPr>
        <w:t> does not align</w:t>
      </w:r>
      <w:r>
        <w:rPr>
          <w:w w:val="115"/>
        </w:rPr>
        <w:t> with</w:t>
      </w:r>
      <w:r>
        <w:rPr>
          <w:w w:val="115"/>
        </w:rPr>
        <w:t> students'</w:t>
      </w:r>
      <w:r>
        <w:rPr>
          <w:w w:val="115"/>
        </w:rPr>
        <w:t> learning outcomes.</w:t>
      </w:r>
      <w:r>
        <w:rPr>
          <w:w w:val="115"/>
        </w:rPr>
        <w:t> Som</w:t>
      </w:r>
      <w:r>
        <w:rPr>
          <w:w w:val="115"/>
        </w:rPr>
        <w:t>e</w:t>
      </w:r>
      <w:r>
        <w:rPr>
          <w:w w:val="115"/>
        </w:rPr>
        <w:t> students'</w:t>
      </w:r>
      <w:r>
        <w:rPr>
          <w:w w:val="115"/>
        </w:rPr>
        <w:t> learning</w:t>
      </w:r>
      <w:r>
        <w:rPr>
          <w:w w:val="115"/>
        </w:rPr>
        <w:t> outcomes</w:t>
      </w:r>
      <w:r>
        <w:rPr>
          <w:w w:val="115"/>
        </w:rPr>
        <w:t> are</w:t>
      </w:r>
      <w:r>
        <w:rPr>
          <w:w w:val="115"/>
        </w:rPr>
        <w:t> the</w:t>
      </w:r>
      <w:r>
        <w:rPr>
          <w:w w:val="115"/>
        </w:rPr>
        <w:t> same</w:t>
      </w:r>
      <w:r>
        <w:rPr>
          <w:w w:val="115"/>
        </w:rPr>
        <w:t> in</w:t>
      </w:r>
      <w:r>
        <w:rPr>
          <w:w w:val="115"/>
        </w:rPr>
        <w:t> both</w:t>
      </w:r>
      <w:r>
        <w:rPr>
          <w:w w:val="115"/>
        </w:rPr>
        <w:t> primary</w:t>
      </w:r>
      <w:r>
        <w:rPr>
          <w:w w:val="115"/>
        </w:rPr>
        <w:t> and</w:t>
      </w:r>
      <w:r>
        <w:rPr>
          <w:w w:val="115"/>
        </w:rPr>
        <w:t> secondary</w:t>
      </w:r>
      <w:r>
        <w:rPr>
          <w:w w:val="115"/>
        </w:rPr>
        <w:t> levels,</w:t>
      </w:r>
      <w:r>
        <w:rPr>
          <w:w w:val="115"/>
        </w:rPr>
        <w:t> and</w:t>
      </w:r>
      <w:r>
        <w:rPr>
          <w:w w:val="115"/>
        </w:rPr>
        <w:t> some</w:t>
      </w:r>
      <w:r>
        <w:rPr>
          <w:w w:val="115"/>
        </w:rPr>
        <w:t> students</w:t>
      </w:r>
      <w:r>
        <w:rPr>
          <w:w w:val="115"/>
        </w:rPr>
        <w:t>'</w:t>
      </w:r>
      <w:r>
        <w:rPr>
          <w:w w:val="115"/>
        </w:rPr>
        <w:t> learning</w:t>
      </w:r>
      <w:r>
        <w:rPr>
          <w:spacing w:val="-4"/>
          <w:w w:val="115"/>
        </w:rPr>
        <w:t> </w:t>
      </w:r>
      <w:r>
        <w:rPr>
          <w:w w:val="115"/>
        </w:rPr>
        <w:t>outcomes</w:t>
      </w:r>
      <w:r>
        <w:rPr>
          <w:spacing w:val="-4"/>
          <w:w w:val="115"/>
        </w:rPr>
        <w:t> </w:t>
      </w:r>
      <w:r>
        <w:rPr>
          <w:w w:val="115"/>
        </w:rPr>
        <w:t>are</w:t>
      </w:r>
      <w:r>
        <w:rPr>
          <w:spacing w:val="-6"/>
          <w:w w:val="115"/>
        </w:rPr>
        <w:t> </w:t>
      </w:r>
      <w:r>
        <w:rPr>
          <w:w w:val="115"/>
        </w:rPr>
        <w:t>repeated</w:t>
      </w:r>
      <w:r>
        <w:rPr>
          <w:spacing w:val="-4"/>
          <w:w w:val="115"/>
        </w:rPr>
        <w:t> </w:t>
      </w:r>
      <w:r>
        <w:rPr>
          <w:w w:val="115"/>
        </w:rPr>
        <w:t>twice</w:t>
      </w:r>
      <w:r>
        <w:rPr>
          <w:spacing w:val="-4"/>
          <w:w w:val="115"/>
        </w:rPr>
        <w:t> </w:t>
      </w:r>
      <w:r>
        <w:rPr>
          <w:w w:val="115"/>
        </w:rPr>
        <w:t>for the</w:t>
      </w:r>
      <w:r>
        <w:rPr>
          <w:spacing w:val="-5"/>
          <w:w w:val="115"/>
        </w:rPr>
        <w:t> </w:t>
      </w:r>
      <w:r>
        <w:rPr>
          <w:w w:val="115"/>
        </w:rPr>
        <w:t>same</w:t>
      </w:r>
      <w:r>
        <w:rPr>
          <w:spacing w:val="-3"/>
          <w:w w:val="115"/>
        </w:rPr>
        <w:t> </w:t>
      </w:r>
      <w:r>
        <w:rPr>
          <w:w w:val="115"/>
        </w:rPr>
        <w:t>grade.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color w:val="0F9375"/>
          <w:w w:val="110"/>
        </w:rPr>
        <w:t>Effectiveness</w:t>
      </w:r>
      <w:r>
        <w:rPr>
          <w:color w:val="0F9375"/>
          <w:spacing w:val="-8"/>
          <w:w w:val="110"/>
        </w:rPr>
        <w:t> </w:t>
      </w:r>
      <w:r>
        <w:rPr>
          <w:color w:val="0F9375"/>
          <w:w w:val="110"/>
        </w:rPr>
        <w:t>of</w:t>
      </w:r>
      <w:r>
        <w:rPr>
          <w:color w:val="0F9375"/>
          <w:spacing w:val="-7"/>
          <w:w w:val="110"/>
        </w:rPr>
        <w:t> </w:t>
      </w:r>
      <w:r>
        <w:rPr>
          <w:color w:val="0F9375"/>
          <w:w w:val="110"/>
        </w:rPr>
        <w:t>Group</w:t>
      </w:r>
      <w:r>
        <w:rPr>
          <w:color w:val="0F9375"/>
          <w:spacing w:val="-10"/>
          <w:w w:val="110"/>
        </w:rPr>
        <w:t> </w:t>
      </w:r>
      <w:r>
        <w:rPr>
          <w:color w:val="0F9375"/>
          <w:w w:val="110"/>
        </w:rPr>
        <w:t>Work</w:t>
      </w:r>
      <w:r>
        <w:rPr>
          <w:color w:val="0F9375"/>
          <w:spacing w:val="-8"/>
          <w:w w:val="110"/>
        </w:rPr>
        <w:t> </w:t>
      </w:r>
      <w:r>
        <w:rPr>
          <w:color w:val="0F9375"/>
          <w:w w:val="110"/>
        </w:rPr>
        <w:t>in</w:t>
      </w:r>
      <w:r>
        <w:rPr>
          <w:color w:val="0F9375"/>
          <w:spacing w:val="-9"/>
          <w:w w:val="110"/>
        </w:rPr>
        <w:t> </w:t>
      </w:r>
      <w:r>
        <w:rPr>
          <w:color w:val="0F9375"/>
          <w:w w:val="110"/>
        </w:rPr>
        <w:t>Oral</w:t>
      </w:r>
      <w:r>
        <w:rPr>
          <w:color w:val="0F9375"/>
          <w:spacing w:val="-8"/>
          <w:w w:val="110"/>
        </w:rPr>
        <w:t> </w:t>
      </w:r>
      <w:r>
        <w:rPr>
          <w:color w:val="0F9375"/>
          <w:spacing w:val="-2"/>
          <w:w w:val="110"/>
        </w:rPr>
        <w:t>Proficiency</w:t>
      </w:r>
    </w:p>
    <w:p>
      <w:pPr>
        <w:pStyle w:val="BodyText"/>
        <w:spacing w:line="278" w:lineRule="auto" w:before="104"/>
        <w:ind w:right="151"/>
        <w:jc w:val="both"/>
      </w:pPr>
      <w:r>
        <w:rPr>
          <w:w w:val="110"/>
        </w:rPr>
        <w:t>Hong et al. (</w:t>
      </w:r>
      <w:hyperlink w:history="true" w:anchor="_bookmark9">
        <w:r>
          <w:rPr>
            <w:color w:val="0462C1"/>
            <w:w w:val="110"/>
            <w:u w:val="single" w:color="0462C1"/>
          </w:rPr>
          <w:t>2022</w:t>
        </w:r>
      </w:hyperlink>
      <w:r>
        <w:rPr>
          <w:w w:val="110"/>
        </w:rPr>
        <w:t>) investigated the fact that collaborative learning (group work) is more effective in th</w:t>
      </w:r>
      <w:r>
        <w:rPr>
          <w:w w:val="110"/>
        </w:rPr>
        <w:t>e</w:t>
      </w:r>
      <w:r>
        <w:rPr>
          <w:spacing w:val="80"/>
          <w:w w:val="110"/>
        </w:rPr>
        <w:t> </w:t>
      </w:r>
      <w:r>
        <w:rPr>
          <w:w w:val="110"/>
        </w:rPr>
        <w:t>oral</w:t>
      </w:r>
      <w:r>
        <w:rPr>
          <w:w w:val="110"/>
        </w:rPr>
        <w:t> command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learner.</w:t>
      </w:r>
      <w:r>
        <w:rPr>
          <w:w w:val="110"/>
        </w:rPr>
        <w:t> It</w:t>
      </w:r>
      <w:r>
        <w:rPr>
          <w:w w:val="110"/>
        </w:rPr>
        <w:t> can</w:t>
      </w:r>
      <w:r>
        <w:rPr>
          <w:w w:val="110"/>
        </w:rPr>
        <w:t> give</w:t>
      </w:r>
      <w:r>
        <w:rPr>
          <w:w w:val="110"/>
        </w:rPr>
        <w:t> much</w:t>
      </w:r>
      <w:r>
        <w:rPr>
          <w:w w:val="110"/>
        </w:rPr>
        <w:t> better</w:t>
      </w:r>
      <w:r>
        <w:rPr>
          <w:w w:val="110"/>
        </w:rPr>
        <w:t> results</w:t>
      </w:r>
      <w:r>
        <w:rPr>
          <w:w w:val="110"/>
        </w:rPr>
        <w:t> than</w:t>
      </w:r>
      <w:r>
        <w:rPr>
          <w:w w:val="110"/>
        </w:rPr>
        <w:t> learners</w:t>
      </w:r>
      <w:r>
        <w:rPr>
          <w:w w:val="110"/>
        </w:rPr>
        <w:t> who</w:t>
      </w:r>
      <w:r>
        <w:rPr>
          <w:w w:val="110"/>
        </w:rPr>
        <w:t> do</w:t>
      </w:r>
      <w:r>
        <w:rPr>
          <w:w w:val="110"/>
        </w:rPr>
        <w:t> not</w:t>
      </w:r>
      <w:r>
        <w:rPr>
          <w:w w:val="110"/>
        </w:rPr>
        <w:t> do</w:t>
      </w:r>
      <w:r>
        <w:rPr>
          <w:w w:val="110"/>
        </w:rPr>
        <w:t> group</w:t>
      </w:r>
      <w:r>
        <w:rPr>
          <w:w w:val="110"/>
        </w:rPr>
        <w:t> wor</w:t>
      </w:r>
      <w:r>
        <w:rPr>
          <w:w w:val="110"/>
        </w:rPr>
        <w:t>k.</w:t>
      </w:r>
      <w:r>
        <w:rPr>
          <w:w w:val="110"/>
        </w:rPr>
        <w:t> Nievecda and</w:t>
      </w:r>
      <w:r>
        <w:rPr>
          <w:w w:val="110"/>
        </w:rPr>
        <w:t> Ortega-Auquillain</w:t>
      </w:r>
      <w:r>
        <w:rPr>
          <w:w w:val="110"/>
        </w:rPr>
        <w:t> (</w:t>
      </w:r>
      <w:hyperlink w:history="true" w:anchor="_bookmark14">
        <w:r>
          <w:rPr>
            <w:color w:val="0462C1"/>
            <w:w w:val="110"/>
            <w:u w:val="single" w:color="0462C1"/>
          </w:rPr>
          <w:t>2019</w:t>
        </w:r>
      </w:hyperlink>
      <w:r>
        <w:rPr>
          <w:w w:val="110"/>
        </w:rPr>
        <w:t>)</w:t>
      </w:r>
      <w:r>
        <w:rPr>
          <w:w w:val="110"/>
        </w:rPr>
        <w:t> investigated</w:t>
      </w:r>
      <w:r>
        <w:rPr>
          <w:w w:val="110"/>
        </w:rPr>
        <w:t> how cooperative</w:t>
      </w:r>
      <w:r>
        <w:rPr>
          <w:w w:val="110"/>
        </w:rPr>
        <w:t> learning can</w:t>
      </w:r>
      <w:r>
        <w:rPr>
          <w:w w:val="110"/>
        </w:rPr>
        <w:t> help</w:t>
      </w:r>
      <w:r>
        <w:rPr>
          <w:w w:val="110"/>
        </w:rPr>
        <w:t> primary-leve</w:t>
      </w:r>
      <w:r>
        <w:rPr>
          <w:w w:val="110"/>
        </w:rPr>
        <w:t>l</w:t>
      </w:r>
      <w:r>
        <w:rPr>
          <w:w w:val="110"/>
        </w:rPr>
        <w:t> students become proficient in speaking English.</w:t>
      </w:r>
    </w:p>
    <w:p>
      <w:pPr>
        <w:pStyle w:val="BodyText"/>
        <w:spacing w:line="278" w:lineRule="auto" w:before="122"/>
        <w:ind w:right="152" w:firstLine="360"/>
        <w:jc w:val="both"/>
      </w:pPr>
      <w:r>
        <w:rPr>
          <w:w w:val="110"/>
        </w:rPr>
        <w:t>Group</w:t>
      </w:r>
      <w:r>
        <w:rPr>
          <w:spacing w:val="-9"/>
          <w:w w:val="110"/>
        </w:rPr>
        <w:t> </w:t>
      </w:r>
      <w:r>
        <w:rPr>
          <w:w w:val="110"/>
        </w:rPr>
        <w:t>work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widely</w:t>
      </w:r>
      <w:r>
        <w:rPr>
          <w:spacing w:val="-9"/>
          <w:w w:val="110"/>
        </w:rPr>
        <w:t> </w:t>
      </w:r>
      <w:r>
        <w:rPr>
          <w:w w:val="110"/>
        </w:rPr>
        <w:t>used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world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enhance</w:t>
      </w:r>
      <w:r>
        <w:rPr>
          <w:spacing w:val="-10"/>
          <w:w w:val="110"/>
        </w:rPr>
        <w:t> </w:t>
      </w:r>
      <w:r>
        <w:rPr>
          <w:w w:val="110"/>
        </w:rPr>
        <w:t>students’</w:t>
      </w:r>
      <w:r>
        <w:rPr>
          <w:spacing w:val="-8"/>
          <w:w w:val="110"/>
        </w:rPr>
        <w:t> </w:t>
      </w:r>
      <w:r>
        <w:rPr>
          <w:w w:val="110"/>
        </w:rPr>
        <w:t>oral</w:t>
      </w:r>
      <w:r>
        <w:rPr>
          <w:spacing w:val="-11"/>
          <w:w w:val="110"/>
        </w:rPr>
        <w:t> </w:t>
      </w:r>
      <w:r>
        <w:rPr>
          <w:w w:val="110"/>
        </w:rPr>
        <w:t>proficiency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all</w:t>
      </w:r>
      <w:r>
        <w:rPr>
          <w:spacing w:val="-8"/>
          <w:w w:val="110"/>
        </w:rPr>
        <w:t> </w:t>
      </w:r>
      <w:r>
        <w:rPr>
          <w:w w:val="110"/>
        </w:rPr>
        <w:t>languages,</w:t>
      </w:r>
      <w:r>
        <w:rPr>
          <w:spacing w:val="-10"/>
          <w:w w:val="110"/>
        </w:rPr>
        <w:t> </w:t>
      </w:r>
      <w:r>
        <w:rPr>
          <w:w w:val="110"/>
        </w:rPr>
        <w:t>academi</w:t>
      </w:r>
      <w:r>
        <w:rPr>
          <w:w w:val="110"/>
        </w:rPr>
        <w:t>c</w:t>
      </w:r>
      <w:r>
        <w:rPr>
          <w:w w:val="110"/>
        </w:rPr>
        <w:t> performance in all subjects, social behavior or emotional intelligence, etc. According to Salvin (2011), th</w:t>
      </w:r>
      <w:r>
        <w:rPr>
          <w:w w:val="110"/>
        </w:rPr>
        <w:t>e</w:t>
      </w:r>
      <w:r>
        <w:rPr>
          <w:w w:val="110"/>
        </w:rPr>
        <w:t> majority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US</w:t>
      </w:r>
      <w:r>
        <w:rPr>
          <w:spacing w:val="-3"/>
          <w:w w:val="110"/>
        </w:rPr>
        <w:t> </w:t>
      </w:r>
      <w:r>
        <w:rPr>
          <w:w w:val="110"/>
        </w:rPr>
        <w:t>teachers</w:t>
      </w:r>
      <w:r>
        <w:rPr>
          <w:spacing w:val="-2"/>
          <w:w w:val="110"/>
        </w:rPr>
        <w:t> </w:t>
      </w:r>
      <w:r>
        <w:rPr>
          <w:w w:val="110"/>
        </w:rPr>
        <w:t>use</w:t>
      </w:r>
      <w:r>
        <w:rPr>
          <w:spacing w:val="-2"/>
          <w:w w:val="110"/>
        </w:rPr>
        <w:t> </w:t>
      </w:r>
      <w:r>
        <w:rPr>
          <w:w w:val="110"/>
        </w:rPr>
        <w:t>group</w:t>
      </w:r>
      <w:r>
        <w:rPr>
          <w:spacing w:val="-3"/>
          <w:w w:val="110"/>
        </w:rPr>
        <w:t> </w:t>
      </w:r>
      <w:r>
        <w:rPr>
          <w:w w:val="110"/>
        </w:rPr>
        <w:t>work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instruction</w:t>
      </w:r>
      <w:r>
        <w:rPr>
          <w:spacing w:val="-1"/>
          <w:w w:val="110"/>
        </w:rPr>
        <w:t> </w:t>
      </w:r>
      <w:r>
        <w:rPr>
          <w:w w:val="110"/>
        </w:rPr>
        <w:t>strategy</w:t>
      </w:r>
      <w:r>
        <w:rPr>
          <w:spacing w:val="-3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primary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level,</w:t>
      </w:r>
      <w:r>
        <w:rPr>
          <w:spacing w:val="-1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d</w:t>
      </w:r>
      <w:r>
        <w:rPr>
          <w:w w:val="110"/>
        </w:rPr>
        <w:t> they think that it is more effective in enhancing</w:t>
      </w:r>
      <w:r>
        <w:rPr>
          <w:w w:val="110"/>
        </w:rPr>
        <w:t> student’s academic performance at all levels, includin</w:t>
      </w:r>
      <w:r>
        <w:rPr>
          <w:w w:val="110"/>
        </w:rPr>
        <w:t>g</w:t>
      </w:r>
      <w:r>
        <w:rPr>
          <w:w w:val="110"/>
        </w:rPr>
        <w:t> primary. The curriculums of modern countries contain group work activities in</w:t>
      </w:r>
      <w:r>
        <w:rPr>
          <w:w w:val="110"/>
        </w:rPr>
        <w:t> all their chapters becau</w:t>
      </w:r>
      <w:r>
        <w:rPr>
          <w:w w:val="110"/>
        </w:rPr>
        <w:t>se</w:t>
      </w:r>
      <w:r>
        <w:rPr>
          <w:w w:val="110"/>
        </w:rPr>
        <w:t> they have understood that learning by students themselves only flourishes through peer working groups.</w:t>
      </w:r>
    </w:p>
    <w:p>
      <w:pPr>
        <w:pStyle w:val="Heading1"/>
        <w:spacing w:before="235"/>
      </w:pPr>
      <w:r>
        <w:rPr>
          <w:color w:val="0F9375"/>
          <w:w w:val="110"/>
        </w:rPr>
        <w:t>Effectiveness</w:t>
      </w:r>
      <w:r>
        <w:rPr>
          <w:color w:val="0F9375"/>
          <w:spacing w:val="-2"/>
          <w:w w:val="110"/>
        </w:rPr>
        <w:t> </w:t>
      </w:r>
      <w:r>
        <w:rPr>
          <w:color w:val="0F9375"/>
          <w:w w:val="110"/>
        </w:rPr>
        <w:t>of</w:t>
      </w:r>
      <w:r>
        <w:rPr>
          <w:color w:val="0F9375"/>
          <w:spacing w:val="-1"/>
          <w:w w:val="110"/>
        </w:rPr>
        <w:t> </w:t>
      </w:r>
      <w:r>
        <w:rPr>
          <w:color w:val="0F9375"/>
          <w:w w:val="110"/>
        </w:rPr>
        <w:t>Group</w:t>
      </w:r>
      <w:r>
        <w:rPr>
          <w:color w:val="0F9375"/>
          <w:spacing w:val="-6"/>
          <w:w w:val="110"/>
        </w:rPr>
        <w:t> </w:t>
      </w:r>
      <w:r>
        <w:rPr>
          <w:color w:val="0F9375"/>
          <w:w w:val="110"/>
        </w:rPr>
        <w:t>Work</w:t>
      </w:r>
      <w:r>
        <w:rPr>
          <w:color w:val="0F9375"/>
          <w:spacing w:val="-2"/>
          <w:w w:val="110"/>
        </w:rPr>
        <w:t> </w:t>
      </w:r>
      <w:r>
        <w:rPr>
          <w:color w:val="0F9375"/>
          <w:w w:val="110"/>
        </w:rPr>
        <w:t>in</w:t>
      </w:r>
      <w:r>
        <w:rPr>
          <w:color w:val="0F9375"/>
          <w:spacing w:val="-3"/>
          <w:w w:val="110"/>
        </w:rPr>
        <w:t> </w:t>
      </w:r>
      <w:r>
        <w:rPr>
          <w:color w:val="0F9375"/>
          <w:w w:val="110"/>
        </w:rPr>
        <w:t>Social</w:t>
      </w:r>
      <w:r>
        <w:rPr>
          <w:color w:val="0F9375"/>
          <w:spacing w:val="-3"/>
          <w:w w:val="110"/>
        </w:rPr>
        <w:t> </w:t>
      </w:r>
      <w:r>
        <w:rPr>
          <w:color w:val="0F9375"/>
          <w:spacing w:val="-2"/>
          <w:w w:val="110"/>
        </w:rPr>
        <w:t>Behavior</w:t>
      </w:r>
    </w:p>
    <w:p>
      <w:pPr>
        <w:pStyle w:val="BodyText"/>
        <w:spacing w:line="278" w:lineRule="auto" w:before="104"/>
        <w:ind w:right="152"/>
        <w:jc w:val="both"/>
      </w:pPr>
      <w:r>
        <w:rPr>
          <w:w w:val="110"/>
        </w:rPr>
        <w:t>Qaisar et al. (</w:t>
      </w:r>
      <w:hyperlink w:history="true" w:anchor="_bookmark16">
        <w:r>
          <w:rPr>
            <w:color w:val="0462C1"/>
            <w:w w:val="110"/>
            <w:u w:val="single" w:color="0462C1"/>
          </w:rPr>
          <w:t>2015</w:t>
        </w:r>
      </w:hyperlink>
      <w:r>
        <w:rPr>
          <w:w w:val="110"/>
        </w:rPr>
        <w:t>) found that students in cooperative group work show appreciative</w:t>
      </w:r>
      <w:r>
        <w:rPr>
          <w:w w:val="110"/>
        </w:rPr>
        <w:t> differences in thei</w:t>
      </w:r>
      <w:r>
        <w:rPr>
          <w:w w:val="110"/>
        </w:rPr>
        <w:t>r</w:t>
      </w:r>
      <w:r>
        <w:rPr>
          <w:w w:val="110"/>
        </w:rPr>
        <w:t> behavior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performance.</w:t>
      </w:r>
      <w:r>
        <w:rPr>
          <w:spacing w:val="-2"/>
          <w:w w:val="110"/>
        </w:rPr>
        <w:t> </w:t>
      </w:r>
      <w:r>
        <w:rPr>
          <w:w w:val="110"/>
        </w:rPr>
        <w:t>Group</w:t>
      </w:r>
      <w:r>
        <w:rPr>
          <w:spacing w:val="-2"/>
          <w:w w:val="110"/>
        </w:rPr>
        <w:t> </w:t>
      </w:r>
      <w:r>
        <w:rPr>
          <w:w w:val="110"/>
        </w:rPr>
        <w:t>work</w:t>
      </w:r>
      <w:r>
        <w:rPr>
          <w:spacing w:val="-1"/>
          <w:w w:val="110"/>
        </w:rPr>
        <w:t> </w:t>
      </w:r>
      <w:r>
        <w:rPr>
          <w:w w:val="110"/>
        </w:rPr>
        <w:t>enhances</w:t>
      </w:r>
      <w:r>
        <w:rPr>
          <w:spacing w:val="-4"/>
          <w:w w:val="110"/>
        </w:rPr>
        <w:t> </w:t>
      </w:r>
      <w:r>
        <w:rPr>
          <w:w w:val="110"/>
        </w:rPr>
        <w:t>their</w:t>
      </w:r>
      <w:r>
        <w:rPr>
          <w:spacing w:val="-3"/>
          <w:w w:val="110"/>
        </w:rPr>
        <w:t> </w:t>
      </w:r>
      <w:r>
        <w:rPr>
          <w:w w:val="110"/>
        </w:rPr>
        <w:t>behavior,</w:t>
      </w:r>
      <w:r>
        <w:rPr>
          <w:spacing w:val="-3"/>
          <w:w w:val="110"/>
        </w:rPr>
        <w:t> </w:t>
      </w:r>
      <w:r>
        <w:rPr>
          <w:w w:val="110"/>
        </w:rPr>
        <w:t>such</w:t>
      </w:r>
      <w:r>
        <w:rPr>
          <w:spacing w:val="-1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how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give</w:t>
      </w:r>
      <w:r>
        <w:rPr>
          <w:spacing w:val="-3"/>
          <w:w w:val="110"/>
        </w:rPr>
        <w:t> </w:t>
      </w:r>
      <w:r>
        <w:rPr>
          <w:w w:val="110"/>
        </w:rPr>
        <w:t>significance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other</w:t>
      </w:r>
      <w:r>
        <w:rPr>
          <w:w w:val="110"/>
        </w:rPr>
        <w:t>s</w:t>
      </w:r>
      <w:r>
        <w:rPr>
          <w:w w:val="110"/>
        </w:rPr>
        <w:t> and</w:t>
      </w:r>
      <w:r>
        <w:rPr>
          <w:w w:val="110"/>
        </w:rPr>
        <w:t> understand</w:t>
      </w:r>
      <w:r>
        <w:rPr>
          <w:w w:val="110"/>
        </w:rPr>
        <w:t> others' views. Tolmie</w:t>
      </w:r>
      <w:r>
        <w:rPr>
          <w:w w:val="110"/>
        </w:rPr>
        <w:t> et</w:t>
      </w:r>
      <w:r>
        <w:rPr>
          <w:w w:val="110"/>
        </w:rPr>
        <w:t> al. (</w:t>
      </w:r>
      <w:hyperlink w:history="true" w:anchor="_bookmark18">
        <w:r>
          <w:rPr>
            <w:color w:val="0462C1"/>
            <w:w w:val="110"/>
            <w:u w:val="single" w:color="0462C1"/>
          </w:rPr>
          <w:t>2010</w:t>
        </w:r>
      </w:hyperlink>
      <w:r>
        <w:rPr>
          <w:w w:val="110"/>
        </w:rPr>
        <w:t>)</w:t>
      </w:r>
      <w:r>
        <w:rPr>
          <w:w w:val="110"/>
        </w:rPr>
        <w:t> investigated</w:t>
      </w:r>
      <w:r>
        <w:rPr>
          <w:w w:val="110"/>
        </w:rPr>
        <w:t> the</w:t>
      </w:r>
      <w:r>
        <w:rPr>
          <w:w w:val="110"/>
        </w:rPr>
        <w:t> fact</w:t>
      </w:r>
      <w:r>
        <w:rPr>
          <w:w w:val="110"/>
        </w:rPr>
        <w:t> that</w:t>
      </w:r>
      <w:r>
        <w:rPr>
          <w:w w:val="110"/>
        </w:rPr>
        <w:t> group work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primar</w:t>
      </w:r>
      <w:r>
        <w:rPr>
          <w:w w:val="110"/>
        </w:rPr>
        <w:t>y</w:t>
      </w:r>
      <w:r>
        <w:rPr>
          <w:w w:val="110"/>
        </w:rPr>
        <w:t> level can have positive cognitive and social effects. The students involved in</w:t>
      </w:r>
      <w:r>
        <w:rPr>
          <w:spacing w:val="-1"/>
          <w:w w:val="110"/>
        </w:rPr>
        <w:t> </w:t>
      </w:r>
      <w:r>
        <w:rPr>
          <w:w w:val="110"/>
        </w:rPr>
        <w:t>group work activities can </w:t>
      </w:r>
      <w:r>
        <w:rPr>
          <w:w w:val="110"/>
        </w:rPr>
        <w:t>talk</w:t>
      </w:r>
      <w:r>
        <w:rPr>
          <w:w w:val="110"/>
        </w:rPr>
        <w:t> better</w:t>
      </w:r>
      <w:r>
        <w:rPr>
          <w:w w:val="110"/>
        </w:rPr>
        <w:t> in</w:t>
      </w:r>
      <w:r>
        <w:rPr>
          <w:w w:val="110"/>
        </w:rPr>
        <w:t> social</w:t>
      </w:r>
      <w:r>
        <w:rPr>
          <w:w w:val="110"/>
        </w:rPr>
        <w:t> gatherings</w:t>
      </w:r>
      <w:r>
        <w:rPr>
          <w:w w:val="110"/>
        </w:rPr>
        <w:t> and</w:t>
      </w:r>
      <w:r>
        <w:rPr>
          <w:w w:val="110"/>
        </w:rPr>
        <w:t> are</w:t>
      </w:r>
      <w:r>
        <w:rPr>
          <w:w w:val="110"/>
        </w:rPr>
        <w:t> more</w:t>
      </w:r>
      <w:r>
        <w:rPr>
          <w:w w:val="110"/>
        </w:rPr>
        <w:t> confident</w:t>
      </w:r>
      <w:r>
        <w:rPr>
          <w:w w:val="110"/>
        </w:rPr>
        <w:t> to</w:t>
      </w:r>
      <w:r>
        <w:rPr>
          <w:w w:val="110"/>
        </w:rPr>
        <w:t> present</w:t>
      </w:r>
      <w:r>
        <w:rPr>
          <w:w w:val="110"/>
        </w:rPr>
        <w:t> their</w:t>
      </w:r>
      <w:r>
        <w:rPr>
          <w:w w:val="110"/>
        </w:rPr>
        <w:t> views</w:t>
      </w:r>
      <w:r>
        <w:rPr>
          <w:w w:val="110"/>
        </w:rPr>
        <w:t> in</w:t>
      </w:r>
      <w:r>
        <w:rPr>
          <w:w w:val="110"/>
        </w:rPr>
        <w:t> front</w:t>
      </w:r>
      <w:r>
        <w:rPr>
          <w:w w:val="110"/>
        </w:rPr>
        <w:t> of</w:t>
      </w:r>
      <w:r>
        <w:rPr>
          <w:w w:val="110"/>
        </w:rPr>
        <w:t> others.</w:t>
      </w:r>
      <w:r>
        <w:rPr>
          <w:w w:val="110"/>
        </w:rPr>
        <w:t> Studen</w:t>
      </w:r>
      <w:r>
        <w:rPr>
          <w:w w:val="110"/>
        </w:rPr>
        <w:t>ts</w:t>
      </w:r>
      <w:r>
        <w:rPr>
          <w:w w:val="110"/>
        </w:rPr>
        <w:t> learning</w:t>
      </w:r>
      <w:r>
        <w:rPr>
          <w:w w:val="110"/>
        </w:rPr>
        <w:t> in</w:t>
      </w:r>
      <w:r>
        <w:rPr>
          <w:w w:val="110"/>
        </w:rPr>
        <w:t> groups</w:t>
      </w:r>
      <w:r>
        <w:rPr>
          <w:w w:val="110"/>
        </w:rPr>
        <w:t> are</w:t>
      </w:r>
      <w:r>
        <w:rPr>
          <w:w w:val="110"/>
        </w:rPr>
        <w:t> more</w:t>
      </w:r>
      <w:r>
        <w:rPr>
          <w:w w:val="110"/>
        </w:rPr>
        <w:t> confident</w:t>
      </w:r>
      <w:r>
        <w:rPr>
          <w:w w:val="110"/>
        </w:rPr>
        <w:t> to</w:t>
      </w:r>
      <w:r>
        <w:rPr>
          <w:w w:val="110"/>
        </w:rPr>
        <w:t> present</w:t>
      </w:r>
      <w:r>
        <w:rPr>
          <w:w w:val="110"/>
        </w:rPr>
        <w:t> their</w:t>
      </w:r>
      <w:r>
        <w:rPr>
          <w:w w:val="110"/>
        </w:rPr>
        <w:t> thoughts,</w:t>
      </w:r>
      <w:r>
        <w:rPr>
          <w:w w:val="110"/>
        </w:rPr>
        <w:t> listen</w:t>
      </w:r>
      <w:r>
        <w:rPr>
          <w:w w:val="110"/>
        </w:rPr>
        <w:t> and value</w:t>
      </w:r>
      <w:r>
        <w:rPr>
          <w:w w:val="110"/>
        </w:rPr>
        <w:t> others'</w:t>
      </w:r>
      <w:r>
        <w:rPr>
          <w:w w:val="110"/>
        </w:rPr>
        <w:t> thoughts,</w:t>
      </w:r>
      <w:r>
        <w:rPr>
          <w:w w:val="110"/>
        </w:rPr>
        <w:t> an</w:t>
      </w:r>
      <w:r>
        <w:rPr>
          <w:w w:val="110"/>
        </w:rPr>
        <w:t>d</w:t>
      </w:r>
      <w:r>
        <w:rPr>
          <w:w w:val="110"/>
        </w:rPr>
        <w:t> transfer their knowledge (López et al., </w:t>
      </w:r>
      <w:hyperlink w:history="true" w:anchor="_bookmark12">
        <w:r>
          <w:rPr>
            <w:color w:val="0462C1"/>
            <w:w w:val="110"/>
            <w:u w:val="single" w:color="0462C1"/>
          </w:rPr>
          <w:t>2023</w:t>
        </w:r>
      </w:hyperlink>
      <w:r>
        <w:rPr>
          <w:w w:val="110"/>
        </w:rPr>
        <w:t>).</w:t>
      </w:r>
    </w:p>
    <w:p>
      <w:pPr>
        <w:pStyle w:val="Heading1"/>
        <w:spacing w:before="236"/>
      </w:pPr>
      <w:r>
        <w:rPr>
          <w:color w:val="0F9375"/>
          <w:w w:val="110"/>
        </w:rPr>
        <w:t>Effectiveness</w:t>
      </w:r>
      <w:r>
        <w:rPr>
          <w:color w:val="0F9375"/>
          <w:spacing w:val="-4"/>
          <w:w w:val="110"/>
        </w:rPr>
        <w:t> </w:t>
      </w:r>
      <w:r>
        <w:rPr>
          <w:color w:val="0F9375"/>
          <w:w w:val="110"/>
        </w:rPr>
        <w:t>of</w:t>
      </w:r>
      <w:r>
        <w:rPr>
          <w:color w:val="0F9375"/>
          <w:spacing w:val="-4"/>
          <w:w w:val="110"/>
        </w:rPr>
        <w:t> </w:t>
      </w:r>
      <w:r>
        <w:rPr>
          <w:color w:val="0F9375"/>
          <w:w w:val="110"/>
        </w:rPr>
        <w:t>Group</w:t>
      </w:r>
      <w:r>
        <w:rPr>
          <w:color w:val="0F9375"/>
          <w:spacing w:val="-7"/>
          <w:w w:val="110"/>
        </w:rPr>
        <w:t> </w:t>
      </w:r>
      <w:r>
        <w:rPr>
          <w:color w:val="0F9375"/>
          <w:w w:val="110"/>
        </w:rPr>
        <w:t>Work</w:t>
      </w:r>
      <w:r>
        <w:rPr>
          <w:color w:val="0F9375"/>
          <w:spacing w:val="-5"/>
          <w:w w:val="110"/>
        </w:rPr>
        <w:t> </w:t>
      </w:r>
      <w:r>
        <w:rPr>
          <w:color w:val="0F9375"/>
          <w:w w:val="110"/>
        </w:rPr>
        <w:t>in</w:t>
      </w:r>
      <w:r>
        <w:rPr>
          <w:color w:val="0F9375"/>
          <w:spacing w:val="-7"/>
          <w:w w:val="110"/>
        </w:rPr>
        <w:t> </w:t>
      </w:r>
      <w:r>
        <w:rPr>
          <w:color w:val="0F9375"/>
          <w:spacing w:val="-2"/>
          <w:w w:val="110"/>
        </w:rPr>
        <w:t>Mathematics</w:t>
      </w:r>
    </w:p>
    <w:p>
      <w:pPr>
        <w:pStyle w:val="BodyText"/>
        <w:spacing w:line="278" w:lineRule="auto" w:before="104"/>
        <w:ind w:right="151"/>
        <w:jc w:val="both"/>
      </w:pPr>
      <w:r>
        <w:rPr>
          <w:w w:val="110"/>
        </w:rPr>
        <w:t>Mathematics is considered a difficult subject, and students don’t have good perceptions</w:t>
      </w:r>
      <w:r>
        <w:rPr>
          <w:w w:val="110"/>
        </w:rPr>
        <w:t> of it. When thi</w:t>
      </w:r>
      <w:r>
        <w:rPr>
          <w:w w:val="110"/>
        </w:rPr>
        <w:t>s</w:t>
      </w:r>
      <w:r>
        <w:rPr>
          <w:w w:val="110"/>
        </w:rPr>
        <w:t> subject</w:t>
      </w:r>
      <w:r>
        <w:rPr>
          <w:w w:val="110"/>
        </w:rPr>
        <w:t> is</w:t>
      </w:r>
      <w:r>
        <w:rPr>
          <w:w w:val="110"/>
        </w:rPr>
        <w:t> taught</w:t>
      </w:r>
      <w:r>
        <w:rPr>
          <w:w w:val="110"/>
        </w:rPr>
        <w:t> through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activities,</w:t>
      </w:r>
      <w:r>
        <w:rPr>
          <w:w w:val="110"/>
        </w:rPr>
        <w:t> then</w:t>
      </w:r>
      <w:r>
        <w:rPr>
          <w:w w:val="110"/>
        </w:rPr>
        <w:t> it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interesting</w:t>
      </w:r>
      <w:r>
        <w:rPr>
          <w:w w:val="110"/>
        </w:rPr>
        <w:t> for</w:t>
      </w:r>
      <w:r>
        <w:rPr>
          <w:w w:val="110"/>
        </w:rPr>
        <w:t> students,</w:t>
      </w:r>
      <w:r>
        <w:rPr>
          <w:w w:val="110"/>
        </w:rPr>
        <w:t> and</w:t>
      </w:r>
      <w:r>
        <w:rPr>
          <w:w w:val="110"/>
        </w:rPr>
        <w:t> they</w:t>
      </w:r>
      <w:r>
        <w:rPr>
          <w:w w:val="110"/>
        </w:rPr>
        <w:t> c</w:t>
      </w:r>
      <w:r>
        <w:rPr>
          <w:w w:val="110"/>
        </w:rPr>
        <w:t>an</w:t>
      </w:r>
      <w:r>
        <w:rPr>
          <w:w w:val="110"/>
        </w:rPr>
        <w:t> perform better in it. Qaiser (2011) found that primary school students in Pakistan can engage in excellen</w:t>
      </w:r>
      <w:r>
        <w:rPr>
          <w:w w:val="110"/>
        </w:rPr>
        <w:t>t</w:t>
      </w:r>
      <w:r>
        <w:rPr>
          <w:w w:val="110"/>
        </w:rPr>
        <w:t> group work</w:t>
      </w:r>
      <w:r>
        <w:rPr>
          <w:spacing w:val="26"/>
          <w:w w:val="110"/>
        </w:rPr>
        <w:t> </w:t>
      </w:r>
      <w:r>
        <w:rPr>
          <w:w w:val="110"/>
        </w:rPr>
        <w:t>activities</w:t>
      </w:r>
      <w:r>
        <w:rPr>
          <w:w w:val="110"/>
        </w:rPr>
        <w:t> and can</w:t>
      </w:r>
      <w:r>
        <w:rPr>
          <w:spacing w:val="26"/>
          <w:w w:val="110"/>
        </w:rPr>
        <w:t> </w:t>
      </w:r>
      <w:r>
        <w:rPr>
          <w:w w:val="110"/>
        </w:rPr>
        <w:t>perform</w:t>
      </w:r>
      <w:r>
        <w:rPr>
          <w:spacing w:val="26"/>
          <w:w w:val="110"/>
        </w:rPr>
        <w:t> </w:t>
      </w:r>
      <w:r>
        <w:rPr>
          <w:w w:val="110"/>
        </w:rPr>
        <w:t>much</w:t>
      </w:r>
      <w:r>
        <w:rPr>
          <w:spacing w:val="26"/>
          <w:w w:val="110"/>
        </w:rPr>
        <w:t> </w:t>
      </w:r>
      <w:r>
        <w:rPr>
          <w:w w:val="110"/>
        </w:rPr>
        <w:t>better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mathematics. It</w:t>
      </w:r>
      <w:r>
        <w:rPr>
          <w:w w:val="110"/>
        </w:rPr>
        <w:t> shows</w:t>
      </w:r>
      <w:r>
        <w:rPr>
          <w:spacing w:val="35"/>
          <w:w w:val="110"/>
        </w:rPr>
        <w:t> </w:t>
      </w:r>
      <w:r>
        <w:rPr>
          <w:w w:val="110"/>
        </w:rPr>
        <w:t>that</w:t>
      </w:r>
      <w:r>
        <w:rPr>
          <w:w w:val="110"/>
        </w:rPr>
        <w:t> students</w:t>
      </w:r>
      <w:r>
        <w:rPr>
          <w:w w:val="110"/>
        </w:rPr>
        <w:t> in</w:t>
      </w:r>
      <w:r>
        <w:rPr>
          <w:spacing w:val="26"/>
          <w:w w:val="110"/>
        </w:rPr>
        <w:t> </w:t>
      </w:r>
      <w:r>
        <w:rPr>
          <w:w w:val="110"/>
        </w:rPr>
        <w:t>Pakistan</w:t>
      </w:r>
      <w:r>
        <w:rPr>
          <w:w w:val="110"/>
        </w:rPr>
        <w:t>,</w:t>
      </w:r>
      <w:r>
        <w:rPr>
          <w:w w:val="110"/>
        </w:rPr>
        <w:t> like students from other countries, show readiness for working in groups and perform better when taught</w:t>
      </w:r>
    </w:p>
    <w:p>
      <w:pPr>
        <w:pStyle w:val="BodyText"/>
        <w:spacing w:after="0" w:line="278" w:lineRule="auto"/>
        <w:jc w:val="both"/>
        <w:sectPr>
          <w:footerReference w:type="default" r:id="rId17"/>
          <w:footerReference w:type="even" r:id="rId18"/>
          <w:pgSz w:w="11910" w:h="16840"/>
          <w:pgMar w:header="0" w:footer="558" w:top="760" w:bottom="740" w:left="992" w:right="850"/>
          <w:pgNumType w:start="373"/>
        </w:sectPr>
      </w:pPr>
    </w:p>
    <w:p>
      <w:pPr>
        <w:pStyle w:val="BodyText"/>
        <w:spacing w:before="15"/>
        <w:ind w:left="0"/>
      </w:pPr>
    </w:p>
    <w:p>
      <w:pPr>
        <w:pStyle w:val="BodyText"/>
        <w:spacing w:line="278" w:lineRule="auto" w:before="1"/>
        <w:ind w:right="152"/>
        <w:jc w:val="both"/>
      </w:pPr>
      <w:r>
        <w:rPr>
          <w:w w:val="110"/>
        </w:rPr>
        <w:t>using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activities</w:t>
      </w:r>
      <w:r>
        <w:rPr>
          <w:w w:val="110"/>
        </w:rPr>
        <w:t> than</w:t>
      </w:r>
      <w:r>
        <w:rPr>
          <w:w w:val="110"/>
        </w:rPr>
        <w:t> traditional</w:t>
      </w:r>
      <w:r>
        <w:rPr>
          <w:w w:val="110"/>
        </w:rPr>
        <w:t> teaching</w:t>
      </w:r>
      <w:r>
        <w:rPr>
          <w:w w:val="110"/>
        </w:rPr>
        <w:t> methods.</w:t>
      </w:r>
      <w:r>
        <w:rPr>
          <w:w w:val="110"/>
        </w:rPr>
        <w:t> Students</w:t>
      </w:r>
      <w:r>
        <w:rPr>
          <w:w w:val="110"/>
        </w:rPr>
        <w:t> working</w:t>
      </w:r>
      <w:r>
        <w:rPr>
          <w:w w:val="110"/>
        </w:rPr>
        <w:t> in</w:t>
      </w:r>
      <w:r>
        <w:rPr>
          <w:w w:val="110"/>
        </w:rPr>
        <w:t> groups</w:t>
      </w:r>
      <w:r>
        <w:rPr>
          <w:w w:val="110"/>
        </w:rPr>
        <w:t> can</w:t>
      </w:r>
      <w:r>
        <w:rPr>
          <w:w w:val="110"/>
        </w:rPr>
        <w:t> presen</w:t>
      </w:r>
      <w:r>
        <w:rPr>
          <w:w w:val="110"/>
        </w:rPr>
        <w:t>t</w:t>
      </w:r>
      <w:r>
        <w:rPr>
          <w:w w:val="110"/>
        </w:rPr>
        <w:t> their</w:t>
      </w:r>
      <w:r>
        <w:rPr>
          <w:w w:val="110"/>
        </w:rPr>
        <w:t> ideas</w:t>
      </w:r>
      <w:r>
        <w:rPr>
          <w:w w:val="110"/>
        </w:rPr>
        <w:t> in</w:t>
      </w:r>
      <w:r>
        <w:rPr>
          <w:w w:val="110"/>
        </w:rPr>
        <w:t> front</w:t>
      </w:r>
      <w:r>
        <w:rPr>
          <w:w w:val="110"/>
        </w:rPr>
        <w:t> of</w:t>
      </w:r>
      <w:r>
        <w:rPr>
          <w:w w:val="110"/>
        </w:rPr>
        <w:t> all</w:t>
      </w:r>
      <w:r>
        <w:rPr>
          <w:w w:val="110"/>
        </w:rPr>
        <w:t> group</w:t>
      </w:r>
      <w:r>
        <w:rPr>
          <w:w w:val="110"/>
        </w:rPr>
        <w:t> members,</w:t>
      </w:r>
      <w:r>
        <w:rPr>
          <w:w w:val="110"/>
        </w:rPr>
        <w:t> and</w:t>
      </w:r>
      <w:r>
        <w:rPr>
          <w:w w:val="110"/>
        </w:rPr>
        <w:t> by discussing</w:t>
      </w:r>
      <w:r>
        <w:rPr>
          <w:w w:val="110"/>
        </w:rPr>
        <w:t> these</w:t>
      </w:r>
      <w:r>
        <w:rPr>
          <w:w w:val="110"/>
        </w:rPr>
        <w:t> thoughts,</w:t>
      </w:r>
      <w:r>
        <w:rPr>
          <w:w w:val="110"/>
        </w:rPr>
        <w:t> many</w:t>
      </w:r>
      <w:r>
        <w:rPr>
          <w:w w:val="110"/>
        </w:rPr>
        <w:t> points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same</w:t>
      </w:r>
      <w:r>
        <w:rPr>
          <w:spacing w:val="80"/>
          <w:w w:val="110"/>
        </w:rPr>
        <w:t> </w:t>
      </w:r>
      <w:r>
        <w:rPr>
          <w:w w:val="110"/>
        </w:rPr>
        <w:t>topic can be produced.</w:t>
      </w:r>
      <w:r>
        <w:rPr>
          <w:spacing w:val="-2"/>
          <w:w w:val="110"/>
        </w:rPr>
        <w:t> </w:t>
      </w:r>
      <w:r>
        <w:rPr>
          <w:w w:val="110"/>
        </w:rPr>
        <w:t>This leads students to think</w:t>
      </w:r>
      <w:r>
        <w:rPr>
          <w:spacing w:val="-1"/>
          <w:w w:val="110"/>
        </w:rPr>
        <w:t> </w:t>
      </w:r>
      <w:r>
        <w:rPr>
          <w:w w:val="110"/>
        </w:rPr>
        <w:t>critically on the topic. Mathematics generally measure</w:t>
      </w:r>
      <w:r>
        <w:rPr>
          <w:w w:val="110"/>
        </w:rPr>
        <w:t>s</w:t>
      </w:r>
      <w:r>
        <w:rPr>
          <w:w w:val="110"/>
        </w:rPr>
        <w:t> the critical thinking of students, so it means students working in groups can have a better understandin</w:t>
      </w:r>
      <w:r>
        <w:rPr>
          <w:w w:val="110"/>
        </w:rPr>
        <w:t>g</w:t>
      </w:r>
      <w:r>
        <w:rPr>
          <w:spacing w:val="40"/>
          <w:w w:val="110"/>
        </w:rPr>
        <w:t> </w:t>
      </w:r>
      <w:r>
        <w:rPr>
          <w:w w:val="110"/>
        </w:rPr>
        <w:t>of mathematics problems.</w:t>
      </w:r>
    </w:p>
    <w:p>
      <w:pPr>
        <w:pStyle w:val="BodyText"/>
        <w:spacing w:line="278" w:lineRule="auto" w:before="123"/>
        <w:ind w:right="151" w:firstLine="360"/>
        <w:jc w:val="both"/>
      </w:pP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schools,</w:t>
      </w:r>
      <w:r>
        <w:rPr>
          <w:spacing w:val="-1"/>
          <w:w w:val="110"/>
        </w:rPr>
        <w:t> </w:t>
      </w:r>
      <w:r>
        <w:rPr>
          <w:w w:val="110"/>
        </w:rPr>
        <w:t>usually,</w:t>
      </w:r>
      <w:r>
        <w:rPr>
          <w:spacing w:val="-4"/>
          <w:w w:val="110"/>
        </w:rPr>
        <w:t> </w:t>
      </w:r>
      <w:r>
        <w:rPr>
          <w:w w:val="110"/>
        </w:rPr>
        <w:t>secondary-level</w:t>
      </w:r>
      <w:r>
        <w:rPr>
          <w:spacing w:val="-5"/>
          <w:w w:val="110"/>
        </w:rPr>
        <w:t> </w:t>
      </w:r>
      <w:r>
        <w:rPr>
          <w:w w:val="110"/>
        </w:rPr>
        <w:t>students</w:t>
      </w:r>
      <w:r>
        <w:rPr>
          <w:spacing w:val="-7"/>
          <w:w w:val="110"/>
        </w:rPr>
        <w:t> </w:t>
      </w:r>
      <w:r>
        <w:rPr>
          <w:w w:val="110"/>
        </w:rPr>
        <w:t>perform</w:t>
      </w:r>
      <w:r>
        <w:rPr>
          <w:spacing w:val="-2"/>
          <w:w w:val="110"/>
        </w:rPr>
        <w:t> </w:t>
      </w:r>
      <w:r>
        <w:rPr>
          <w:w w:val="110"/>
        </w:rPr>
        <w:t>group</w:t>
      </w:r>
      <w:r>
        <w:rPr>
          <w:spacing w:val="-4"/>
          <w:w w:val="110"/>
        </w:rPr>
        <w:t> </w:t>
      </w:r>
      <w:r>
        <w:rPr>
          <w:w w:val="110"/>
        </w:rPr>
        <w:t>work</w:t>
      </w:r>
      <w:r>
        <w:rPr>
          <w:spacing w:val="-5"/>
          <w:w w:val="110"/>
        </w:rPr>
        <w:t> </w:t>
      </w:r>
      <w:r>
        <w:rPr>
          <w:w w:val="110"/>
        </w:rPr>
        <w:t>activities,</w:t>
      </w:r>
      <w:r>
        <w:rPr>
          <w:spacing w:val="-4"/>
          <w:w w:val="110"/>
        </w:rPr>
        <w:t> </w:t>
      </w:r>
      <w:r>
        <w:rPr>
          <w:w w:val="110"/>
        </w:rPr>
        <w:t>but</w:t>
      </w:r>
      <w:r>
        <w:rPr>
          <w:spacing w:val="-3"/>
          <w:w w:val="110"/>
        </w:rPr>
        <w:t> </w:t>
      </w:r>
      <w:r>
        <w:rPr>
          <w:w w:val="110"/>
        </w:rPr>
        <w:t>there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good</w:t>
      </w:r>
      <w:r>
        <w:rPr>
          <w:spacing w:val="-3"/>
          <w:w w:val="110"/>
        </w:rPr>
        <w:t> </w:t>
      </w:r>
      <w:r>
        <w:rPr>
          <w:w w:val="110"/>
        </w:rPr>
        <w:t>concep</w:t>
      </w:r>
      <w:r>
        <w:rPr>
          <w:w w:val="110"/>
        </w:rPr>
        <w:t>t</w:t>
      </w:r>
      <w:r>
        <w:rPr>
          <w:w w:val="110"/>
        </w:rPr>
        <w:t> of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primary</w:t>
      </w:r>
      <w:r>
        <w:rPr>
          <w:w w:val="110"/>
        </w:rPr>
        <w:t> level.</w:t>
      </w:r>
      <w:r>
        <w:rPr>
          <w:w w:val="110"/>
        </w:rPr>
        <w:t> The</w:t>
      </w:r>
      <w:r>
        <w:rPr>
          <w:w w:val="110"/>
        </w:rPr>
        <w:t> primary</w:t>
      </w:r>
      <w:r>
        <w:rPr>
          <w:w w:val="110"/>
        </w:rPr>
        <w:t> level</w:t>
      </w:r>
      <w:r>
        <w:rPr>
          <w:w w:val="110"/>
        </w:rPr>
        <w:t> students</w:t>
      </w:r>
      <w:r>
        <w:rPr>
          <w:w w:val="110"/>
        </w:rPr>
        <w:t> generally</w:t>
      </w:r>
      <w:r>
        <w:rPr>
          <w:w w:val="110"/>
        </w:rPr>
        <w:t> are</w:t>
      </w:r>
      <w:r>
        <w:rPr>
          <w:w w:val="110"/>
        </w:rPr>
        <w:t> from</w:t>
      </w:r>
      <w:r>
        <w:rPr>
          <w:w w:val="110"/>
        </w:rPr>
        <w:t> 5</w:t>
      </w:r>
      <w:r>
        <w:rPr>
          <w:w w:val="110"/>
        </w:rPr>
        <w:t> to</w:t>
      </w:r>
      <w:r>
        <w:rPr>
          <w:w w:val="110"/>
        </w:rPr>
        <w:t> 12</w:t>
      </w:r>
      <w:r>
        <w:rPr>
          <w:w w:val="110"/>
        </w:rPr>
        <w:t> years</w:t>
      </w:r>
      <w:r>
        <w:rPr>
          <w:w w:val="110"/>
        </w:rPr>
        <w:t> old</w:t>
      </w:r>
      <w:r>
        <w:rPr>
          <w:w w:val="110"/>
        </w:rPr>
        <w:t> i</w:t>
      </w:r>
      <w:r>
        <w:rPr>
          <w:w w:val="110"/>
        </w:rPr>
        <w:t>n</w:t>
      </w:r>
      <w:r>
        <w:rPr>
          <w:w w:val="110"/>
        </w:rPr>
        <w:t> Pakistan,</w:t>
      </w:r>
      <w:r>
        <w:rPr>
          <w:w w:val="110"/>
        </w:rPr>
        <w:t> and</w:t>
      </w:r>
      <w:r>
        <w:rPr>
          <w:w w:val="110"/>
        </w:rPr>
        <w:t> at</w:t>
      </w:r>
      <w:r>
        <w:rPr>
          <w:w w:val="110"/>
        </w:rPr>
        <w:t> this</w:t>
      </w:r>
      <w:r>
        <w:rPr>
          <w:w w:val="110"/>
        </w:rPr>
        <w:t> age,</w:t>
      </w:r>
      <w:r>
        <w:rPr>
          <w:w w:val="110"/>
        </w:rPr>
        <w:t> students</w:t>
      </w:r>
      <w:r>
        <w:rPr>
          <w:w w:val="110"/>
        </w:rPr>
        <w:t> need</w:t>
      </w:r>
      <w:r>
        <w:rPr>
          <w:w w:val="110"/>
        </w:rPr>
        <w:t> interesting</w:t>
      </w:r>
      <w:r>
        <w:rPr>
          <w:w w:val="110"/>
        </w:rPr>
        <w:t> ways</w:t>
      </w:r>
      <w:r>
        <w:rPr>
          <w:w w:val="110"/>
        </w:rPr>
        <w:t> of</w:t>
      </w:r>
      <w:r>
        <w:rPr>
          <w:w w:val="110"/>
        </w:rPr>
        <w:t> learning,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group</w:t>
      </w:r>
      <w:r>
        <w:rPr>
          <w:w w:val="110"/>
        </w:rPr>
        <w:t> work,</w:t>
      </w:r>
      <w:r>
        <w:rPr>
          <w:w w:val="110"/>
        </w:rPr>
        <w:t> to</w:t>
      </w:r>
      <w:r>
        <w:rPr>
          <w:w w:val="110"/>
        </w:rPr>
        <w:t> take</w:t>
      </w:r>
      <w:r>
        <w:rPr>
          <w:w w:val="110"/>
        </w:rPr>
        <w:t> </w:t>
      </w:r>
      <w:r>
        <w:rPr>
          <w:w w:val="110"/>
        </w:rPr>
        <w:t>an</w:t>
      </w:r>
      <w:r>
        <w:rPr>
          <w:w w:val="110"/>
        </w:rPr>
        <w:t> interest in the process of learning, but due to no group work, they become bored do not take an interest i</w:t>
      </w:r>
      <w:r>
        <w:rPr>
          <w:w w:val="110"/>
        </w:rPr>
        <w:t>n</w:t>
      </w:r>
      <w:r>
        <w:rPr>
          <w:w w:val="110"/>
        </w:rPr>
        <w:t> studies especially difficult subjects like mathematics. So, to improve students’ academic performance </w:t>
      </w:r>
      <w:r>
        <w:rPr>
          <w:w w:val="110"/>
        </w:rPr>
        <w:t>at</w:t>
      </w:r>
      <w:r>
        <w:rPr>
          <w:spacing w:val="80"/>
          <w:w w:val="110"/>
        </w:rPr>
        <w:t> </w:t>
      </w:r>
      <w:r>
        <w:rPr>
          <w:w w:val="110"/>
        </w:rPr>
        <w:t>the primary level in mathematics, group work must be used.</w:t>
      </w:r>
    </w:p>
    <w:p>
      <w:pPr>
        <w:pStyle w:val="BodyText"/>
        <w:spacing w:line="278" w:lineRule="auto" w:before="126"/>
        <w:ind w:right="152" w:firstLine="360"/>
        <w:jc w:val="both"/>
      </w:pPr>
      <w:r>
        <w:rPr>
          <w:w w:val="110"/>
        </w:rPr>
        <w:t>Many</w:t>
      </w:r>
      <w:r>
        <w:rPr>
          <w:spacing w:val="-2"/>
          <w:w w:val="110"/>
        </w:rPr>
        <w:t> </w:t>
      </w:r>
      <w:r>
        <w:rPr>
          <w:w w:val="110"/>
        </w:rPr>
        <w:t>studies</w:t>
      </w:r>
      <w:r>
        <w:rPr>
          <w:spacing w:val="-2"/>
          <w:w w:val="110"/>
        </w:rPr>
        <w:t> </w:t>
      </w:r>
      <w:r>
        <w:rPr>
          <w:w w:val="110"/>
        </w:rPr>
        <w:t>were</w:t>
      </w:r>
      <w:r>
        <w:rPr>
          <w:spacing w:val="-1"/>
          <w:w w:val="110"/>
        </w:rPr>
        <w:t> </w:t>
      </w:r>
      <w:r>
        <w:rPr>
          <w:w w:val="110"/>
        </w:rPr>
        <w:t>conducted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check the effectiveness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group</w:t>
      </w:r>
      <w:r>
        <w:rPr>
          <w:spacing w:val="-2"/>
          <w:w w:val="110"/>
        </w:rPr>
        <w:t> </w:t>
      </w:r>
      <w:r>
        <w:rPr>
          <w:w w:val="110"/>
        </w:rPr>
        <w:t>work, and</w:t>
      </w:r>
      <w:r>
        <w:rPr>
          <w:spacing w:val="-1"/>
          <w:w w:val="110"/>
        </w:rPr>
        <w:t> </w:t>
      </w:r>
      <w:r>
        <w:rPr>
          <w:w w:val="110"/>
        </w:rPr>
        <w:t>all</w:t>
      </w:r>
      <w:r>
        <w:rPr>
          <w:spacing w:val="-1"/>
          <w:w w:val="110"/>
        </w:rPr>
        <w:t> </w:t>
      </w:r>
      <w:r>
        <w:rPr>
          <w:w w:val="110"/>
        </w:rPr>
        <w:t>found</w:t>
      </w:r>
      <w:r>
        <w:rPr>
          <w:spacing w:val="-1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when grou</w:t>
      </w:r>
      <w:r>
        <w:rPr>
          <w:w w:val="110"/>
        </w:rPr>
        <w:t>p</w:t>
      </w:r>
      <w:r>
        <w:rPr>
          <w:w w:val="110"/>
        </w:rPr>
        <w:t> work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done</w:t>
      </w:r>
      <w:r>
        <w:rPr>
          <w:spacing w:val="-1"/>
          <w:w w:val="110"/>
        </w:rPr>
        <w:t> </w:t>
      </w:r>
      <w:r>
        <w:rPr>
          <w:w w:val="110"/>
        </w:rPr>
        <w:t>carefully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proper</w:t>
      </w:r>
      <w:r>
        <w:rPr>
          <w:spacing w:val="-1"/>
          <w:w w:val="110"/>
        </w:rPr>
        <w:t> </w:t>
      </w:r>
      <w:r>
        <w:rPr>
          <w:w w:val="110"/>
        </w:rPr>
        <w:t>planning,</w:t>
      </w:r>
      <w:r>
        <w:rPr>
          <w:spacing w:val="-3"/>
          <w:w w:val="110"/>
        </w:rPr>
        <w:t> </w:t>
      </w:r>
      <w:r>
        <w:rPr>
          <w:w w:val="110"/>
        </w:rPr>
        <w:t>it</w:t>
      </w:r>
      <w:r>
        <w:rPr>
          <w:spacing w:val="-2"/>
          <w:w w:val="110"/>
        </w:rPr>
        <w:t> </w:t>
      </w:r>
      <w:r>
        <w:rPr>
          <w:w w:val="110"/>
        </w:rPr>
        <w:t>improves</w:t>
      </w:r>
      <w:r>
        <w:rPr>
          <w:spacing w:val="-2"/>
          <w:w w:val="110"/>
        </w:rPr>
        <w:t> </w:t>
      </w:r>
      <w:r>
        <w:rPr>
          <w:w w:val="110"/>
        </w:rPr>
        <w:t>academic</w:t>
      </w:r>
      <w:r>
        <w:rPr>
          <w:spacing w:val="-3"/>
          <w:w w:val="110"/>
        </w:rPr>
        <w:t> </w:t>
      </w:r>
      <w:r>
        <w:rPr>
          <w:w w:val="110"/>
        </w:rPr>
        <w:t>performance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it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more</w:t>
      </w:r>
      <w:r>
        <w:rPr>
          <w:spacing w:val="-1"/>
          <w:w w:val="110"/>
        </w:rPr>
        <w:t> </w:t>
      </w:r>
      <w:r>
        <w:rPr>
          <w:w w:val="110"/>
        </w:rPr>
        <w:t>effective</w:t>
      </w:r>
      <w:r>
        <w:rPr>
          <w:spacing w:val="-1"/>
          <w:w w:val="110"/>
        </w:rPr>
        <w:t> </w:t>
      </w:r>
      <w:r>
        <w:rPr>
          <w:w w:val="110"/>
        </w:rPr>
        <w:t>tha</w:t>
      </w:r>
      <w:r>
        <w:rPr>
          <w:w w:val="110"/>
        </w:rPr>
        <w:t>n</w:t>
      </w:r>
      <w:r>
        <w:rPr>
          <w:w w:val="110"/>
        </w:rPr>
        <w:t> traditional teaching methods. Traditional teaching methods do not involve students. In fact, teachers </w:t>
      </w:r>
      <w:r>
        <w:rPr>
          <w:w w:val="110"/>
        </w:rPr>
        <w:t>in</w:t>
      </w:r>
      <w:r>
        <w:rPr>
          <w:w w:val="110"/>
        </w:rPr>
        <w:t> those</w:t>
      </w:r>
      <w:r>
        <w:rPr>
          <w:w w:val="110"/>
        </w:rPr>
        <w:t> methods</w:t>
      </w:r>
      <w:r>
        <w:rPr>
          <w:w w:val="110"/>
        </w:rPr>
        <w:t> are</w:t>
      </w:r>
      <w:r>
        <w:rPr>
          <w:w w:val="110"/>
        </w:rPr>
        <w:t> active,</w:t>
      </w:r>
      <w:r>
        <w:rPr>
          <w:w w:val="110"/>
        </w:rPr>
        <w:t> and</w:t>
      </w:r>
      <w:r>
        <w:rPr>
          <w:w w:val="110"/>
        </w:rPr>
        <w:t> students</w:t>
      </w:r>
      <w:r>
        <w:rPr>
          <w:w w:val="110"/>
        </w:rPr>
        <w:t> are</w:t>
      </w:r>
      <w:r>
        <w:rPr>
          <w:w w:val="110"/>
        </w:rPr>
        <w:t> passive,</w:t>
      </w:r>
      <w:r>
        <w:rPr>
          <w:w w:val="110"/>
        </w:rPr>
        <w:t> so</w:t>
      </w:r>
      <w:r>
        <w:rPr>
          <w:w w:val="110"/>
        </w:rPr>
        <w:t> they</w:t>
      </w:r>
      <w:r>
        <w:rPr>
          <w:w w:val="110"/>
        </w:rPr>
        <w:t> learn</w:t>
      </w:r>
      <w:r>
        <w:rPr>
          <w:w w:val="110"/>
        </w:rPr>
        <w:t> only</w:t>
      </w:r>
      <w:r>
        <w:rPr>
          <w:w w:val="110"/>
        </w:rPr>
        <w:t> what</w:t>
      </w:r>
      <w:r>
        <w:rPr>
          <w:w w:val="110"/>
        </w:rPr>
        <w:t> the</w:t>
      </w:r>
      <w:r>
        <w:rPr>
          <w:w w:val="110"/>
        </w:rPr>
        <w:t> teacher</w:t>
      </w:r>
      <w:r>
        <w:rPr>
          <w:w w:val="110"/>
        </w:rPr>
        <w:t> tells</w:t>
      </w:r>
      <w:r>
        <w:rPr>
          <w:w w:val="110"/>
        </w:rPr>
        <w:t> them.</w:t>
      </w:r>
      <w:r>
        <w:rPr>
          <w:w w:val="110"/>
        </w:rPr>
        <w:t> </w:t>
      </w:r>
      <w:r>
        <w:rPr>
          <w:w w:val="110"/>
        </w:rPr>
        <w:t>No</w:t>
      </w:r>
      <w:r>
        <w:rPr>
          <w:w w:val="110"/>
        </w:rPr>
        <w:t> cognitive</w:t>
      </w:r>
      <w:r>
        <w:rPr>
          <w:w w:val="110"/>
        </w:rPr>
        <w:t> development</w:t>
      </w:r>
      <w:r>
        <w:rPr>
          <w:w w:val="110"/>
        </w:rPr>
        <w:t> occurs</w:t>
      </w:r>
      <w:r>
        <w:rPr>
          <w:w w:val="110"/>
        </w:rPr>
        <w:t> among</w:t>
      </w:r>
      <w:r>
        <w:rPr>
          <w:w w:val="110"/>
        </w:rPr>
        <w:t> students,</w:t>
      </w:r>
      <w:r>
        <w:rPr>
          <w:w w:val="110"/>
        </w:rPr>
        <w:t> and</w:t>
      </w:r>
      <w:r>
        <w:rPr>
          <w:w w:val="110"/>
        </w:rPr>
        <w:t> they</w:t>
      </w:r>
      <w:r>
        <w:rPr>
          <w:w w:val="110"/>
        </w:rPr>
        <w:t> remain</w:t>
      </w:r>
      <w:r>
        <w:rPr>
          <w:w w:val="110"/>
        </w:rPr>
        <w:t> dependent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teacher</w:t>
      </w:r>
      <w:r>
        <w:rPr>
          <w:w w:val="110"/>
        </w:rPr>
        <w:t> only,</w:t>
      </w:r>
      <w:r>
        <w:rPr>
          <w:w w:val="110"/>
        </w:rPr>
        <w:t> but</w:t>
      </w:r>
      <w:r>
        <w:rPr>
          <w:w w:val="110"/>
        </w:rPr>
        <w:t> i</w:t>
      </w:r>
      <w:r>
        <w:rPr>
          <w:w w:val="110"/>
        </w:rPr>
        <w:t>n</w:t>
      </w:r>
      <w:r>
        <w:rPr>
          <w:w w:val="110"/>
        </w:rPr>
        <w:t> group work,</w:t>
      </w:r>
      <w:r>
        <w:rPr>
          <w:w w:val="110"/>
        </w:rPr>
        <w:t> students think</w:t>
      </w:r>
      <w:r>
        <w:rPr>
          <w:w w:val="110"/>
        </w:rPr>
        <w:t> about</w:t>
      </w:r>
      <w:r>
        <w:rPr>
          <w:w w:val="110"/>
        </w:rPr>
        <w:t> things and</w:t>
      </w:r>
      <w:r>
        <w:rPr>
          <w:w w:val="110"/>
        </w:rPr>
        <w:t> are</w:t>
      </w:r>
      <w:r>
        <w:rPr>
          <w:w w:val="110"/>
        </w:rPr>
        <w:t> active</w:t>
      </w:r>
      <w:r>
        <w:rPr>
          <w:w w:val="110"/>
        </w:rPr>
        <w:t> while</w:t>
      </w:r>
      <w:r>
        <w:rPr>
          <w:w w:val="110"/>
        </w:rPr>
        <w:t> the</w:t>
      </w:r>
      <w:r>
        <w:rPr>
          <w:w w:val="110"/>
        </w:rPr>
        <w:t> teacher</w:t>
      </w:r>
      <w:r>
        <w:rPr>
          <w:w w:val="110"/>
        </w:rPr>
        <w:t> helps them</w:t>
      </w:r>
      <w:r>
        <w:rPr>
          <w:w w:val="110"/>
        </w:rPr>
        <w:t> remov</w:t>
      </w:r>
      <w:r>
        <w:rPr>
          <w:w w:val="110"/>
        </w:rPr>
        <w:t>e</w:t>
      </w:r>
      <w:r>
        <w:rPr>
          <w:w w:val="110"/>
        </w:rPr>
        <w:t> </w:t>
      </w:r>
      <w:r>
        <w:rPr>
          <w:spacing w:val="-2"/>
          <w:w w:val="110"/>
        </w:rPr>
        <w:t>misconceptions.</w:t>
      </w:r>
    </w:p>
    <w:p>
      <w:pPr>
        <w:pStyle w:val="BodyText"/>
        <w:spacing w:line="278" w:lineRule="auto" w:before="126"/>
        <w:ind w:right="152" w:firstLine="360"/>
        <w:jc w:val="both"/>
      </w:pPr>
      <w:r>
        <w:rPr>
          <w:w w:val="110"/>
        </w:rPr>
        <w:t>Prieto-Saborit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(</w:t>
      </w:r>
      <w:hyperlink w:history="true" w:anchor="_bookmark15">
        <w:r>
          <w:rPr>
            <w:color w:val="0462C1"/>
            <w:w w:val="110"/>
            <w:u w:val="single" w:color="0462C1"/>
          </w:rPr>
          <w:t>2022</w:t>
        </w:r>
      </w:hyperlink>
      <w:r>
        <w:rPr>
          <w:w w:val="110"/>
        </w:rPr>
        <w:t>)</w:t>
      </w:r>
      <w:r>
        <w:rPr>
          <w:w w:val="110"/>
        </w:rPr>
        <w:t> investigated</w:t>
      </w:r>
      <w:r>
        <w:rPr>
          <w:w w:val="110"/>
        </w:rPr>
        <w:t> that</w:t>
      </w:r>
      <w:r>
        <w:rPr>
          <w:w w:val="110"/>
        </w:rPr>
        <w:t> pupils</w:t>
      </w:r>
      <w:r>
        <w:rPr>
          <w:w w:val="110"/>
        </w:rPr>
        <w:t> from</w:t>
      </w:r>
      <w:r>
        <w:rPr>
          <w:w w:val="110"/>
        </w:rPr>
        <w:t> 10</w:t>
      </w:r>
      <w:r>
        <w:rPr>
          <w:w w:val="110"/>
        </w:rPr>
        <w:t> to</w:t>
      </w:r>
      <w:r>
        <w:rPr>
          <w:w w:val="110"/>
        </w:rPr>
        <w:t> 15</w:t>
      </w:r>
      <w:r>
        <w:rPr>
          <w:w w:val="110"/>
        </w:rPr>
        <w:t> years</w:t>
      </w:r>
      <w:r>
        <w:rPr>
          <w:w w:val="110"/>
        </w:rPr>
        <w:t> show</w:t>
      </w:r>
      <w:r>
        <w:rPr>
          <w:w w:val="110"/>
        </w:rPr>
        <w:t> positive</w:t>
      </w:r>
      <w:r>
        <w:rPr>
          <w:w w:val="110"/>
        </w:rPr>
        <w:t> results</w:t>
      </w:r>
      <w:r>
        <w:rPr>
          <w:w w:val="110"/>
        </w:rPr>
        <w:t> i</w:t>
      </w:r>
      <w:r>
        <w:rPr>
          <w:w w:val="110"/>
        </w:rPr>
        <w:t>n</w:t>
      </w:r>
      <w:r>
        <w:rPr>
          <w:w w:val="110"/>
        </w:rPr>
        <w:t> mathematics subjects when taught in groups. Chen (</w:t>
      </w:r>
      <w:hyperlink w:history="true" w:anchor="_bookmark4">
        <w:r>
          <w:rPr>
            <w:color w:val="0462C1"/>
            <w:w w:val="110"/>
            <w:u w:val="single" w:color="0462C1"/>
          </w:rPr>
          <w:t>2023</w:t>
        </w:r>
      </w:hyperlink>
      <w:r>
        <w:rPr>
          <w:w w:val="110"/>
        </w:rPr>
        <w:t>) found that students at the primary level, taugh</w:t>
      </w:r>
      <w:r>
        <w:rPr>
          <w:w w:val="110"/>
        </w:rPr>
        <w:t>t</w:t>
      </w:r>
      <w:r>
        <w:rPr>
          <w:w w:val="110"/>
        </w:rPr>
        <w:t> by cooperative learning (group work), not only gain knowledge better but are also motivated towards th</w:t>
      </w:r>
      <w:r>
        <w:rPr>
          <w:w w:val="110"/>
        </w:rPr>
        <w:t>e</w:t>
      </w:r>
      <w:r>
        <w:rPr>
          <w:w w:val="110"/>
        </w:rPr>
        <w:t> process of learning. When students discuss lessons in groups, it provides a better understanding of thin</w:t>
      </w:r>
      <w:r>
        <w:rPr>
          <w:w w:val="110"/>
        </w:rPr>
        <w:t>gs</w:t>
      </w:r>
      <w:r>
        <w:rPr>
          <w:w w:val="110"/>
        </w:rPr>
        <w:t> as compared to what they learn alone (Fall et al., 2000).</w:t>
      </w:r>
    </w:p>
    <w:p>
      <w:pPr>
        <w:pStyle w:val="BodyText"/>
        <w:spacing w:line="278" w:lineRule="auto" w:before="123"/>
        <w:ind w:right="153" w:firstLine="360"/>
        <w:jc w:val="both"/>
      </w:pPr>
      <w:r>
        <w:rPr>
          <w:w w:val="110"/>
        </w:rPr>
        <w:t>Torreto-Seijo</w:t>
      </w:r>
      <w:r>
        <w:rPr>
          <w:w w:val="110"/>
        </w:rPr>
        <w:t> (</w:t>
      </w:r>
      <w:hyperlink w:history="true" w:anchor="_bookmark19">
        <w:r>
          <w:rPr>
            <w:color w:val="0462C1"/>
            <w:w w:val="110"/>
            <w:u w:val="single" w:color="0462C1"/>
          </w:rPr>
          <w:t>2020</w:t>
        </w:r>
      </w:hyperlink>
      <w:r>
        <w:rPr>
          <w:w w:val="110"/>
        </w:rPr>
        <w:t>)</w:t>
      </w:r>
      <w:r>
        <w:rPr>
          <w:w w:val="110"/>
        </w:rPr>
        <w:t> found</w:t>
      </w:r>
      <w:r>
        <w:rPr>
          <w:w w:val="110"/>
        </w:rPr>
        <w:t> that</w:t>
      </w:r>
      <w:r>
        <w:rPr>
          <w:w w:val="110"/>
        </w:rPr>
        <w:t> cooperative</w:t>
      </w:r>
      <w:r>
        <w:rPr>
          <w:w w:val="110"/>
        </w:rPr>
        <w:t> learning</w:t>
      </w:r>
      <w:r>
        <w:rPr>
          <w:w w:val="110"/>
        </w:rPr>
        <w:t> or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enhances</w:t>
      </w:r>
      <w:r>
        <w:rPr>
          <w:w w:val="110"/>
        </w:rPr>
        <w:t> students’</w:t>
      </w:r>
      <w:r>
        <w:rPr>
          <w:w w:val="110"/>
        </w:rPr>
        <w:t> academi</w:t>
      </w:r>
      <w:r>
        <w:rPr>
          <w:w w:val="110"/>
        </w:rPr>
        <w:t>c</w:t>
      </w:r>
      <w:r>
        <w:rPr>
          <w:w w:val="110"/>
        </w:rPr>
        <w:t> performance (especially in mathematics), emotional intelligence, and language at the primary level. Salvi</w:t>
      </w:r>
      <w:r>
        <w:rPr>
          <w:w w:val="110"/>
        </w:rPr>
        <w:t>n</w:t>
      </w:r>
      <w:r>
        <w:rPr>
          <w:w w:val="110"/>
        </w:rPr>
        <w:t> (2011)</w:t>
      </w:r>
      <w:r>
        <w:rPr>
          <w:w w:val="110"/>
        </w:rPr>
        <w:t> found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majority</w:t>
      </w:r>
      <w:r>
        <w:rPr>
          <w:w w:val="110"/>
        </w:rPr>
        <w:t> of</w:t>
      </w:r>
      <w:r>
        <w:rPr>
          <w:w w:val="110"/>
        </w:rPr>
        <w:t> US</w:t>
      </w:r>
      <w:r>
        <w:rPr>
          <w:w w:val="110"/>
        </w:rPr>
        <w:t> teachers</w:t>
      </w:r>
      <w:r>
        <w:rPr>
          <w:w w:val="110"/>
        </w:rPr>
        <w:t> use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as</w:t>
      </w:r>
      <w:r>
        <w:rPr>
          <w:w w:val="110"/>
        </w:rPr>
        <w:t> an</w:t>
      </w:r>
      <w:r>
        <w:rPr>
          <w:w w:val="110"/>
        </w:rPr>
        <w:t> instruction</w:t>
      </w:r>
      <w:r>
        <w:rPr>
          <w:w w:val="110"/>
        </w:rPr>
        <w:t> strategy</w:t>
      </w:r>
      <w:r>
        <w:rPr>
          <w:w w:val="110"/>
        </w:rPr>
        <w:t> and</w:t>
      </w:r>
      <w:r>
        <w:rPr>
          <w:w w:val="110"/>
        </w:rPr>
        <w:t> think</w:t>
      </w:r>
      <w:r>
        <w:rPr>
          <w:w w:val="110"/>
        </w:rPr>
        <w:t> it</w:t>
      </w:r>
      <w:r>
        <w:rPr>
          <w:w w:val="110"/>
        </w:rPr>
        <w:t> i</w:t>
      </w:r>
      <w:r>
        <w:rPr>
          <w:w w:val="110"/>
        </w:rPr>
        <w:t>s</w:t>
      </w:r>
      <w:r>
        <w:rPr>
          <w:w w:val="110"/>
        </w:rPr>
        <w:t> effective</w:t>
      </w:r>
      <w:r>
        <w:rPr>
          <w:w w:val="110"/>
        </w:rPr>
        <w:t> in</w:t>
      </w:r>
      <w:r>
        <w:rPr>
          <w:w w:val="110"/>
        </w:rPr>
        <w:t> improving</w:t>
      </w:r>
      <w:r>
        <w:rPr>
          <w:w w:val="110"/>
        </w:rPr>
        <w:t> language</w:t>
      </w:r>
      <w:r>
        <w:rPr>
          <w:w w:val="110"/>
        </w:rPr>
        <w:t> learning,</w:t>
      </w:r>
      <w:r>
        <w:rPr>
          <w:w w:val="110"/>
        </w:rPr>
        <w:t> academic</w:t>
      </w:r>
      <w:r>
        <w:rPr>
          <w:w w:val="110"/>
        </w:rPr>
        <w:t> performance,</w:t>
      </w:r>
      <w:r>
        <w:rPr>
          <w:w w:val="110"/>
        </w:rPr>
        <w:t> interpersonal</w:t>
      </w:r>
      <w:r>
        <w:rPr>
          <w:w w:val="110"/>
        </w:rPr>
        <w:t> skills,</w:t>
      </w:r>
      <w:r>
        <w:rPr>
          <w:w w:val="110"/>
        </w:rPr>
        <w:t> etc.</w:t>
      </w:r>
      <w:r>
        <w:rPr>
          <w:w w:val="110"/>
        </w:rPr>
        <w:t> Qaisar</w:t>
      </w:r>
      <w:r>
        <w:rPr>
          <w:w w:val="110"/>
        </w:rPr>
        <w:t> et</w:t>
      </w:r>
      <w:r>
        <w:rPr>
          <w:w w:val="110"/>
        </w:rPr>
        <w:t> </w:t>
      </w:r>
      <w:r>
        <w:rPr>
          <w:w w:val="110"/>
        </w:rPr>
        <w:t>al.</w:t>
      </w:r>
      <w:r>
        <w:rPr>
          <w:w w:val="110"/>
        </w:rPr>
        <w:t> (</w:t>
      </w:r>
      <w:hyperlink w:history="true" w:anchor="_bookmark16">
        <w:r>
          <w:rPr>
            <w:color w:val="0462C1"/>
            <w:w w:val="110"/>
            <w:u w:val="single" w:color="0462C1"/>
          </w:rPr>
          <w:t>2015</w:t>
        </w:r>
      </w:hyperlink>
      <w:r>
        <w:rPr>
          <w:w w:val="110"/>
        </w:rPr>
        <w:t>)</w:t>
      </w:r>
      <w:r>
        <w:rPr>
          <w:w w:val="110"/>
        </w:rPr>
        <w:t> found</w:t>
      </w:r>
      <w:r>
        <w:rPr>
          <w:w w:val="110"/>
        </w:rPr>
        <w:t> that</w:t>
      </w:r>
      <w:r>
        <w:rPr>
          <w:w w:val="110"/>
        </w:rPr>
        <w:t> students</w:t>
      </w:r>
      <w:r>
        <w:rPr>
          <w:w w:val="110"/>
        </w:rPr>
        <w:t> in</w:t>
      </w:r>
      <w:r>
        <w:rPr>
          <w:w w:val="110"/>
        </w:rPr>
        <w:t> cooperative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show</w:t>
      </w:r>
      <w:r>
        <w:rPr>
          <w:w w:val="110"/>
        </w:rPr>
        <w:t> appreciative</w:t>
      </w:r>
      <w:r>
        <w:rPr>
          <w:w w:val="110"/>
        </w:rPr>
        <w:t> improvement</w:t>
      </w:r>
      <w:r>
        <w:rPr>
          <w:w w:val="110"/>
        </w:rPr>
        <w:t> in</w:t>
      </w:r>
      <w:r>
        <w:rPr>
          <w:w w:val="110"/>
        </w:rPr>
        <w:t> academi</w:t>
      </w:r>
      <w:r>
        <w:rPr>
          <w:w w:val="110"/>
        </w:rPr>
        <w:t>c</w:t>
      </w:r>
      <w:r>
        <w:rPr>
          <w:w w:val="110"/>
        </w:rPr>
        <w:t> performance.</w:t>
      </w:r>
      <w:r>
        <w:rPr>
          <w:w w:val="110"/>
        </w:rPr>
        <w:t> Pakistani</w:t>
      </w:r>
      <w:r>
        <w:rPr>
          <w:w w:val="110"/>
        </w:rPr>
        <w:t> primary</w:t>
      </w:r>
      <w:r>
        <w:rPr>
          <w:w w:val="110"/>
        </w:rPr>
        <w:t> school</w:t>
      </w:r>
      <w:r>
        <w:rPr>
          <w:w w:val="110"/>
        </w:rPr>
        <w:t> students</w:t>
      </w:r>
      <w:r>
        <w:rPr>
          <w:w w:val="110"/>
        </w:rPr>
        <w:t> can</w:t>
      </w:r>
      <w:r>
        <w:rPr>
          <w:w w:val="110"/>
        </w:rPr>
        <w:t> engage</w:t>
      </w:r>
      <w:r>
        <w:rPr>
          <w:w w:val="110"/>
        </w:rPr>
        <w:t> in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excellently,</w:t>
      </w:r>
      <w:r>
        <w:rPr>
          <w:w w:val="110"/>
        </w:rPr>
        <w:t> and</w:t>
      </w:r>
      <w:r>
        <w:rPr>
          <w:w w:val="110"/>
        </w:rPr>
        <w:t> thei</w:t>
      </w:r>
      <w:r>
        <w:rPr>
          <w:w w:val="110"/>
        </w:rPr>
        <w:t>r</w:t>
      </w:r>
      <w:r>
        <w:rPr>
          <w:w w:val="110"/>
        </w:rPr>
        <w:t> performance in mathematics can improve after being taught in a group.</w:t>
      </w:r>
    </w:p>
    <w:p>
      <w:pPr>
        <w:pStyle w:val="BodyText"/>
        <w:spacing w:line="278" w:lineRule="auto" w:before="126"/>
        <w:ind w:right="160" w:firstLine="360"/>
        <w:jc w:val="both"/>
      </w:pPr>
      <w:r>
        <w:rPr>
          <w:w w:val="110"/>
        </w:rPr>
        <w:t>Peer</w:t>
      </w:r>
      <w:r>
        <w:rPr>
          <w:w w:val="110"/>
        </w:rPr>
        <w:t> tutoring</w:t>
      </w:r>
      <w:r>
        <w:rPr>
          <w:w w:val="110"/>
        </w:rPr>
        <w:t> has</w:t>
      </w:r>
      <w:r>
        <w:rPr>
          <w:w w:val="110"/>
        </w:rPr>
        <w:t> great</w:t>
      </w:r>
      <w:r>
        <w:rPr>
          <w:w w:val="110"/>
        </w:rPr>
        <w:t> benefits</w:t>
      </w:r>
      <w:r>
        <w:rPr>
          <w:w w:val="110"/>
        </w:rPr>
        <w:t> in</w:t>
      </w:r>
      <w:r>
        <w:rPr>
          <w:w w:val="110"/>
        </w:rPr>
        <w:t> increasing</w:t>
      </w:r>
      <w:r>
        <w:rPr>
          <w:w w:val="110"/>
        </w:rPr>
        <w:t> student’s</w:t>
      </w:r>
      <w:r>
        <w:rPr>
          <w:w w:val="110"/>
        </w:rPr>
        <w:t> academic</w:t>
      </w:r>
      <w:r>
        <w:rPr>
          <w:w w:val="110"/>
        </w:rPr>
        <w:t> performance</w:t>
      </w:r>
      <w:r>
        <w:rPr>
          <w:w w:val="110"/>
        </w:rPr>
        <w:t> at</w:t>
      </w:r>
      <w:r>
        <w:rPr>
          <w:w w:val="110"/>
        </w:rPr>
        <w:t> primary</w:t>
      </w:r>
      <w:r>
        <w:rPr>
          <w:w w:val="110"/>
        </w:rPr>
        <w:t> an</w:t>
      </w:r>
      <w:r>
        <w:rPr>
          <w:w w:val="110"/>
        </w:rPr>
        <w:t>d</w:t>
      </w:r>
      <w:r>
        <w:rPr>
          <w:w w:val="110"/>
        </w:rPr>
        <w:t> secondary levels in mathematics. It was found that students at the primary and secondary levels both h</w:t>
      </w:r>
      <w:r>
        <w:rPr>
          <w:w w:val="110"/>
        </w:rPr>
        <w:t>ad</w:t>
      </w:r>
      <w:r>
        <w:rPr>
          <w:w w:val="110"/>
        </w:rPr>
        <w:t> more encouraging results in mathematics after being engaged</w:t>
      </w:r>
      <w:r>
        <w:rPr>
          <w:spacing w:val="34"/>
          <w:w w:val="110"/>
        </w:rPr>
        <w:t> </w:t>
      </w:r>
      <w:r>
        <w:rPr>
          <w:w w:val="110"/>
        </w:rPr>
        <w:t>in peer tutoring (Alegre, </w:t>
      </w:r>
      <w:hyperlink w:history="true" w:anchor="_bookmark3">
        <w:r>
          <w:rPr>
            <w:color w:val="0462C1"/>
            <w:w w:val="110"/>
            <w:u w:val="single" w:color="0462C1"/>
          </w:rPr>
          <w:t>2020</w:t>
        </w:r>
      </w:hyperlink>
      <w:r>
        <w:rPr>
          <w:w w:val="110"/>
        </w:rPr>
        <w:t>).</w:t>
      </w:r>
    </w:p>
    <w:p>
      <w:pPr>
        <w:pStyle w:val="Heading1"/>
        <w:spacing w:before="203"/>
      </w:pPr>
      <w:r>
        <w:rPr>
          <w:color w:val="0F9375"/>
          <w:w w:val="110"/>
        </w:rPr>
        <w:t>Problem</w:t>
      </w:r>
      <w:r>
        <w:rPr>
          <w:color w:val="0F9375"/>
          <w:spacing w:val="-1"/>
          <w:w w:val="110"/>
        </w:rPr>
        <w:t> </w:t>
      </w:r>
      <w:r>
        <w:rPr>
          <w:color w:val="0F9375"/>
          <w:spacing w:val="-2"/>
          <w:w w:val="115"/>
        </w:rPr>
        <w:t>Statement</w:t>
      </w:r>
    </w:p>
    <w:p>
      <w:pPr>
        <w:pStyle w:val="BodyText"/>
        <w:spacing w:line="278" w:lineRule="auto" w:before="104"/>
        <w:ind w:right="152"/>
        <w:jc w:val="both"/>
      </w:pPr>
      <w:r>
        <w:rPr>
          <w:w w:val="110"/>
        </w:rPr>
        <w:t>The author observed that some students in the class are showing poor performance in mathematics. Thi</w:t>
      </w:r>
      <w:r>
        <w:rPr>
          <w:w w:val="110"/>
        </w:rPr>
        <w:t>s</w:t>
      </w:r>
      <w:r>
        <w:rPr>
          <w:w w:val="110"/>
        </w:rPr>
        <w:t> not</w:t>
      </w:r>
      <w:r>
        <w:rPr>
          <w:w w:val="110"/>
        </w:rPr>
        <w:t> only</w:t>
      </w:r>
      <w:r>
        <w:rPr>
          <w:w w:val="110"/>
        </w:rPr>
        <w:t> affects</w:t>
      </w:r>
      <w:r>
        <w:rPr>
          <w:w w:val="110"/>
        </w:rPr>
        <w:t> their</w:t>
      </w:r>
      <w:r>
        <w:rPr>
          <w:w w:val="110"/>
        </w:rPr>
        <w:t> grades</w:t>
      </w:r>
      <w:r>
        <w:rPr>
          <w:w w:val="110"/>
        </w:rPr>
        <w:t> but</w:t>
      </w:r>
      <w:r>
        <w:rPr>
          <w:w w:val="110"/>
        </w:rPr>
        <w:t> also</w:t>
      </w:r>
      <w:r>
        <w:rPr>
          <w:w w:val="110"/>
        </w:rPr>
        <w:t> negatively</w:t>
      </w:r>
      <w:r>
        <w:rPr>
          <w:w w:val="110"/>
        </w:rPr>
        <w:t> impacts</w:t>
      </w:r>
      <w:r>
        <w:rPr>
          <w:w w:val="110"/>
        </w:rPr>
        <w:t> their</w:t>
      </w:r>
      <w:r>
        <w:rPr>
          <w:w w:val="110"/>
        </w:rPr>
        <w:t> overall</w:t>
      </w:r>
      <w:r>
        <w:rPr>
          <w:w w:val="110"/>
        </w:rPr>
        <w:t> learning</w:t>
      </w:r>
      <w:r>
        <w:rPr>
          <w:w w:val="110"/>
        </w:rPr>
        <w:t> experience.</w:t>
      </w:r>
      <w:r>
        <w:rPr>
          <w:w w:val="110"/>
        </w:rPr>
        <w:t> To</w:t>
      </w:r>
      <w:r>
        <w:rPr>
          <w:w w:val="110"/>
        </w:rPr>
        <w:t> m</w:t>
      </w:r>
      <w:r>
        <w:rPr>
          <w:w w:val="110"/>
        </w:rPr>
        <w:t>ake</w:t>
      </w:r>
      <w:r>
        <w:rPr>
          <w:w w:val="110"/>
        </w:rPr>
        <w:t> mathematics easier and more enjoyable,</w:t>
      </w:r>
      <w:r>
        <w:rPr>
          <w:spacing w:val="18"/>
          <w:w w:val="110"/>
        </w:rPr>
        <w:t> </w:t>
      </w:r>
      <w:r>
        <w:rPr>
          <w:w w:val="110"/>
        </w:rPr>
        <w:t>the author needs to adopt new teaching techniques. Group wor</w:t>
      </w:r>
      <w:r>
        <w:rPr>
          <w:w w:val="110"/>
        </w:rPr>
        <w:t>k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w w:val="110"/>
        </w:rPr>
        <w:t> a</w:t>
      </w:r>
      <w:r>
        <w:rPr>
          <w:w w:val="110"/>
        </w:rPr>
        <w:t> teaching</w:t>
      </w:r>
      <w:r>
        <w:rPr>
          <w:w w:val="110"/>
        </w:rPr>
        <w:t> technique</w:t>
      </w:r>
      <w:r>
        <w:rPr>
          <w:w w:val="110"/>
        </w:rPr>
        <w:t> that</w:t>
      </w:r>
      <w:r>
        <w:rPr>
          <w:w w:val="110"/>
        </w:rPr>
        <w:t> can</w:t>
      </w:r>
      <w:r>
        <w:rPr>
          <w:w w:val="110"/>
        </w:rPr>
        <w:t> enhance</w:t>
      </w:r>
      <w:r>
        <w:rPr>
          <w:w w:val="110"/>
        </w:rPr>
        <w:t> students'</w:t>
      </w:r>
      <w:r>
        <w:rPr>
          <w:w w:val="110"/>
        </w:rPr>
        <w:t> collaboration,</w:t>
      </w:r>
      <w:r>
        <w:rPr>
          <w:w w:val="110"/>
        </w:rPr>
        <w:t> problem-solving</w:t>
      </w:r>
      <w:r>
        <w:rPr>
          <w:w w:val="110"/>
        </w:rPr>
        <w:t> skills,</w:t>
      </w:r>
      <w:r>
        <w:rPr>
          <w:w w:val="110"/>
        </w:rPr>
        <w:t> an</w:t>
      </w:r>
      <w:r>
        <w:rPr>
          <w:w w:val="110"/>
        </w:rPr>
        <w:t>d</w:t>
      </w:r>
      <w:r>
        <w:rPr>
          <w:w w:val="110"/>
        </w:rPr>
        <w:t> understanding.</w:t>
      </w:r>
      <w:r>
        <w:rPr>
          <w:w w:val="110"/>
        </w:rPr>
        <w:t> The</w:t>
      </w:r>
      <w:r>
        <w:rPr>
          <w:w w:val="110"/>
        </w:rPr>
        <w:t> purpose</w:t>
      </w:r>
      <w:r>
        <w:rPr>
          <w:w w:val="110"/>
        </w:rPr>
        <w:t> of</w:t>
      </w:r>
      <w:r>
        <w:rPr>
          <w:w w:val="110"/>
        </w:rPr>
        <w:t> this</w:t>
      </w:r>
      <w:r>
        <w:rPr>
          <w:w w:val="110"/>
        </w:rPr>
        <w:t> action</w:t>
      </w:r>
      <w:r>
        <w:rPr>
          <w:w w:val="110"/>
        </w:rPr>
        <w:t> research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examine</w:t>
      </w:r>
      <w:r>
        <w:rPr>
          <w:w w:val="110"/>
        </w:rPr>
        <w:t> the</w:t>
      </w:r>
      <w:r>
        <w:rPr>
          <w:w w:val="110"/>
        </w:rPr>
        <w:t> effectiveness</w:t>
      </w:r>
      <w:r>
        <w:rPr>
          <w:w w:val="110"/>
        </w:rPr>
        <w:t> of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,</w:t>
      </w:r>
      <w:r>
        <w:rPr>
          <w:w w:val="110"/>
        </w:rPr>
        <w:t> specifically</w:t>
      </w:r>
      <w:r>
        <w:rPr>
          <w:w w:val="110"/>
        </w:rPr>
        <w:t> to</w:t>
      </w:r>
      <w:r>
        <w:rPr>
          <w:w w:val="110"/>
        </w:rPr>
        <w:t> determine</w:t>
      </w:r>
      <w:r>
        <w:rPr>
          <w:w w:val="110"/>
        </w:rPr>
        <w:t> whether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improves</w:t>
      </w:r>
      <w:r>
        <w:rPr>
          <w:w w:val="110"/>
        </w:rPr>
        <w:t> students'</w:t>
      </w:r>
      <w:r>
        <w:rPr>
          <w:w w:val="110"/>
        </w:rPr>
        <w:t> performance</w:t>
      </w:r>
      <w:r>
        <w:rPr>
          <w:w w:val="110"/>
        </w:rPr>
        <w:t> in</w:t>
      </w:r>
      <w:r>
        <w:rPr>
          <w:w w:val="110"/>
        </w:rPr>
        <w:t> mathematics</w:t>
      </w:r>
      <w:r>
        <w:rPr>
          <w:w w:val="110"/>
        </w:rPr>
        <w:t> at th</w:t>
      </w:r>
      <w:r>
        <w:rPr>
          <w:w w:val="110"/>
        </w:rPr>
        <w:t>e</w:t>
      </w:r>
      <w:r>
        <w:rPr>
          <w:w w:val="110"/>
        </w:rPr>
        <w:t> primary school level in district Panjgur, Baluchistan.</w:t>
      </w:r>
    </w:p>
    <w:p>
      <w:pPr>
        <w:pStyle w:val="Heading1"/>
        <w:spacing w:before="207"/>
        <w:jc w:val="left"/>
      </w:pPr>
      <w:r>
        <w:rPr>
          <w:color w:val="0F9375"/>
          <w:w w:val="110"/>
        </w:rPr>
        <w:t>Research</w:t>
      </w:r>
      <w:r>
        <w:rPr>
          <w:color w:val="0F9375"/>
          <w:spacing w:val="11"/>
          <w:w w:val="110"/>
        </w:rPr>
        <w:t> </w:t>
      </w:r>
      <w:r>
        <w:rPr>
          <w:color w:val="0F9375"/>
          <w:spacing w:val="-2"/>
          <w:w w:val="110"/>
        </w:rPr>
        <w:t>Question</w:t>
      </w:r>
    </w:p>
    <w:p>
      <w:pPr>
        <w:pStyle w:val="BodyText"/>
        <w:spacing w:before="104"/>
      </w:pP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research</w:t>
      </w:r>
      <w:r>
        <w:rPr>
          <w:spacing w:val="11"/>
          <w:w w:val="110"/>
        </w:rPr>
        <w:t> </w:t>
      </w:r>
      <w:r>
        <w:rPr>
          <w:w w:val="110"/>
        </w:rPr>
        <w:t>question</w:t>
      </w:r>
      <w:r>
        <w:rPr>
          <w:spacing w:val="12"/>
          <w:w w:val="110"/>
        </w:rPr>
        <w:t> </w:t>
      </w: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this</w:t>
      </w:r>
      <w:r>
        <w:rPr>
          <w:spacing w:val="11"/>
          <w:w w:val="110"/>
        </w:rPr>
        <w:t> </w:t>
      </w:r>
      <w:r>
        <w:rPr>
          <w:w w:val="110"/>
        </w:rPr>
        <w:t>research</w:t>
      </w:r>
      <w:r>
        <w:rPr>
          <w:spacing w:val="12"/>
          <w:w w:val="110"/>
        </w:rPr>
        <w:t> </w:t>
      </w:r>
      <w:r>
        <w:rPr>
          <w:spacing w:val="-5"/>
          <w:w w:val="110"/>
        </w:rPr>
        <w:t>was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78" w:lineRule="auto" w:before="97" w:after="0"/>
        <w:ind w:left="556" w:right="168" w:hanging="360"/>
        <w:jc w:val="left"/>
        <w:rPr>
          <w:sz w:val="19"/>
        </w:rPr>
      </w:pPr>
      <w:r>
        <w:rPr>
          <w:w w:val="110"/>
          <w:sz w:val="19"/>
        </w:rPr>
        <w:t>How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does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implementation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of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group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work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affect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academic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performance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of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public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sector</w:t>
      </w:r>
      <w:r>
        <w:rPr>
          <w:w w:val="110"/>
          <w:sz w:val="19"/>
        </w:rPr>
        <w:t> primary school students in mathematics in district Panjgur, Baluchistan?</w:t>
      </w:r>
    </w:p>
    <w:p>
      <w:pPr>
        <w:pStyle w:val="BodyText"/>
        <w:spacing w:before="85"/>
        <w:ind w:left="0"/>
      </w:pPr>
    </w:p>
    <w:p>
      <w:pPr>
        <w:pStyle w:val="Heading1"/>
        <w:jc w:val="left"/>
      </w:pPr>
      <w:r>
        <w:rPr>
          <w:color w:val="0F9375"/>
          <w:w w:val="110"/>
        </w:rPr>
        <w:t>Research</w:t>
      </w:r>
      <w:r>
        <w:rPr>
          <w:color w:val="0F9375"/>
          <w:spacing w:val="11"/>
          <w:w w:val="110"/>
        </w:rPr>
        <w:t> </w:t>
      </w:r>
      <w:r>
        <w:rPr>
          <w:color w:val="0F9375"/>
          <w:spacing w:val="-2"/>
          <w:w w:val="110"/>
        </w:rPr>
        <w:t>Methodology</w:t>
      </w:r>
    </w:p>
    <w:p>
      <w:pPr>
        <w:pStyle w:val="BodyText"/>
        <w:spacing w:line="278" w:lineRule="auto" w:before="104"/>
        <w:ind w:right="153"/>
        <w:jc w:val="both"/>
      </w:pPr>
      <w:r>
        <w:rPr>
          <w:w w:val="110"/>
        </w:rPr>
        <w:t>The</w:t>
      </w:r>
      <w:r>
        <w:rPr>
          <w:w w:val="110"/>
        </w:rPr>
        <w:t> philosophical</w:t>
      </w:r>
      <w:r>
        <w:rPr>
          <w:w w:val="110"/>
        </w:rPr>
        <w:t> stance</w:t>
      </w:r>
      <w:r>
        <w:rPr>
          <w:w w:val="110"/>
        </w:rPr>
        <w:t> for</w:t>
      </w:r>
      <w:r>
        <w:rPr>
          <w:w w:val="110"/>
        </w:rPr>
        <w:t> this</w:t>
      </w:r>
      <w:r>
        <w:rPr>
          <w:w w:val="110"/>
        </w:rPr>
        <w:t> research</w:t>
      </w:r>
      <w:r>
        <w:rPr>
          <w:w w:val="110"/>
        </w:rPr>
        <w:t> was</w:t>
      </w:r>
      <w:r>
        <w:rPr>
          <w:w w:val="110"/>
        </w:rPr>
        <w:t> pragmatism,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researcher</w:t>
      </w:r>
      <w:r>
        <w:rPr>
          <w:w w:val="110"/>
        </w:rPr>
        <w:t> practiced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</w:t>
      </w:r>
      <w:r>
        <w:rPr>
          <w:w w:val="110"/>
        </w:rPr>
        <w:t>at</w:t>
      </w:r>
      <w:r>
        <w:rPr>
          <w:w w:val="110"/>
        </w:rPr>
        <w:t> primary</w:t>
      </w:r>
      <w:r>
        <w:rPr>
          <w:spacing w:val="12"/>
          <w:w w:val="110"/>
        </w:rPr>
        <w:t> </w:t>
      </w:r>
      <w:r>
        <w:rPr>
          <w:w w:val="110"/>
        </w:rPr>
        <w:t>level.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researcher</w:t>
      </w:r>
      <w:r>
        <w:rPr>
          <w:spacing w:val="14"/>
          <w:w w:val="110"/>
        </w:rPr>
        <w:t> </w:t>
      </w:r>
      <w:r>
        <w:rPr>
          <w:w w:val="110"/>
        </w:rPr>
        <w:t>used</w:t>
      </w:r>
      <w:r>
        <w:rPr>
          <w:spacing w:val="20"/>
          <w:w w:val="110"/>
        </w:rPr>
        <w:t> </w:t>
      </w:r>
      <w:r>
        <w:rPr>
          <w:w w:val="110"/>
        </w:rPr>
        <w:t>an</w:t>
      </w:r>
      <w:r>
        <w:rPr>
          <w:spacing w:val="14"/>
          <w:w w:val="110"/>
        </w:rPr>
        <w:t> </w:t>
      </w:r>
      <w:r>
        <w:rPr>
          <w:w w:val="110"/>
        </w:rPr>
        <w:t>action</w:t>
      </w:r>
      <w:r>
        <w:rPr>
          <w:spacing w:val="14"/>
          <w:w w:val="110"/>
        </w:rPr>
        <w:t> </w:t>
      </w:r>
      <w:r>
        <w:rPr>
          <w:w w:val="110"/>
        </w:rPr>
        <w:t>research</w:t>
      </w:r>
      <w:r>
        <w:rPr>
          <w:spacing w:val="13"/>
          <w:w w:val="110"/>
        </w:rPr>
        <w:t> </w:t>
      </w:r>
      <w:r>
        <w:rPr>
          <w:w w:val="110"/>
        </w:rPr>
        <w:t>strategy</w:t>
      </w:r>
      <w:r>
        <w:rPr>
          <w:spacing w:val="12"/>
          <w:w w:val="110"/>
        </w:rPr>
        <w:t> </w:t>
      </w:r>
      <w:r>
        <w:rPr>
          <w:w w:val="110"/>
        </w:rPr>
        <w:t>due</w:t>
      </w:r>
      <w:r>
        <w:rPr>
          <w:spacing w:val="13"/>
          <w:w w:val="110"/>
        </w:rPr>
        <w:t> </w:t>
      </w:r>
      <w:r>
        <w:rPr>
          <w:w w:val="110"/>
        </w:rPr>
        <w:t>to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serious</w:t>
      </w:r>
      <w:r>
        <w:rPr>
          <w:spacing w:val="12"/>
          <w:w w:val="110"/>
        </w:rPr>
        <w:t> </w:t>
      </w:r>
      <w:r>
        <w:rPr>
          <w:w w:val="110"/>
        </w:rPr>
        <w:t>nature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issue.</w:t>
      </w:r>
      <w:r>
        <w:rPr>
          <w:spacing w:val="12"/>
          <w:w w:val="110"/>
        </w:rPr>
        <w:t> </w:t>
      </w:r>
      <w:r>
        <w:rPr>
          <w:w w:val="110"/>
        </w:rPr>
        <w:t>The</w:t>
      </w:r>
    </w:p>
    <w:p>
      <w:pPr>
        <w:pStyle w:val="BodyText"/>
        <w:spacing w:after="0" w:line="278" w:lineRule="auto"/>
        <w:jc w:val="both"/>
        <w:sectPr>
          <w:headerReference w:type="even" r:id="rId19"/>
          <w:headerReference w:type="default" r:id="rId20"/>
          <w:pgSz w:w="11910" w:h="16840"/>
          <w:pgMar w:header="265" w:footer="0" w:top="760" w:bottom="780" w:left="992" w:right="850"/>
        </w:sectPr>
      </w:pPr>
    </w:p>
    <w:p>
      <w:pPr>
        <w:pStyle w:val="BodyText"/>
        <w:spacing w:before="61"/>
        <w:ind w:left="0"/>
      </w:pPr>
    </w:p>
    <w:p>
      <w:pPr>
        <w:pStyle w:val="BodyText"/>
        <w:spacing w:line="278" w:lineRule="auto"/>
        <w:ind w:right="152"/>
        <w:jc w:val="both"/>
      </w:pPr>
      <w:r>
        <w:rPr>
          <w:w w:val="115"/>
        </w:rPr>
        <w:t>time</w:t>
      </w:r>
      <w:r>
        <w:rPr>
          <w:spacing w:val="-9"/>
          <w:w w:val="115"/>
        </w:rPr>
        <w:t> </w:t>
      </w:r>
      <w:r>
        <w:rPr>
          <w:w w:val="115"/>
        </w:rPr>
        <w:t>horizon</w:t>
      </w:r>
      <w:r>
        <w:rPr>
          <w:spacing w:val="-9"/>
          <w:w w:val="115"/>
        </w:rPr>
        <w:t> </w:t>
      </w:r>
      <w:r>
        <w:rPr>
          <w:w w:val="115"/>
        </w:rPr>
        <w:t>for</w:t>
      </w:r>
      <w:r>
        <w:rPr>
          <w:spacing w:val="-10"/>
          <w:w w:val="115"/>
        </w:rPr>
        <w:t> </w:t>
      </w:r>
      <w:r>
        <w:rPr>
          <w:w w:val="115"/>
        </w:rPr>
        <w:t>this</w:t>
      </w:r>
      <w:r>
        <w:rPr>
          <w:spacing w:val="-10"/>
          <w:w w:val="115"/>
        </w:rPr>
        <w:t> </w:t>
      </w:r>
      <w:r>
        <w:rPr>
          <w:w w:val="115"/>
        </w:rPr>
        <w:t>research</w:t>
      </w:r>
      <w:r>
        <w:rPr>
          <w:spacing w:val="-9"/>
          <w:w w:val="115"/>
        </w:rPr>
        <w:t> </w:t>
      </w:r>
      <w:r>
        <w:rPr>
          <w:w w:val="115"/>
        </w:rPr>
        <w:t>was</w:t>
      </w:r>
      <w:r>
        <w:rPr>
          <w:spacing w:val="-10"/>
          <w:w w:val="115"/>
        </w:rPr>
        <w:t> </w:t>
      </w:r>
      <w:r>
        <w:rPr>
          <w:w w:val="115"/>
        </w:rPr>
        <w:t>longitudinal</w:t>
      </w:r>
      <w:r>
        <w:rPr>
          <w:spacing w:val="-10"/>
          <w:w w:val="115"/>
        </w:rPr>
        <w:t> </w:t>
      </w:r>
      <w:r>
        <w:rPr>
          <w:w w:val="115"/>
        </w:rPr>
        <w:t>because</w:t>
      </w:r>
      <w:r>
        <w:rPr>
          <w:spacing w:val="-9"/>
          <w:w w:val="115"/>
        </w:rPr>
        <w:t> </w:t>
      </w:r>
      <w:r>
        <w:rPr>
          <w:w w:val="115"/>
        </w:rPr>
        <w:t>data</w:t>
      </w:r>
      <w:r>
        <w:rPr>
          <w:spacing w:val="-10"/>
          <w:w w:val="115"/>
        </w:rPr>
        <w:t> </w:t>
      </w:r>
      <w:r>
        <w:rPr>
          <w:w w:val="115"/>
        </w:rPr>
        <w:t>was</w:t>
      </w:r>
      <w:r>
        <w:rPr>
          <w:spacing w:val="-10"/>
          <w:w w:val="115"/>
        </w:rPr>
        <w:t> </w:t>
      </w:r>
      <w:r>
        <w:rPr>
          <w:w w:val="115"/>
        </w:rPr>
        <w:t>collected</w:t>
      </w:r>
      <w:r>
        <w:rPr>
          <w:spacing w:val="-9"/>
          <w:w w:val="115"/>
        </w:rPr>
        <w:t> </w:t>
      </w:r>
      <w:r>
        <w:rPr>
          <w:w w:val="115"/>
        </w:rPr>
        <w:t>twice</w:t>
      </w:r>
      <w:r>
        <w:rPr>
          <w:spacing w:val="-10"/>
          <w:w w:val="115"/>
        </w:rPr>
        <w:t> </w:t>
      </w:r>
      <w:r>
        <w:rPr>
          <w:w w:val="115"/>
        </w:rPr>
        <w:t>from</w:t>
      </w:r>
      <w:r>
        <w:rPr>
          <w:spacing w:val="-2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same</w:t>
      </w:r>
      <w:r>
        <w:rPr>
          <w:spacing w:val="-9"/>
          <w:w w:val="115"/>
        </w:rPr>
        <w:t> </w:t>
      </w:r>
      <w:r>
        <w:rPr>
          <w:w w:val="115"/>
        </w:rPr>
        <w:t>sample.</w:t>
      </w:r>
      <w:r>
        <w:rPr>
          <w:w w:val="115"/>
        </w:rPr>
        <w:t> </w:t>
      </w:r>
      <w:r>
        <w:rPr>
          <w:w w:val="110"/>
        </w:rPr>
        <w:t>The population of this research was the students of class three of a public sector girls' school in the distri</w:t>
      </w:r>
      <w:r>
        <w:rPr>
          <w:w w:val="110"/>
        </w:rPr>
        <w:t>ct</w:t>
      </w:r>
      <w:r>
        <w:rPr>
          <w:w w:val="110"/>
        </w:rPr>
        <w:t> </w:t>
      </w:r>
      <w:r>
        <w:rPr>
          <w:w w:val="115"/>
        </w:rPr>
        <w:t>of</w:t>
      </w:r>
      <w:r>
        <w:rPr>
          <w:w w:val="115"/>
        </w:rPr>
        <w:t> Panjgur,</w:t>
      </w:r>
      <w:r>
        <w:rPr>
          <w:w w:val="115"/>
        </w:rPr>
        <w:t> Baluchistan.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w w:val="115"/>
        </w:rPr>
        <w:t> sample</w:t>
      </w:r>
      <w:r>
        <w:rPr>
          <w:w w:val="115"/>
        </w:rPr>
        <w:t> size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study</w:t>
      </w:r>
      <w:r>
        <w:rPr>
          <w:w w:val="115"/>
        </w:rPr>
        <w:t> was six</w:t>
      </w:r>
      <w:r>
        <w:rPr>
          <w:w w:val="115"/>
        </w:rPr>
        <w:t> students</w:t>
      </w:r>
      <w:r>
        <w:rPr>
          <w:w w:val="115"/>
        </w:rPr>
        <w:t> from</w:t>
      </w:r>
      <w:r>
        <w:rPr>
          <w:w w:val="115"/>
        </w:rPr>
        <w:t> class</w:t>
      </w:r>
      <w:r>
        <w:rPr>
          <w:w w:val="115"/>
        </w:rPr>
        <w:t> three,</w:t>
      </w:r>
      <w:r>
        <w:rPr>
          <w:w w:val="115"/>
        </w:rPr>
        <w:t> a</w:t>
      </w:r>
      <w:r>
        <w:rPr>
          <w:w w:val="115"/>
        </w:rPr>
        <w:t> public </w:t>
      </w:r>
      <w:r>
        <w:rPr>
          <w:w w:val="115"/>
        </w:rPr>
        <w:t>sector</w:t>
      </w:r>
      <w:r>
        <w:rPr>
          <w:w w:val="115"/>
        </w:rPr>
        <w:t> girls'</w:t>
      </w:r>
      <w:r>
        <w:rPr>
          <w:spacing w:val="-11"/>
          <w:w w:val="115"/>
        </w:rPr>
        <w:t> </w:t>
      </w:r>
      <w:r>
        <w:rPr>
          <w:w w:val="115"/>
        </w:rPr>
        <w:t>school.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sampling</w:t>
      </w:r>
      <w:r>
        <w:rPr>
          <w:spacing w:val="-12"/>
          <w:w w:val="115"/>
        </w:rPr>
        <w:t> </w:t>
      </w:r>
      <w:r>
        <w:rPr>
          <w:w w:val="115"/>
        </w:rPr>
        <w:t>technique</w:t>
      </w:r>
      <w:r>
        <w:rPr>
          <w:spacing w:val="-11"/>
          <w:w w:val="115"/>
        </w:rPr>
        <w:t> </w:t>
      </w:r>
      <w:r>
        <w:rPr>
          <w:w w:val="115"/>
        </w:rPr>
        <w:t>for</w:t>
      </w:r>
      <w:r>
        <w:rPr>
          <w:spacing w:val="-13"/>
          <w:w w:val="115"/>
        </w:rPr>
        <w:t> </w:t>
      </w:r>
      <w:r>
        <w:rPr>
          <w:w w:val="115"/>
        </w:rPr>
        <w:t>this</w:t>
      </w:r>
      <w:r>
        <w:rPr>
          <w:spacing w:val="-12"/>
          <w:w w:val="115"/>
        </w:rPr>
        <w:t> </w:t>
      </w:r>
      <w:r>
        <w:rPr>
          <w:w w:val="115"/>
        </w:rPr>
        <w:t>study</w:t>
      </w:r>
      <w:r>
        <w:rPr>
          <w:spacing w:val="-13"/>
          <w:w w:val="115"/>
        </w:rPr>
        <w:t> </w:t>
      </w:r>
      <w:r>
        <w:rPr>
          <w:w w:val="115"/>
        </w:rPr>
        <w:t>was</w:t>
      </w:r>
      <w:r>
        <w:rPr>
          <w:spacing w:val="-12"/>
          <w:w w:val="115"/>
        </w:rPr>
        <w:t> </w:t>
      </w:r>
      <w:r>
        <w:rPr>
          <w:w w:val="115"/>
        </w:rPr>
        <w:t>purposive</w:t>
      </w:r>
      <w:r>
        <w:rPr>
          <w:spacing w:val="-11"/>
          <w:w w:val="115"/>
        </w:rPr>
        <w:t> </w:t>
      </w:r>
      <w:r>
        <w:rPr>
          <w:w w:val="115"/>
        </w:rPr>
        <w:t>because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researcher,</w:t>
      </w:r>
      <w:r>
        <w:rPr>
          <w:spacing w:val="-11"/>
          <w:w w:val="115"/>
        </w:rPr>
        <w:t> </w:t>
      </w:r>
      <w:r>
        <w:rPr>
          <w:w w:val="115"/>
        </w:rPr>
        <w:t>with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he</w:t>
      </w:r>
      <w:r>
        <w:rPr>
          <w:w w:val="115"/>
        </w:rPr>
        <w:t>lp</w:t>
      </w:r>
      <w:r>
        <w:rPr>
          <w:w w:val="115"/>
        </w:rPr>
        <w:t> </w:t>
      </w:r>
      <w:r>
        <w:rPr>
          <w:w w:val="110"/>
        </w:rPr>
        <w:t>of a class teacher, chose</w:t>
      </w:r>
      <w:r>
        <w:rPr>
          <w:spacing w:val="-1"/>
          <w:w w:val="110"/>
        </w:rPr>
        <w:t> </w:t>
      </w:r>
      <w:r>
        <w:rPr>
          <w:w w:val="110"/>
        </w:rPr>
        <w:t>six slow learners for the study. The technique used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measuring the</w:t>
      </w:r>
      <w:r>
        <w:rPr>
          <w:spacing w:val="-1"/>
          <w:w w:val="110"/>
        </w:rPr>
        <w:t> </w:t>
      </w:r>
      <w:r>
        <w:rPr>
          <w:w w:val="110"/>
        </w:rPr>
        <w:t>effectivene</w:t>
      </w:r>
      <w:r>
        <w:rPr>
          <w:w w:val="110"/>
        </w:rPr>
        <w:t>ss</w:t>
      </w:r>
      <w:r>
        <w:rPr>
          <w:w w:val="110"/>
        </w:rPr>
        <w:t> </w:t>
      </w:r>
      <w:r>
        <w:rPr>
          <w:w w:val="115"/>
        </w:rPr>
        <w:t>of</w:t>
      </w:r>
      <w:r>
        <w:rPr>
          <w:w w:val="115"/>
        </w:rPr>
        <w:t> group</w:t>
      </w:r>
      <w:r>
        <w:rPr>
          <w:w w:val="115"/>
        </w:rPr>
        <w:t> work</w:t>
      </w:r>
      <w:r>
        <w:rPr>
          <w:w w:val="115"/>
        </w:rPr>
        <w:t> in</w:t>
      </w:r>
      <w:r>
        <w:rPr>
          <w:w w:val="115"/>
        </w:rPr>
        <w:t> this</w:t>
      </w:r>
      <w:r>
        <w:rPr>
          <w:w w:val="115"/>
        </w:rPr>
        <w:t> study</w:t>
      </w:r>
      <w:r>
        <w:rPr>
          <w:w w:val="115"/>
        </w:rPr>
        <w:t> was</w:t>
      </w:r>
      <w:r>
        <w:rPr>
          <w:w w:val="115"/>
        </w:rPr>
        <w:t> group</w:t>
      </w:r>
      <w:r>
        <w:rPr>
          <w:w w:val="115"/>
        </w:rPr>
        <w:t> work;</w:t>
      </w:r>
      <w:r>
        <w:rPr>
          <w:w w:val="115"/>
        </w:rPr>
        <w:t> a</w:t>
      </w:r>
      <w:r>
        <w:rPr>
          <w:w w:val="115"/>
        </w:rPr>
        <w:t> pre-test</w:t>
      </w:r>
      <w:r>
        <w:rPr>
          <w:w w:val="115"/>
        </w:rPr>
        <w:t> was</w:t>
      </w:r>
      <w:r>
        <w:rPr>
          <w:w w:val="115"/>
        </w:rPr>
        <w:t> conducted</w:t>
      </w:r>
      <w:r>
        <w:rPr>
          <w:w w:val="115"/>
        </w:rPr>
        <w:t> before</w:t>
      </w:r>
      <w:r>
        <w:rPr>
          <w:w w:val="115"/>
        </w:rPr>
        <w:t> and</w:t>
      </w:r>
      <w:r>
        <w:rPr>
          <w:w w:val="115"/>
        </w:rPr>
        <w:t> a</w:t>
      </w:r>
      <w:r>
        <w:rPr>
          <w:w w:val="115"/>
        </w:rPr>
        <w:t> post-test</w:t>
      </w:r>
      <w:r>
        <w:rPr>
          <w:w w:val="115"/>
        </w:rPr>
        <w:t> after</w:t>
      </w:r>
      <w:r>
        <w:rPr>
          <w:w w:val="115"/>
        </w:rPr>
        <w:t> th</w:t>
      </w:r>
      <w:r>
        <w:rPr>
          <w:w w:val="115"/>
        </w:rPr>
        <w:t>e</w:t>
      </w:r>
      <w:r>
        <w:rPr>
          <w:w w:val="115"/>
        </w:rPr>
        <w:t> intervention</w:t>
      </w:r>
      <w:r>
        <w:rPr>
          <w:w w:val="115"/>
        </w:rPr>
        <w:t> of</w:t>
      </w:r>
      <w:r>
        <w:rPr>
          <w:w w:val="115"/>
        </w:rPr>
        <w:t> group</w:t>
      </w:r>
      <w:r>
        <w:rPr>
          <w:w w:val="115"/>
        </w:rPr>
        <w:t> work</w:t>
      </w:r>
      <w:r>
        <w:rPr>
          <w:w w:val="115"/>
        </w:rPr>
        <w:t> by</w:t>
      </w:r>
      <w:r>
        <w:rPr>
          <w:w w:val="115"/>
        </w:rPr>
        <w:t> the</w:t>
      </w:r>
      <w:r>
        <w:rPr>
          <w:w w:val="115"/>
        </w:rPr>
        <w:t> researcher.</w:t>
      </w:r>
      <w:r>
        <w:rPr>
          <w:w w:val="115"/>
        </w:rPr>
        <w:t> The</w:t>
      </w:r>
      <w:r>
        <w:rPr>
          <w:w w:val="115"/>
        </w:rPr>
        <w:t> tool</w:t>
      </w:r>
      <w:r>
        <w:rPr>
          <w:w w:val="115"/>
        </w:rPr>
        <w:t> used</w:t>
      </w:r>
      <w:r>
        <w:rPr>
          <w:w w:val="115"/>
        </w:rPr>
        <w:t> for</w:t>
      </w:r>
      <w:r>
        <w:rPr>
          <w:w w:val="115"/>
        </w:rPr>
        <w:t> data</w:t>
      </w:r>
      <w:r>
        <w:rPr>
          <w:w w:val="115"/>
        </w:rPr>
        <w:t> collection</w:t>
      </w:r>
      <w:r>
        <w:rPr>
          <w:w w:val="115"/>
        </w:rPr>
        <w:t> was</w:t>
      </w:r>
      <w:r>
        <w:rPr>
          <w:w w:val="115"/>
        </w:rPr>
        <w:t> a</w:t>
      </w:r>
      <w:r>
        <w:rPr>
          <w:w w:val="115"/>
        </w:rPr>
        <w:t> self-m</w:t>
      </w:r>
      <w:r>
        <w:rPr>
          <w:w w:val="115"/>
        </w:rPr>
        <w:t>ade</w:t>
      </w:r>
      <w:r>
        <w:rPr>
          <w:w w:val="115"/>
        </w:rPr>
        <w:t> mathematics</w:t>
      </w:r>
      <w:r>
        <w:rPr>
          <w:spacing w:val="-13"/>
          <w:w w:val="115"/>
        </w:rPr>
        <w:t> </w:t>
      </w:r>
      <w:r>
        <w:rPr>
          <w:w w:val="115"/>
        </w:rPr>
        <w:t>achievement</w:t>
      </w:r>
      <w:r>
        <w:rPr>
          <w:spacing w:val="-12"/>
          <w:w w:val="115"/>
        </w:rPr>
        <w:t> </w:t>
      </w:r>
      <w:r>
        <w:rPr>
          <w:w w:val="115"/>
        </w:rPr>
        <w:t>test.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tool</w:t>
      </w:r>
      <w:r>
        <w:rPr>
          <w:spacing w:val="-12"/>
          <w:w w:val="115"/>
        </w:rPr>
        <w:t> </w:t>
      </w:r>
      <w:r>
        <w:rPr>
          <w:w w:val="115"/>
        </w:rPr>
        <w:t>was</w:t>
      </w:r>
      <w:r>
        <w:rPr>
          <w:spacing w:val="-12"/>
          <w:w w:val="115"/>
        </w:rPr>
        <w:t> </w:t>
      </w:r>
      <w:r>
        <w:rPr>
          <w:w w:val="115"/>
        </w:rPr>
        <w:t>validated</w:t>
      </w:r>
      <w:r>
        <w:rPr>
          <w:spacing w:val="-12"/>
          <w:w w:val="115"/>
        </w:rPr>
        <w:t> </w:t>
      </w:r>
      <w:r>
        <w:rPr>
          <w:w w:val="115"/>
        </w:rPr>
        <w:t>by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1"/>
          <w:w w:val="115"/>
        </w:rPr>
        <w:t> </w:t>
      </w:r>
      <w:r>
        <w:rPr>
          <w:w w:val="115"/>
        </w:rPr>
        <w:t>language</w:t>
      </w:r>
      <w:r>
        <w:rPr>
          <w:spacing w:val="-11"/>
          <w:w w:val="115"/>
        </w:rPr>
        <w:t> </w:t>
      </w:r>
      <w:r>
        <w:rPr>
          <w:w w:val="115"/>
        </w:rPr>
        <w:t>expert</w:t>
      </w:r>
      <w:r>
        <w:rPr>
          <w:spacing w:val="-12"/>
          <w:w w:val="115"/>
        </w:rPr>
        <w:t> </w:t>
      </w:r>
      <w:r>
        <w:rPr>
          <w:w w:val="115"/>
        </w:rPr>
        <w:t>and</w:t>
      </w:r>
      <w:r>
        <w:rPr>
          <w:spacing w:val="-12"/>
          <w:w w:val="115"/>
        </w:rPr>
        <w:t> </w:t>
      </w:r>
      <w:r>
        <w:rPr>
          <w:w w:val="115"/>
        </w:rPr>
        <w:t>subject</w:t>
      </w:r>
      <w:r>
        <w:rPr>
          <w:spacing w:val="-13"/>
          <w:w w:val="115"/>
        </w:rPr>
        <w:t> </w:t>
      </w:r>
      <w:r>
        <w:rPr>
          <w:w w:val="115"/>
        </w:rPr>
        <w:t>specialists.</w:t>
      </w:r>
    </w:p>
    <w:p>
      <w:pPr>
        <w:pStyle w:val="BodyText"/>
        <w:spacing w:before="45"/>
        <w:ind w:left="0"/>
      </w:pPr>
    </w:p>
    <w:p>
      <w:pPr>
        <w:pStyle w:val="Heading1"/>
      </w:pPr>
      <w:r>
        <w:rPr>
          <w:color w:val="0F9375"/>
          <w:w w:val="110"/>
        </w:rPr>
        <w:t>Data</w:t>
      </w:r>
      <w:r>
        <w:rPr>
          <w:color w:val="0F9375"/>
          <w:spacing w:val="-9"/>
          <w:w w:val="110"/>
        </w:rPr>
        <w:t> </w:t>
      </w:r>
      <w:r>
        <w:rPr>
          <w:color w:val="0F9375"/>
          <w:w w:val="110"/>
        </w:rPr>
        <w:t>Collection</w:t>
      </w:r>
      <w:r>
        <w:rPr>
          <w:color w:val="0F9375"/>
          <w:spacing w:val="-10"/>
          <w:w w:val="110"/>
        </w:rPr>
        <w:t> </w:t>
      </w:r>
      <w:r>
        <w:rPr>
          <w:color w:val="0F9375"/>
          <w:spacing w:val="-2"/>
          <w:w w:val="110"/>
        </w:rPr>
        <w:t>Process</w:t>
      </w:r>
    </w:p>
    <w:p>
      <w:pPr>
        <w:pStyle w:val="BodyText"/>
        <w:spacing w:line="278" w:lineRule="auto" w:before="102"/>
        <w:ind w:right="151"/>
        <w:jc w:val="both"/>
      </w:pPr>
      <w:r>
        <w:rPr>
          <w:w w:val="110"/>
        </w:rPr>
        <w:t>The data was collected from a public sector girls' school. Six students from class three were divided in</w:t>
      </w:r>
      <w:r>
        <w:rPr>
          <w:w w:val="110"/>
        </w:rPr>
        <w:t>to</w:t>
      </w:r>
      <w:r>
        <w:rPr>
          <w:w w:val="110"/>
        </w:rPr>
        <w:t> two groups (group one and group two). Each group consisted of three</w:t>
      </w:r>
      <w:r>
        <w:rPr>
          <w:w w:val="110"/>
        </w:rPr>
        <w:t> slow-learner students. A pre-te</w:t>
      </w:r>
      <w:r>
        <w:rPr>
          <w:w w:val="110"/>
        </w:rPr>
        <w:t>st</w:t>
      </w:r>
      <w:r>
        <w:rPr>
          <w:w w:val="110"/>
        </w:rPr>
        <w:t> was conducted on the first day of data collection, and then, for 12 days, the researcher taught students i</w:t>
      </w:r>
      <w:r>
        <w:rPr>
          <w:w w:val="110"/>
        </w:rPr>
        <w:t>n</w:t>
      </w:r>
      <w:r>
        <w:rPr>
          <w:w w:val="110"/>
        </w:rPr>
        <w:t> groups,</w:t>
      </w:r>
      <w:r>
        <w:rPr>
          <w:spacing w:val="-8"/>
          <w:w w:val="110"/>
        </w:rPr>
        <w:t> </w:t>
      </w:r>
      <w:r>
        <w:rPr>
          <w:w w:val="110"/>
        </w:rPr>
        <w:t>performing</w:t>
      </w:r>
      <w:r>
        <w:rPr>
          <w:spacing w:val="-9"/>
          <w:w w:val="110"/>
        </w:rPr>
        <w:t> </w:t>
      </w:r>
      <w:r>
        <w:rPr>
          <w:w w:val="110"/>
        </w:rPr>
        <w:t>many</w:t>
      </w:r>
      <w:r>
        <w:rPr>
          <w:spacing w:val="-9"/>
          <w:w w:val="110"/>
        </w:rPr>
        <w:t> </w:t>
      </w:r>
      <w:r>
        <w:rPr>
          <w:w w:val="110"/>
        </w:rPr>
        <w:t>group</w:t>
      </w:r>
      <w:r>
        <w:rPr>
          <w:spacing w:val="-10"/>
          <w:w w:val="110"/>
        </w:rPr>
        <w:t> </w:t>
      </w:r>
      <w:r>
        <w:rPr>
          <w:w w:val="110"/>
        </w:rPr>
        <w:t>activities,</w:t>
      </w:r>
      <w:r>
        <w:rPr>
          <w:spacing w:val="-8"/>
          <w:w w:val="110"/>
        </w:rPr>
        <w:t> </w:t>
      </w:r>
      <w:r>
        <w:rPr>
          <w:w w:val="110"/>
        </w:rPr>
        <w:t>which</w:t>
      </w:r>
      <w:r>
        <w:rPr>
          <w:spacing w:val="-8"/>
          <w:w w:val="110"/>
        </w:rPr>
        <w:t> </w:t>
      </w:r>
      <w:r>
        <w:rPr>
          <w:w w:val="110"/>
        </w:rPr>
        <w:t>are</w:t>
      </w:r>
      <w:r>
        <w:rPr>
          <w:spacing w:val="-10"/>
          <w:w w:val="110"/>
        </w:rPr>
        <w:t> </w:t>
      </w:r>
      <w:r>
        <w:rPr>
          <w:w w:val="110"/>
        </w:rPr>
        <w:t>detailed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Table</w:t>
      </w:r>
      <w:r>
        <w:rPr>
          <w:spacing w:val="-8"/>
          <w:w w:val="110"/>
        </w:rPr>
        <w:t> </w:t>
      </w:r>
      <w:r>
        <w:rPr>
          <w:w w:val="110"/>
        </w:rPr>
        <w:t>3.1.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last</w:t>
      </w:r>
      <w:r>
        <w:rPr>
          <w:spacing w:val="-9"/>
          <w:w w:val="110"/>
        </w:rPr>
        <w:t> </w:t>
      </w:r>
      <w:r>
        <w:rPr>
          <w:w w:val="110"/>
        </w:rPr>
        <w:t>day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data</w:t>
      </w:r>
      <w:r>
        <w:rPr>
          <w:spacing w:val="-6"/>
          <w:w w:val="110"/>
        </w:rPr>
        <w:t> </w:t>
      </w:r>
      <w:r>
        <w:rPr>
          <w:w w:val="110"/>
        </w:rPr>
        <w:t>collection</w:t>
      </w:r>
      <w:r>
        <w:rPr>
          <w:w w:val="110"/>
        </w:rPr>
        <w:t>,</w:t>
      </w:r>
      <w:r>
        <w:rPr>
          <w:w w:val="110"/>
        </w:rPr>
        <w:t> the same test was conducted again. Details of data collection is shown in Table 1.</w:t>
      </w:r>
    </w:p>
    <w:p>
      <w:pPr>
        <w:pStyle w:val="BodyText"/>
        <w:spacing w:before="43"/>
        <w:ind w:left="0"/>
      </w:pPr>
    </w:p>
    <w:p>
      <w:pPr>
        <w:pStyle w:val="BodyText"/>
        <w:spacing w:before="1"/>
        <w:jc w:val="both"/>
      </w:pPr>
      <w:r>
        <w:rPr>
          <w:color w:val="0F9375"/>
        </w:rPr>
        <w:t>Table</w:t>
      </w:r>
      <w:r>
        <w:rPr>
          <w:color w:val="0F9375"/>
          <w:spacing w:val="54"/>
        </w:rPr>
        <w:t> </w:t>
      </w:r>
      <w:r>
        <w:rPr>
          <w:color w:val="0F9375"/>
          <w:spacing w:val="-12"/>
        </w:rPr>
        <w:t>1</w:t>
      </w:r>
    </w:p>
    <w:p>
      <w:pPr>
        <w:spacing w:before="44"/>
        <w:ind w:left="15" w:right="0" w:firstLine="0"/>
        <w:jc w:val="both"/>
        <w:rPr>
          <w:i/>
          <w:sz w:val="19"/>
        </w:rPr>
      </w:pPr>
      <w:r>
        <w:rPr>
          <w:i/>
          <w:w w:val="115"/>
          <w:sz w:val="19"/>
        </w:rPr>
        <w:t>Details</w:t>
      </w:r>
      <w:r>
        <w:rPr>
          <w:i/>
          <w:spacing w:val="-13"/>
          <w:w w:val="115"/>
          <w:sz w:val="19"/>
        </w:rPr>
        <w:t> </w:t>
      </w:r>
      <w:r>
        <w:rPr>
          <w:i/>
          <w:w w:val="115"/>
          <w:sz w:val="19"/>
        </w:rPr>
        <w:t>of</w:t>
      </w:r>
      <w:r>
        <w:rPr>
          <w:i/>
          <w:spacing w:val="-13"/>
          <w:w w:val="115"/>
          <w:sz w:val="19"/>
        </w:rPr>
        <w:t> </w:t>
      </w:r>
      <w:r>
        <w:rPr>
          <w:i/>
          <w:w w:val="115"/>
          <w:sz w:val="19"/>
        </w:rPr>
        <w:t>data</w:t>
      </w:r>
      <w:r>
        <w:rPr>
          <w:i/>
          <w:spacing w:val="-13"/>
          <w:w w:val="115"/>
          <w:sz w:val="19"/>
        </w:rPr>
        <w:t> </w:t>
      </w:r>
      <w:r>
        <w:rPr>
          <w:i/>
          <w:spacing w:val="-2"/>
          <w:w w:val="115"/>
          <w:sz w:val="19"/>
        </w:rPr>
        <w:t>collection</w:t>
      </w:r>
    </w:p>
    <w:p>
      <w:pPr>
        <w:pStyle w:val="BodyText"/>
        <w:spacing w:before="11"/>
        <w:ind w:left="0"/>
        <w:rPr>
          <w:i/>
          <w:sz w:val="7"/>
        </w:rPr>
      </w:pPr>
    </w:p>
    <w:tbl>
      <w:tblPr>
        <w:tblW w:w="0" w:type="auto"/>
        <w:jc w:val="left"/>
        <w:tblInd w:w="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3"/>
        <w:gridCol w:w="8665"/>
      </w:tblGrid>
      <w:tr>
        <w:trPr>
          <w:trHeight w:val="273" w:hRule="atLeast"/>
        </w:trPr>
        <w:tc>
          <w:tcPr>
            <w:tcW w:w="1233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0F9375"/>
                <w:w w:val="105"/>
                <w:sz w:val="19"/>
              </w:rPr>
              <w:t>No</w:t>
            </w:r>
            <w:r>
              <w:rPr>
                <w:color w:val="0F9375"/>
                <w:spacing w:val="4"/>
                <w:w w:val="105"/>
                <w:sz w:val="19"/>
              </w:rPr>
              <w:t> </w:t>
            </w:r>
            <w:r>
              <w:rPr>
                <w:color w:val="0F9375"/>
                <w:w w:val="105"/>
                <w:sz w:val="19"/>
              </w:rPr>
              <w:t>of</w:t>
            </w:r>
            <w:r>
              <w:rPr>
                <w:color w:val="0F9375"/>
                <w:spacing w:val="5"/>
                <w:w w:val="105"/>
                <w:sz w:val="19"/>
              </w:rPr>
              <w:t> </w:t>
            </w:r>
            <w:r>
              <w:rPr>
                <w:color w:val="0F9375"/>
                <w:spacing w:val="-4"/>
                <w:w w:val="105"/>
                <w:sz w:val="19"/>
              </w:rPr>
              <w:t>days</w:t>
            </w:r>
          </w:p>
        </w:tc>
        <w:tc>
          <w:tcPr>
            <w:tcW w:w="8665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0F9375"/>
                <w:w w:val="105"/>
                <w:sz w:val="19"/>
              </w:rPr>
              <w:t>Work</w:t>
            </w:r>
            <w:r>
              <w:rPr>
                <w:color w:val="0F9375"/>
                <w:spacing w:val="-3"/>
                <w:w w:val="105"/>
                <w:sz w:val="19"/>
              </w:rPr>
              <w:t> </w:t>
            </w:r>
            <w:r>
              <w:rPr>
                <w:color w:val="0F9375"/>
                <w:spacing w:val="-4"/>
                <w:w w:val="105"/>
                <w:sz w:val="19"/>
              </w:rPr>
              <w:t>done</w:t>
            </w:r>
          </w:p>
        </w:tc>
      </w:tr>
      <w:tr>
        <w:trPr>
          <w:trHeight w:val="825" w:hRule="atLeast"/>
        </w:trPr>
        <w:tc>
          <w:tcPr>
            <w:tcW w:w="1233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Day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8665" w:type="dxa"/>
            <w:tcBorders>
              <w:top w:val="single" w:sz="4" w:space="0" w:color="0F9375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The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pre-test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conducted, and</w:t>
            </w:r>
            <w:r>
              <w:rPr>
                <w:spacing w:val="-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after that, two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groups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were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formed: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group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1</w:t>
            </w:r>
            <w:r>
              <w:rPr>
                <w:spacing w:val="-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group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spacing w:val="-5"/>
                <w:w w:val="110"/>
                <w:sz w:val="19"/>
              </w:rPr>
              <w:t>2.</w:t>
            </w:r>
          </w:p>
          <w:p>
            <w:pPr>
              <w:pStyle w:val="TableParagraph"/>
              <w:spacing w:line="270" w:lineRule="atLeast" w:before="6"/>
              <w:rPr>
                <w:sz w:val="19"/>
              </w:rPr>
            </w:pPr>
            <w:r>
              <w:rPr>
                <w:w w:val="110"/>
                <w:sz w:val="19"/>
              </w:rPr>
              <w:t>Groups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were asked to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talk more and more to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develop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understanding, and they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also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play</w:t>
            </w:r>
            <w:r>
              <w:rPr>
                <w:w w:val="110"/>
                <w:sz w:val="19"/>
              </w:rPr>
              <w:t>ed</w:t>
            </w:r>
            <w:r>
              <w:rPr>
                <w:w w:val="110"/>
                <w:sz w:val="19"/>
              </w:rPr>
              <w:t> games during break time.</w:t>
            </w:r>
          </w:p>
        </w:tc>
      </w:tr>
      <w:tr>
        <w:trPr>
          <w:trHeight w:val="547" w:hRule="atLeast"/>
        </w:trPr>
        <w:tc>
          <w:tcPr>
            <w:tcW w:w="1233" w:type="dxa"/>
            <w:shd w:val="clear" w:color="auto" w:fill="F1F1F1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Day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10"/>
                <w:w w:val="110"/>
                <w:sz w:val="19"/>
              </w:rPr>
              <w:t>2</w:t>
            </w:r>
          </w:p>
        </w:tc>
        <w:tc>
          <w:tcPr>
            <w:tcW w:w="8665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The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concept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-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Roman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numbers</w:t>
            </w:r>
            <w:r>
              <w:rPr>
                <w:spacing w:val="-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introduced.</w:t>
            </w:r>
            <w:r>
              <w:rPr>
                <w:spacing w:val="-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Roman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numbers</w:t>
            </w:r>
            <w:r>
              <w:rPr>
                <w:spacing w:val="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ten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were</w:t>
            </w:r>
            <w:r>
              <w:rPr>
                <w:spacing w:val="-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learned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with</w:t>
            </w:r>
          </w:p>
          <w:p>
            <w:pPr>
              <w:pStyle w:val="TableParagraph"/>
              <w:spacing w:before="38"/>
              <w:rPr>
                <w:sz w:val="19"/>
              </w:rPr>
            </w:pPr>
            <w:r>
              <w:rPr>
                <w:w w:val="110"/>
                <w:sz w:val="19"/>
              </w:rPr>
              <w:t>the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help</w:t>
            </w:r>
            <w:r>
              <w:rPr>
                <w:spacing w:val="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teacher.</w:t>
            </w:r>
          </w:p>
        </w:tc>
      </w:tr>
      <w:tr>
        <w:trPr>
          <w:trHeight w:val="825" w:hRule="atLeast"/>
        </w:trPr>
        <w:tc>
          <w:tcPr>
            <w:tcW w:w="1233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Day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3</w:t>
            </w:r>
          </w:p>
        </w:tc>
        <w:tc>
          <w:tcPr>
            <w:tcW w:w="86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Roman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numbers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till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15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were</w:t>
            </w:r>
            <w:r>
              <w:rPr>
                <w:spacing w:val="1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learned</w:t>
            </w:r>
            <w:r>
              <w:rPr>
                <w:spacing w:val="1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with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help</w:t>
            </w:r>
            <w:r>
              <w:rPr>
                <w:spacing w:val="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teachers,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while</w:t>
            </w:r>
            <w:r>
              <w:rPr>
                <w:spacing w:val="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till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39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by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discussion</w:t>
            </w:r>
          </w:p>
          <w:p>
            <w:pPr>
              <w:pStyle w:val="TableParagraph"/>
              <w:spacing w:line="270" w:lineRule="atLeast" w:before="6"/>
              <w:rPr>
                <w:sz w:val="19"/>
              </w:rPr>
            </w:pPr>
            <w:r>
              <w:rPr>
                <w:w w:val="110"/>
                <w:sz w:val="19"/>
              </w:rPr>
              <w:t>of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group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members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because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their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concept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clear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enough.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teacher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only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4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facilitator.</w:t>
            </w:r>
          </w:p>
        </w:tc>
      </w:tr>
      <w:tr>
        <w:trPr>
          <w:trHeight w:val="273" w:hRule="atLeast"/>
        </w:trPr>
        <w:tc>
          <w:tcPr>
            <w:tcW w:w="1233" w:type="dxa"/>
            <w:shd w:val="clear" w:color="auto" w:fill="F1F1F1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Day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10"/>
                <w:w w:val="115"/>
                <w:sz w:val="19"/>
              </w:rPr>
              <w:t>4</w:t>
            </w:r>
          </w:p>
        </w:tc>
        <w:tc>
          <w:tcPr>
            <w:tcW w:w="8665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The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teacher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introduced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concept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even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odd</w:t>
            </w:r>
            <w:r>
              <w:rPr>
                <w:spacing w:val="4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numbers.</w:t>
            </w:r>
          </w:p>
        </w:tc>
      </w:tr>
      <w:tr>
        <w:trPr>
          <w:trHeight w:val="276" w:hRule="atLeast"/>
        </w:trPr>
        <w:tc>
          <w:tcPr>
            <w:tcW w:w="1233" w:type="dxa"/>
          </w:tcPr>
          <w:p>
            <w:pPr>
              <w:pStyle w:val="TableParagraph"/>
              <w:spacing w:before="5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Day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10"/>
                <w:w w:val="110"/>
                <w:sz w:val="19"/>
              </w:rPr>
              <w:t>5</w:t>
            </w:r>
          </w:p>
        </w:tc>
        <w:tc>
          <w:tcPr>
            <w:tcW w:w="8665" w:type="dxa"/>
          </w:tcPr>
          <w:p>
            <w:pPr>
              <w:pStyle w:val="TableParagraph"/>
              <w:spacing w:before="5"/>
              <w:rPr>
                <w:sz w:val="19"/>
              </w:rPr>
            </w:pPr>
            <w:r>
              <w:rPr>
                <w:w w:val="110"/>
                <w:sz w:val="19"/>
              </w:rPr>
              <w:t>A</w:t>
            </w:r>
            <w:r>
              <w:rPr>
                <w:spacing w:val="-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deeper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understanding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-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even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odd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numbers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</w:t>
            </w:r>
            <w:r>
              <w:rPr>
                <w:spacing w:val="-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given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by</w:t>
            </w:r>
            <w:r>
              <w:rPr>
                <w:spacing w:val="-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teacher.</w:t>
            </w:r>
          </w:p>
        </w:tc>
      </w:tr>
      <w:tr>
        <w:trPr>
          <w:trHeight w:val="547" w:hRule="atLeast"/>
        </w:trPr>
        <w:tc>
          <w:tcPr>
            <w:tcW w:w="1233" w:type="dxa"/>
            <w:shd w:val="clear" w:color="auto" w:fill="F1F1F1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Day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10"/>
                <w:w w:val="115"/>
                <w:sz w:val="19"/>
              </w:rPr>
              <w:t>6</w:t>
            </w:r>
          </w:p>
        </w:tc>
        <w:tc>
          <w:tcPr>
            <w:tcW w:w="8665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A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competition</w:t>
            </w:r>
            <w:r>
              <w:rPr>
                <w:spacing w:val="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between</w:t>
            </w:r>
            <w:r>
              <w:rPr>
                <w:spacing w:val="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both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teams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held,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where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Team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Group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1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had</w:t>
            </w:r>
            <w:r>
              <w:rPr>
                <w:spacing w:val="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guess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whether</w:t>
            </w:r>
          </w:p>
          <w:p>
            <w:pPr>
              <w:pStyle w:val="TableParagraph"/>
              <w:spacing w:before="38"/>
              <w:rPr>
                <w:sz w:val="19"/>
              </w:rPr>
            </w:pPr>
            <w:r>
              <w:rPr>
                <w:w w:val="110"/>
                <w:sz w:val="19"/>
              </w:rPr>
              <w:t>the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number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given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by</w:t>
            </w:r>
            <w:r>
              <w:rPr>
                <w:spacing w:val="-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Team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Group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2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</w:t>
            </w:r>
            <w:r>
              <w:rPr>
                <w:spacing w:val="-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even</w:t>
            </w:r>
            <w:r>
              <w:rPr>
                <w:spacing w:val="-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or</w:t>
            </w:r>
            <w:r>
              <w:rPr>
                <w:spacing w:val="-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odd</w:t>
            </w:r>
            <w:r>
              <w:rPr>
                <w:spacing w:val="-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-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vice</w:t>
            </w:r>
            <w:r>
              <w:rPr>
                <w:spacing w:val="-7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versa.</w:t>
            </w:r>
          </w:p>
        </w:tc>
      </w:tr>
      <w:tr>
        <w:trPr>
          <w:trHeight w:val="549" w:hRule="atLeast"/>
        </w:trPr>
        <w:tc>
          <w:tcPr>
            <w:tcW w:w="1233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Day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10"/>
                <w:w w:val="110"/>
                <w:sz w:val="19"/>
              </w:rPr>
              <w:t>7</w:t>
            </w:r>
          </w:p>
        </w:tc>
        <w:tc>
          <w:tcPr>
            <w:tcW w:w="86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The</w:t>
            </w:r>
            <w:r>
              <w:rPr>
                <w:spacing w:val="2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concept</w:t>
            </w:r>
            <w:r>
              <w:rPr>
                <w:spacing w:val="2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2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place</w:t>
            </w:r>
            <w:r>
              <w:rPr>
                <w:spacing w:val="2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value</w:t>
            </w:r>
            <w:r>
              <w:rPr>
                <w:spacing w:val="2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</w:t>
            </w:r>
            <w:r>
              <w:rPr>
                <w:spacing w:val="2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introduced.</w:t>
            </w:r>
            <w:r>
              <w:rPr>
                <w:spacing w:val="2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Place</w:t>
            </w:r>
            <w:r>
              <w:rPr>
                <w:spacing w:val="2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value</w:t>
            </w:r>
            <w:r>
              <w:rPr>
                <w:spacing w:val="2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19"/>
                <w:w w:val="120"/>
                <w:sz w:val="19"/>
              </w:rPr>
              <w:t> </w:t>
            </w:r>
            <w:r>
              <w:rPr>
                <w:w w:val="120"/>
                <w:sz w:val="19"/>
              </w:rPr>
              <w:t>3-</w:t>
            </w:r>
            <w:r>
              <w:rPr>
                <w:w w:val="110"/>
                <w:sz w:val="19"/>
              </w:rPr>
              <w:t>digit</w:t>
            </w:r>
            <w:r>
              <w:rPr>
                <w:spacing w:val="2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numbers</w:t>
            </w:r>
            <w:r>
              <w:rPr>
                <w:spacing w:val="2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in</w:t>
            </w:r>
            <w:r>
              <w:rPr>
                <w:spacing w:val="2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a</w:t>
            </w:r>
            <w:r>
              <w:rPr>
                <w:spacing w:val="25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gaming</w:t>
            </w:r>
          </w:p>
          <w:p>
            <w:pPr>
              <w:pStyle w:val="TableParagraph"/>
              <w:spacing w:before="40"/>
              <w:rPr>
                <w:sz w:val="19"/>
              </w:rPr>
            </w:pPr>
            <w:r>
              <w:rPr>
                <w:w w:val="110"/>
                <w:sz w:val="19"/>
              </w:rPr>
              <w:t>manner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 </w:t>
            </w:r>
            <w:r>
              <w:rPr>
                <w:spacing w:val="-2"/>
                <w:w w:val="110"/>
                <w:sz w:val="19"/>
              </w:rPr>
              <w:t>taught.</w:t>
            </w:r>
          </w:p>
        </w:tc>
      </w:tr>
      <w:tr>
        <w:trPr>
          <w:trHeight w:val="275" w:hRule="atLeast"/>
        </w:trPr>
        <w:tc>
          <w:tcPr>
            <w:tcW w:w="1233" w:type="dxa"/>
            <w:shd w:val="clear" w:color="auto" w:fill="F1F1F1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Day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10"/>
                <w:w w:val="110"/>
                <w:sz w:val="19"/>
              </w:rPr>
              <w:t>8</w:t>
            </w:r>
          </w:p>
        </w:tc>
        <w:tc>
          <w:tcPr>
            <w:tcW w:w="8665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The</w:t>
            </w:r>
            <w:r>
              <w:rPr>
                <w:spacing w:val="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place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value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4-digit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numbers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taught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both</w:t>
            </w:r>
            <w:r>
              <w:rPr>
                <w:spacing w:val="1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groups.</w:t>
            </w:r>
          </w:p>
        </w:tc>
      </w:tr>
      <w:tr>
        <w:trPr>
          <w:trHeight w:val="547" w:hRule="atLeast"/>
        </w:trPr>
        <w:tc>
          <w:tcPr>
            <w:tcW w:w="1233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Day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10"/>
                <w:w w:val="115"/>
                <w:sz w:val="19"/>
              </w:rPr>
              <w:t>9</w:t>
            </w:r>
          </w:p>
        </w:tc>
        <w:tc>
          <w:tcPr>
            <w:tcW w:w="86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A</w:t>
            </w:r>
            <w:r>
              <w:rPr>
                <w:spacing w:val="1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competition</w:t>
            </w:r>
            <w:r>
              <w:rPr>
                <w:spacing w:val="1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between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both</w:t>
            </w:r>
            <w:r>
              <w:rPr>
                <w:spacing w:val="1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groups</w:t>
            </w:r>
            <w:r>
              <w:rPr>
                <w:spacing w:val="1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</w:t>
            </w:r>
            <w:r>
              <w:rPr>
                <w:spacing w:val="1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held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where</w:t>
            </w:r>
            <w:r>
              <w:rPr>
                <w:spacing w:val="1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1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given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number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by</w:t>
            </w:r>
            <w:r>
              <w:rPr>
                <w:spacing w:val="1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one</w:t>
            </w:r>
            <w:r>
              <w:rPr>
                <w:spacing w:val="1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team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spacing w:val="-5"/>
                <w:w w:val="110"/>
                <w:sz w:val="19"/>
              </w:rPr>
              <w:t>was</w:t>
            </w:r>
          </w:p>
          <w:p>
            <w:pPr>
              <w:pStyle w:val="TableParagraph"/>
              <w:spacing w:before="38"/>
              <w:rPr>
                <w:sz w:val="19"/>
              </w:rPr>
            </w:pPr>
            <w:r>
              <w:rPr>
                <w:w w:val="110"/>
                <w:sz w:val="19"/>
              </w:rPr>
              <w:t>challenged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be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correctly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read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by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another.</w:t>
            </w:r>
          </w:p>
        </w:tc>
      </w:tr>
      <w:tr>
        <w:trPr>
          <w:trHeight w:val="275" w:hRule="atLeast"/>
        </w:trPr>
        <w:tc>
          <w:tcPr>
            <w:tcW w:w="1233" w:type="dxa"/>
            <w:shd w:val="clear" w:color="auto" w:fill="F1F1F1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Day</w:t>
            </w:r>
            <w:r>
              <w:rPr>
                <w:spacing w:val="-7"/>
                <w:w w:val="105"/>
                <w:sz w:val="19"/>
              </w:rPr>
              <w:t> 10</w:t>
            </w:r>
          </w:p>
        </w:tc>
        <w:tc>
          <w:tcPr>
            <w:tcW w:w="8665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Student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groups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learned</w:t>
            </w:r>
            <w:r>
              <w:rPr>
                <w:spacing w:val="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place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value</w:t>
            </w:r>
            <w:r>
              <w:rPr>
                <w:spacing w:val="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5-digit</w:t>
            </w:r>
            <w:r>
              <w:rPr>
                <w:spacing w:val="4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numbers.</w:t>
            </w:r>
          </w:p>
        </w:tc>
      </w:tr>
      <w:tr>
        <w:trPr>
          <w:trHeight w:val="549" w:hRule="atLeast"/>
        </w:trPr>
        <w:tc>
          <w:tcPr>
            <w:tcW w:w="1233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Day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5"/>
                <w:sz w:val="19"/>
              </w:rPr>
              <w:t>11</w:t>
            </w:r>
          </w:p>
        </w:tc>
        <w:tc>
          <w:tcPr>
            <w:tcW w:w="866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Student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groups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learned</w:t>
            </w:r>
            <w:r>
              <w:rPr>
                <w:spacing w:val="-1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-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write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numbers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in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extended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forms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to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understand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their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place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value</w:t>
            </w:r>
          </w:p>
          <w:p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better.</w:t>
            </w:r>
          </w:p>
        </w:tc>
      </w:tr>
      <w:tr>
        <w:trPr>
          <w:trHeight w:val="273" w:hRule="atLeast"/>
        </w:trPr>
        <w:tc>
          <w:tcPr>
            <w:tcW w:w="1233" w:type="dxa"/>
            <w:tcBorders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sz w:val="19"/>
              </w:rPr>
              <w:t>Day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5"/>
                <w:sz w:val="19"/>
              </w:rPr>
              <w:t>12</w:t>
            </w:r>
          </w:p>
        </w:tc>
        <w:tc>
          <w:tcPr>
            <w:tcW w:w="8665" w:type="dxa"/>
            <w:tcBorders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The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same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test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was conducted on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day </w:t>
            </w:r>
            <w:r>
              <w:rPr>
                <w:spacing w:val="-4"/>
                <w:w w:val="110"/>
                <w:sz w:val="19"/>
              </w:rPr>
              <w:t>one.</w:t>
            </w:r>
          </w:p>
        </w:tc>
      </w:tr>
    </w:tbl>
    <w:p>
      <w:pPr>
        <w:pStyle w:val="BodyText"/>
        <w:spacing w:before="57"/>
        <w:ind w:left="0"/>
        <w:rPr>
          <w:i/>
        </w:rPr>
      </w:pPr>
    </w:p>
    <w:p>
      <w:pPr>
        <w:pStyle w:val="Heading1"/>
      </w:pPr>
      <w:r>
        <w:rPr>
          <w:color w:val="0F9375"/>
          <w:w w:val="110"/>
        </w:rPr>
        <w:t>Ethical</w:t>
      </w:r>
      <w:r>
        <w:rPr>
          <w:color w:val="0F9375"/>
          <w:spacing w:val="12"/>
          <w:w w:val="110"/>
        </w:rPr>
        <w:t> </w:t>
      </w:r>
      <w:r>
        <w:rPr>
          <w:color w:val="0F9375"/>
          <w:spacing w:val="-2"/>
          <w:w w:val="110"/>
        </w:rPr>
        <w:t>Considerations</w:t>
      </w:r>
    </w:p>
    <w:p>
      <w:pPr>
        <w:pStyle w:val="BodyText"/>
        <w:spacing w:line="278" w:lineRule="auto" w:before="102"/>
        <w:ind w:right="154"/>
        <w:jc w:val="both"/>
      </w:pPr>
      <w:r>
        <w:rPr>
          <w:w w:val="110"/>
        </w:rPr>
        <w:t>The</w:t>
      </w:r>
      <w:r>
        <w:rPr>
          <w:w w:val="110"/>
        </w:rPr>
        <w:t> researcher</w:t>
      </w:r>
      <w:r>
        <w:rPr>
          <w:w w:val="110"/>
        </w:rPr>
        <w:t> informed</w:t>
      </w:r>
      <w:r>
        <w:rPr>
          <w:w w:val="110"/>
        </w:rPr>
        <w:t> the</w:t>
      </w:r>
      <w:r>
        <w:rPr>
          <w:w w:val="110"/>
        </w:rPr>
        <w:t> school</w:t>
      </w:r>
      <w:r>
        <w:rPr>
          <w:w w:val="110"/>
        </w:rPr>
        <w:t> authorities</w:t>
      </w:r>
      <w:r>
        <w:rPr>
          <w:w w:val="110"/>
        </w:rPr>
        <w:t> (from</w:t>
      </w:r>
      <w:r>
        <w:rPr>
          <w:w w:val="110"/>
        </w:rPr>
        <w:t> where</w:t>
      </w:r>
      <w:r>
        <w:rPr>
          <w:w w:val="110"/>
        </w:rPr>
        <w:t> data</w:t>
      </w:r>
      <w:r>
        <w:rPr>
          <w:w w:val="110"/>
        </w:rPr>
        <w:t> was</w:t>
      </w:r>
      <w:r>
        <w:rPr>
          <w:w w:val="110"/>
        </w:rPr>
        <w:t> collected)</w:t>
      </w:r>
      <w:r>
        <w:rPr>
          <w:w w:val="110"/>
        </w:rPr>
        <w:t> about</w:t>
      </w:r>
      <w:r>
        <w:rPr>
          <w:w w:val="110"/>
        </w:rPr>
        <w:t> her</w:t>
      </w:r>
      <w:r>
        <w:rPr>
          <w:w w:val="110"/>
        </w:rPr>
        <w:t> researc</w:t>
      </w:r>
      <w:r>
        <w:rPr>
          <w:w w:val="110"/>
        </w:rPr>
        <w:t>h</w:t>
      </w:r>
      <w:r>
        <w:rPr>
          <w:w w:val="110"/>
        </w:rPr>
        <w:t> strategies.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population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study</w:t>
      </w:r>
      <w:r>
        <w:rPr>
          <w:w w:val="110"/>
        </w:rPr>
        <w:t> was</w:t>
      </w:r>
      <w:r>
        <w:rPr>
          <w:w w:val="110"/>
        </w:rPr>
        <w:t> immature</w:t>
      </w:r>
      <w:r>
        <w:rPr>
          <w:w w:val="110"/>
        </w:rPr>
        <w:t> students</w:t>
      </w:r>
      <w:r>
        <w:rPr>
          <w:w w:val="110"/>
        </w:rPr>
        <w:t> of</w:t>
      </w:r>
      <w:r>
        <w:rPr>
          <w:w w:val="110"/>
        </w:rPr>
        <w:t> class</w:t>
      </w:r>
      <w:r>
        <w:rPr>
          <w:w w:val="110"/>
        </w:rPr>
        <w:t> three,</w:t>
      </w:r>
      <w:r>
        <w:rPr>
          <w:w w:val="110"/>
        </w:rPr>
        <w:t> their</w:t>
      </w:r>
      <w:r>
        <w:rPr>
          <w:w w:val="110"/>
        </w:rPr>
        <w:t> parents</w:t>
      </w:r>
      <w:r>
        <w:rPr>
          <w:w w:val="110"/>
        </w:rPr>
        <w:t> wer</w:t>
      </w:r>
      <w:r>
        <w:rPr>
          <w:w w:val="110"/>
        </w:rPr>
        <w:t>e</w:t>
      </w:r>
      <w:r>
        <w:rPr>
          <w:w w:val="110"/>
        </w:rPr>
        <w:t> informed about</w:t>
      </w:r>
      <w:r>
        <w:rPr>
          <w:w w:val="110"/>
        </w:rPr>
        <w:t> the research by the researcher, and the participation of</w:t>
      </w:r>
      <w:r>
        <w:rPr>
          <w:w w:val="110"/>
        </w:rPr>
        <w:t> the population was involuntar</w:t>
      </w:r>
      <w:r>
        <w:rPr>
          <w:w w:val="110"/>
        </w:rPr>
        <w:t>y.</w:t>
      </w:r>
      <w:r>
        <w:rPr>
          <w:w w:val="110"/>
        </w:rPr>
        <w:t> The personal information of all participants, such as name, father’s name, etc., is not mentioned anywher</w:t>
      </w:r>
      <w:r>
        <w:rPr>
          <w:w w:val="110"/>
        </w:rPr>
        <w:t>e</w:t>
      </w:r>
      <w:r>
        <w:rPr>
          <w:w w:val="110"/>
        </w:rPr>
        <w:t> in the research.</w:t>
      </w:r>
    </w:p>
    <w:p>
      <w:pPr>
        <w:pStyle w:val="BodyText"/>
        <w:spacing w:before="43"/>
        <w:ind w:left="0"/>
      </w:pPr>
    </w:p>
    <w:p>
      <w:pPr>
        <w:pStyle w:val="Heading1"/>
        <w:spacing w:before="1"/>
      </w:pPr>
      <w:r>
        <w:rPr>
          <w:color w:val="0F9375"/>
          <w:w w:val="110"/>
        </w:rPr>
        <w:t>Data</w:t>
      </w:r>
      <w:r>
        <w:rPr>
          <w:color w:val="0F9375"/>
          <w:spacing w:val="-9"/>
          <w:w w:val="110"/>
        </w:rPr>
        <w:t> </w:t>
      </w:r>
      <w:r>
        <w:rPr>
          <w:color w:val="0F9375"/>
          <w:spacing w:val="-2"/>
          <w:w w:val="110"/>
        </w:rPr>
        <w:t>Analysis</w:t>
      </w:r>
    </w:p>
    <w:p>
      <w:pPr>
        <w:pStyle w:val="BodyText"/>
        <w:spacing w:line="278" w:lineRule="auto" w:before="101"/>
        <w:ind w:right="153"/>
        <w:jc w:val="both"/>
      </w:pPr>
      <w:r>
        <w:rPr>
          <w:w w:val="110"/>
        </w:rPr>
        <w:t>The results of both pre and post-tests were compared. The pre-test results of both groups are arranged i</w:t>
      </w:r>
      <w:r>
        <w:rPr>
          <w:w w:val="110"/>
        </w:rPr>
        <w:t>n</w:t>
      </w:r>
      <w:r>
        <w:rPr>
          <w:w w:val="110"/>
        </w:rPr>
        <w:t> Table</w:t>
      </w:r>
      <w:r>
        <w:rPr>
          <w:w w:val="110"/>
        </w:rPr>
        <w:t> 2,</w:t>
      </w:r>
      <w:r>
        <w:rPr>
          <w:w w:val="110"/>
        </w:rPr>
        <w:t> the</w:t>
      </w:r>
      <w:r>
        <w:rPr>
          <w:w w:val="110"/>
        </w:rPr>
        <w:t> post-test</w:t>
      </w:r>
      <w:r>
        <w:rPr>
          <w:w w:val="110"/>
        </w:rPr>
        <w:t> results</w:t>
      </w:r>
      <w:r>
        <w:rPr>
          <w:w w:val="110"/>
        </w:rPr>
        <w:t> of</w:t>
      </w:r>
      <w:r>
        <w:rPr>
          <w:w w:val="110"/>
        </w:rPr>
        <w:t> both</w:t>
      </w:r>
      <w:r>
        <w:rPr>
          <w:w w:val="110"/>
        </w:rPr>
        <w:t> groups</w:t>
      </w:r>
      <w:r>
        <w:rPr>
          <w:w w:val="110"/>
        </w:rPr>
        <w:t> are</w:t>
      </w:r>
      <w:r>
        <w:rPr>
          <w:w w:val="110"/>
        </w:rPr>
        <w:t> arranged</w:t>
      </w:r>
      <w:r>
        <w:rPr>
          <w:w w:val="110"/>
        </w:rPr>
        <w:t> in</w:t>
      </w:r>
      <w:r>
        <w:rPr>
          <w:w w:val="110"/>
        </w:rPr>
        <w:t> Table</w:t>
      </w:r>
      <w:r>
        <w:rPr>
          <w:w w:val="110"/>
        </w:rPr>
        <w:t> 3,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results</w:t>
      </w:r>
      <w:r>
        <w:rPr>
          <w:w w:val="110"/>
        </w:rPr>
        <w:t> of</w:t>
      </w:r>
      <w:r>
        <w:rPr>
          <w:w w:val="110"/>
        </w:rPr>
        <w:t> both</w:t>
      </w:r>
      <w:r>
        <w:rPr>
          <w:w w:val="110"/>
        </w:rPr>
        <w:t> tests</w:t>
      </w:r>
      <w:r>
        <w:rPr>
          <w:w w:val="110"/>
        </w:rPr>
        <w:t> ar</w:t>
      </w:r>
      <w:r>
        <w:rPr>
          <w:w w:val="110"/>
        </w:rPr>
        <w:t>e</w:t>
      </w:r>
      <w:r>
        <w:rPr>
          <w:w w:val="110"/>
        </w:rPr>
        <w:t> compared in Table 4.</w:t>
      </w:r>
    </w:p>
    <w:p>
      <w:pPr>
        <w:pStyle w:val="BodyText"/>
        <w:spacing w:after="0" w:line="278" w:lineRule="auto"/>
        <w:jc w:val="both"/>
        <w:sectPr>
          <w:pgSz w:w="11910" w:h="16840"/>
          <w:pgMar w:header="505" w:footer="0" w:top="760" w:bottom="740" w:left="992" w:right="850"/>
        </w:sectPr>
      </w:pPr>
    </w:p>
    <w:p>
      <w:pPr>
        <w:pStyle w:val="BodyText"/>
        <w:spacing w:before="15"/>
        <w:ind w:left="0"/>
      </w:pPr>
    </w:p>
    <w:p>
      <w:pPr>
        <w:pStyle w:val="BodyText"/>
        <w:spacing w:line="278" w:lineRule="auto" w:before="1"/>
        <w:ind w:right="155" w:firstLine="360"/>
        <w:jc w:val="both"/>
      </w:pPr>
      <w:r>
        <w:rPr>
          <w:w w:val="110"/>
        </w:rPr>
        <w:t>The students in the first group scored 11 to 15 marks on the pre-test out of 20. The first student fro</w:t>
      </w:r>
      <w:r>
        <w:rPr>
          <w:w w:val="110"/>
        </w:rPr>
        <w:t>m</w:t>
      </w:r>
      <w:r>
        <w:rPr>
          <w:w w:val="110"/>
        </w:rPr>
        <w:t> group 1 scored 12 marks, the second student from the same group scored 15 marks, and the third studen</w:t>
      </w:r>
      <w:r>
        <w:rPr>
          <w:w w:val="110"/>
        </w:rPr>
        <w:t>t</w:t>
      </w:r>
      <w:r>
        <w:rPr>
          <w:w w:val="110"/>
        </w:rPr>
        <w:t> from this group scored 11 marks in the pre-test.</w:t>
      </w:r>
    </w:p>
    <w:p>
      <w:pPr>
        <w:pStyle w:val="BodyText"/>
        <w:spacing w:line="278" w:lineRule="auto" w:before="121"/>
        <w:ind w:right="156" w:firstLine="360"/>
        <w:jc w:val="both"/>
      </w:pPr>
      <w:r>
        <w:rPr>
          <w:w w:val="110"/>
        </w:rPr>
        <w:t>In</w:t>
      </w:r>
      <w:r>
        <w:rPr>
          <w:spacing w:val="35"/>
          <w:w w:val="110"/>
        </w:rPr>
        <w:t> </w:t>
      </w:r>
      <w:r>
        <w:rPr>
          <w:w w:val="110"/>
        </w:rPr>
        <w:t>contrast,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students</w:t>
      </w:r>
      <w:r>
        <w:rPr>
          <w:w w:val="110"/>
        </w:rPr>
        <w:t> in</w:t>
      </w:r>
      <w:r>
        <w:rPr>
          <w:spacing w:val="35"/>
          <w:w w:val="110"/>
        </w:rPr>
        <w:t> </w:t>
      </w:r>
      <w:r>
        <w:rPr>
          <w:w w:val="110"/>
        </w:rPr>
        <w:t>group</w:t>
      </w:r>
      <w:r>
        <w:rPr>
          <w:w w:val="110"/>
        </w:rPr>
        <w:t> 2</w:t>
      </w:r>
      <w:r>
        <w:rPr>
          <w:w w:val="110"/>
        </w:rPr>
        <w:t> scored</w:t>
      </w:r>
      <w:r>
        <w:rPr>
          <w:spacing w:val="35"/>
          <w:w w:val="110"/>
        </w:rPr>
        <w:t> </w:t>
      </w:r>
      <w:r>
        <w:rPr>
          <w:w w:val="110"/>
        </w:rPr>
        <w:t>8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w w:val="110"/>
        </w:rPr>
        <w:t> 18</w:t>
      </w:r>
      <w:r>
        <w:rPr>
          <w:spacing w:val="39"/>
          <w:w w:val="110"/>
        </w:rPr>
        <w:t> </w:t>
      </w:r>
      <w:r>
        <w:rPr>
          <w:w w:val="110"/>
        </w:rPr>
        <w:t>on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pre-test.</w:t>
      </w:r>
      <w:r>
        <w:rPr>
          <w:w w:val="110"/>
        </w:rPr>
        <w:t> The</w:t>
      </w:r>
      <w:r>
        <w:rPr>
          <w:spacing w:val="35"/>
          <w:w w:val="110"/>
        </w:rPr>
        <w:t> </w:t>
      </w:r>
      <w:r>
        <w:rPr>
          <w:w w:val="110"/>
        </w:rPr>
        <w:t>first</w:t>
      </w:r>
      <w:r>
        <w:rPr>
          <w:w w:val="110"/>
        </w:rPr>
        <w:t> student</w:t>
      </w:r>
      <w:r>
        <w:rPr>
          <w:w w:val="110"/>
        </w:rPr>
        <w:t> from</w:t>
      </w:r>
      <w:r>
        <w:rPr>
          <w:spacing w:val="35"/>
          <w:w w:val="110"/>
        </w:rPr>
        <w:t> </w:t>
      </w:r>
      <w:r>
        <w:rPr>
          <w:w w:val="110"/>
        </w:rPr>
        <w:t>group</w:t>
      </w:r>
      <w:r>
        <w:rPr>
          <w:w w:val="110"/>
        </w:rPr>
        <w:t> </w:t>
      </w:r>
      <w:r>
        <w:rPr>
          <w:w w:val="110"/>
        </w:rPr>
        <w:t>2</w:t>
      </w:r>
      <w:r>
        <w:rPr>
          <w:w w:val="110"/>
        </w:rPr>
        <w:t> scored eight marks, the second student from this group scored ten marks, and the third student from th</w:t>
      </w:r>
      <w:r>
        <w:rPr>
          <w:w w:val="110"/>
        </w:rPr>
        <w:t>e</w:t>
      </w:r>
      <w:r>
        <w:rPr>
          <w:w w:val="110"/>
        </w:rPr>
        <w:t> same group scored 18 marks in the pre-test.</w:t>
      </w:r>
    </w:p>
    <w:p>
      <w:pPr>
        <w:pStyle w:val="BodyText"/>
        <w:spacing w:before="235"/>
      </w:pPr>
      <w:r>
        <w:rPr>
          <w:color w:val="0F9375"/>
          <w:w w:val="110"/>
        </w:rPr>
        <w:t>Table</w:t>
      </w:r>
      <w:r>
        <w:rPr>
          <w:color w:val="0F9375"/>
          <w:spacing w:val="3"/>
          <w:w w:val="110"/>
        </w:rPr>
        <w:t> </w:t>
      </w:r>
      <w:r>
        <w:rPr>
          <w:color w:val="0F9375"/>
          <w:spacing w:val="-10"/>
          <w:w w:val="110"/>
        </w:rPr>
        <w:t>2</w:t>
      </w:r>
    </w:p>
    <w:p>
      <w:pPr>
        <w:spacing w:before="44"/>
        <w:ind w:left="15" w:right="0" w:firstLine="0"/>
        <w:jc w:val="left"/>
        <w:rPr>
          <w:i/>
          <w:sz w:val="19"/>
        </w:rPr>
      </w:pPr>
      <w:r>
        <w:rPr>
          <w:i/>
          <w:w w:val="115"/>
          <w:sz w:val="19"/>
        </w:rPr>
        <w:t>The results of</w:t>
      </w:r>
      <w:r>
        <w:rPr>
          <w:i/>
          <w:spacing w:val="-3"/>
          <w:w w:val="115"/>
          <w:sz w:val="19"/>
        </w:rPr>
        <w:t> </w:t>
      </w:r>
      <w:r>
        <w:rPr>
          <w:i/>
          <w:w w:val="115"/>
          <w:sz w:val="19"/>
        </w:rPr>
        <w:t>the</w:t>
      </w:r>
      <w:r>
        <w:rPr>
          <w:i/>
          <w:spacing w:val="-1"/>
          <w:w w:val="115"/>
          <w:sz w:val="19"/>
        </w:rPr>
        <w:t> </w:t>
      </w:r>
      <w:r>
        <w:rPr>
          <w:i/>
          <w:w w:val="115"/>
          <w:sz w:val="19"/>
        </w:rPr>
        <w:t>pre-</w:t>
      </w:r>
      <w:r>
        <w:rPr>
          <w:i/>
          <w:spacing w:val="-4"/>
          <w:w w:val="115"/>
          <w:sz w:val="19"/>
        </w:rPr>
        <w:t>test</w:t>
      </w:r>
    </w:p>
    <w:p>
      <w:pPr>
        <w:pStyle w:val="BodyText"/>
        <w:spacing w:before="11"/>
        <w:ind w:left="0"/>
        <w:rPr>
          <w:i/>
          <w:sz w:val="7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2"/>
        <w:gridCol w:w="2945"/>
        <w:gridCol w:w="1992"/>
        <w:gridCol w:w="3017"/>
      </w:tblGrid>
      <w:tr>
        <w:trPr>
          <w:trHeight w:val="273" w:hRule="atLeast"/>
        </w:trPr>
        <w:tc>
          <w:tcPr>
            <w:tcW w:w="1902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115"/>
              <w:rPr>
                <w:sz w:val="19"/>
              </w:rPr>
            </w:pPr>
            <w:r>
              <w:rPr>
                <w:color w:val="0F9375"/>
                <w:sz w:val="19"/>
              </w:rPr>
              <w:t>Group</w:t>
            </w:r>
            <w:r>
              <w:rPr>
                <w:color w:val="0F9375"/>
                <w:spacing w:val="25"/>
                <w:sz w:val="19"/>
              </w:rPr>
              <w:t> </w:t>
            </w:r>
            <w:r>
              <w:rPr>
                <w:color w:val="0F9375"/>
                <w:spacing w:val="-10"/>
                <w:sz w:val="19"/>
              </w:rPr>
              <w:t>1</w:t>
            </w:r>
          </w:p>
        </w:tc>
        <w:tc>
          <w:tcPr>
            <w:tcW w:w="2945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218"/>
              <w:rPr>
                <w:sz w:val="19"/>
              </w:rPr>
            </w:pPr>
            <w:r>
              <w:rPr>
                <w:color w:val="0F9375"/>
                <w:w w:val="105"/>
                <w:sz w:val="19"/>
              </w:rPr>
              <w:t>Group</w:t>
            </w:r>
            <w:r>
              <w:rPr>
                <w:color w:val="0F9375"/>
                <w:spacing w:val="-5"/>
                <w:w w:val="105"/>
                <w:sz w:val="19"/>
              </w:rPr>
              <w:t> </w:t>
            </w:r>
            <w:r>
              <w:rPr>
                <w:color w:val="0F9375"/>
                <w:spacing w:val="-10"/>
                <w:w w:val="110"/>
                <w:sz w:val="19"/>
              </w:rPr>
              <w:t>2</w:t>
            </w:r>
          </w:p>
        </w:tc>
        <w:tc>
          <w:tcPr>
            <w:tcW w:w="3017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1902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7"/>
              <w:ind w:left="115"/>
              <w:rPr>
                <w:sz w:val="19"/>
              </w:rPr>
            </w:pPr>
            <w:r>
              <w:rPr>
                <w:color w:val="0F9375"/>
                <w:w w:val="110"/>
                <w:sz w:val="19"/>
              </w:rPr>
              <w:t>No</w:t>
            </w:r>
            <w:r>
              <w:rPr>
                <w:color w:val="0F9375"/>
                <w:spacing w:val="-9"/>
                <w:w w:val="110"/>
                <w:sz w:val="19"/>
              </w:rPr>
              <w:t> </w:t>
            </w:r>
            <w:r>
              <w:rPr>
                <w:color w:val="0F9375"/>
                <w:w w:val="110"/>
                <w:sz w:val="19"/>
              </w:rPr>
              <w:t>of</w:t>
            </w:r>
            <w:r>
              <w:rPr>
                <w:color w:val="0F9375"/>
                <w:spacing w:val="-8"/>
                <w:w w:val="110"/>
                <w:sz w:val="19"/>
              </w:rPr>
              <w:t> </w:t>
            </w:r>
            <w:r>
              <w:rPr>
                <w:color w:val="0F9375"/>
                <w:spacing w:val="-2"/>
                <w:w w:val="110"/>
                <w:sz w:val="19"/>
              </w:rPr>
              <w:t>students</w:t>
            </w:r>
          </w:p>
        </w:tc>
        <w:tc>
          <w:tcPr>
            <w:tcW w:w="2945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7"/>
              <w:ind w:left="196" w:right="2"/>
              <w:jc w:val="center"/>
              <w:rPr>
                <w:sz w:val="19"/>
              </w:rPr>
            </w:pPr>
            <w:r>
              <w:rPr>
                <w:color w:val="0F9375"/>
                <w:w w:val="115"/>
                <w:sz w:val="19"/>
              </w:rPr>
              <w:t>Marks</w:t>
            </w:r>
            <w:r>
              <w:rPr>
                <w:color w:val="0F9375"/>
                <w:spacing w:val="-13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obtain</w:t>
            </w:r>
            <w:r>
              <w:rPr>
                <w:color w:val="0F9375"/>
                <w:spacing w:val="-12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in</w:t>
            </w:r>
            <w:r>
              <w:rPr>
                <w:color w:val="0F9375"/>
                <w:spacing w:val="-12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pre-</w:t>
            </w:r>
            <w:r>
              <w:rPr>
                <w:color w:val="0F9375"/>
                <w:spacing w:val="-4"/>
                <w:w w:val="115"/>
                <w:sz w:val="19"/>
              </w:rPr>
              <w:t>test</w:t>
            </w:r>
          </w:p>
        </w:tc>
        <w:tc>
          <w:tcPr>
            <w:tcW w:w="1992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7"/>
              <w:ind w:left="218"/>
              <w:rPr>
                <w:sz w:val="19"/>
              </w:rPr>
            </w:pPr>
            <w:r>
              <w:rPr>
                <w:color w:val="0F9375"/>
                <w:w w:val="110"/>
                <w:sz w:val="19"/>
              </w:rPr>
              <w:t>No</w:t>
            </w:r>
            <w:r>
              <w:rPr>
                <w:color w:val="0F9375"/>
                <w:spacing w:val="-9"/>
                <w:w w:val="110"/>
                <w:sz w:val="19"/>
              </w:rPr>
              <w:t> </w:t>
            </w:r>
            <w:r>
              <w:rPr>
                <w:color w:val="0F9375"/>
                <w:w w:val="110"/>
                <w:sz w:val="19"/>
              </w:rPr>
              <w:t>of</w:t>
            </w:r>
            <w:r>
              <w:rPr>
                <w:color w:val="0F9375"/>
                <w:spacing w:val="-8"/>
                <w:w w:val="110"/>
                <w:sz w:val="19"/>
              </w:rPr>
              <w:t> </w:t>
            </w:r>
            <w:r>
              <w:rPr>
                <w:color w:val="0F9375"/>
                <w:spacing w:val="-2"/>
                <w:w w:val="110"/>
                <w:sz w:val="19"/>
              </w:rPr>
              <w:t>students</w:t>
            </w:r>
          </w:p>
        </w:tc>
        <w:tc>
          <w:tcPr>
            <w:tcW w:w="3017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7"/>
              <w:ind w:left="95" w:right="1"/>
              <w:jc w:val="center"/>
              <w:rPr>
                <w:sz w:val="19"/>
              </w:rPr>
            </w:pPr>
            <w:r>
              <w:rPr>
                <w:color w:val="0F9375"/>
                <w:w w:val="115"/>
                <w:sz w:val="19"/>
              </w:rPr>
              <w:t>Marks</w:t>
            </w:r>
            <w:r>
              <w:rPr>
                <w:color w:val="0F9375"/>
                <w:spacing w:val="-13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obtain</w:t>
            </w:r>
            <w:r>
              <w:rPr>
                <w:color w:val="0F9375"/>
                <w:spacing w:val="-12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in</w:t>
            </w:r>
            <w:r>
              <w:rPr>
                <w:color w:val="0F9375"/>
                <w:spacing w:val="-12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pre-</w:t>
            </w:r>
            <w:r>
              <w:rPr>
                <w:color w:val="0F9375"/>
                <w:spacing w:val="-4"/>
                <w:w w:val="115"/>
                <w:sz w:val="19"/>
              </w:rPr>
              <w:t>test</w:t>
            </w:r>
          </w:p>
        </w:tc>
      </w:tr>
      <w:tr>
        <w:trPr>
          <w:trHeight w:val="275" w:hRule="atLeast"/>
        </w:trPr>
        <w:tc>
          <w:tcPr>
            <w:tcW w:w="1902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115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1</w:t>
            </w:r>
          </w:p>
        </w:tc>
        <w:tc>
          <w:tcPr>
            <w:tcW w:w="2945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196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1992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218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1</w:t>
            </w:r>
          </w:p>
        </w:tc>
        <w:tc>
          <w:tcPr>
            <w:tcW w:w="3017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95" w:right="2"/>
              <w:jc w:val="center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08</w:t>
            </w:r>
          </w:p>
        </w:tc>
      </w:tr>
      <w:tr>
        <w:trPr>
          <w:trHeight w:val="273" w:hRule="atLeast"/>
        </w:trPr>
        <w:tc>
          <w:tcPr>
            <w:tcW w:w="1902" w:type="dxa"/>
            <w:shd w:val="clear" w:color="auto" w:fill="F1F1F1"/>
          </w:tcPr>
          <w:p>
            <w:pPr>
              <w:pStyle w:val="TableParagraph"/>
              <w:ind w:left="115"/>
              <w:rPr>
                <w:sz w:val="19"/>
              </w:rPr>
            </w:pPr>
            <w:r>
              <w:rPr>
                <w:spacing w:val="-10"/>
                <w:w w:val="120"/>
                <w:sz w:val="19"/>
              </w:rPr>
              <w:t>2</w:t>
            </w:r>
          </w:p>
        </w:tc>
        <w:tc>
          <w:tcPr>
            <w:tcW w:w="2945" w:type="dxa"/>
            <w:shd w:val="clear" w:color="auto" w:fill="F1F1F1"/>
          </w:tcPr>
          <w:p>
            <w:pPr>
              <w:pStyle w:val="TableParagraph"/>
              <w:ind w:left="196" w:righ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992" w:type="dxa"/>
            <w:shd w:val="clear" w:color="auto" w:fill="F1F1F1"/>
          </w:tcPr>
          <w:p>
            <w:pPr>
              <w:pStyle w:val="TableParagraph"/>
              <w:ind w:left="218"/>
              <w:rPr>
                <w:sz w:val="19"/>
              </w:rPr>
            </w:pPr>
            <w:r>
              <w:rPr>
                <w:spacing w:val="-10"/>
                <w:w w:val="120"/>
                <w:sz w:val="19"/>
              </w:rPr>
              <w:t>2</w:t>
            </w:r>
          </w:p>
        </w:tc>
        <w:tc>
          <w:tcPr>
            <w:tcW w:w="3017" w:type="dxa"/>
            <w:shd w:val="clear" w:color="auto" w:fill="F1F1F1"/>
          </w:tcPr>
          <w:p>
            <w:pPr>
              <w:pStyle w:val="TableParagraph"/>
              <w:ind w:left="95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10</w:t>
            </w:r>
          </w:p>
        </w:tc>
      </w:tr>
      <w:tr>
        <w:trPr>
          <w:trHeight w:val="275" w:hRule="atLeast"/>
        </w:trPr>
        <w:tc>
          <w:tcPr>
            <w:tcW w:w="1902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115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3</w:t>
            </w:r>
          </w:p>
        </w:tc>
        <w:tc>
          <w:tcPr>
            <w:tcW w:w="2945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196" w:right="2"/>
              <w:jc w:val="center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11</w:t>
            </w:r>
          </w:p>
        </w:tc>
        <w:tc>
          <w:tcPr>
            <w:tcW w:w="1992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218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3</w:t>
            </w:r>
          </w:p>
        </w:tc>
        <w:tc>
          <w:tcPr>
            <w:tcW w:w="3017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95" w:right="1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18</w:t>
            </w:r>
          </w:p>
        </w:tc>
      </w:tr>
    </w:tbl>
    <w:p>
      <w:pPr>
        <w:pStyle w:val="BodyText"/>
        <w:spacing w:line="278" w:lineRule="auto" w:before="65"/>
        <w:ind w:right="154"/>
        <w:jc w:val="both"/>
      </w:pPr>
      <w:r>
        <w:rPr>
          <w:w w:val="110"/>
        </w:rPr>
        <w:t>In the post-test, both groups performed better. The students of group 1 scored 18 or 19 marks out of </w:t>
      </w:r>
      <w:r>
        <w:rPr>
          <w:w w:val="110"/>
        </w:rPr>
        <w:t>20</w:t>
      </w:r>
      <w:r>
        <w:rPr>
          <w:w w:val="110"/>
        </w:rPr>
        <w:t> marks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post-test.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first</w:t>
      </w:r>
      <w:r>
        <w:rPr>
          <w:spacing w:val="-3"/>
          <w:w w:val="110"/>
        </w:rPr>
        <w:t> </w:t>
      </w:r>
      <w:r>
        <w:rPr>
          <w:w w:val="110"/>
        </w:rPr>
        <w:t>student</w:t>
      </w:r>
      <w:r>
        <w:rPr>
          <w:spacing w:val="-3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group</w:t>
      </w:r>
      <w:r>
        <w:rPr>
          <w:spacing w:val="-6"/>
          <w:w w:val="110"/>
        </w:rPr>
        <w:t> </w:t>
      </w:r>
      <w:r>
        <w:rPr>
          <w:w w:val="110"/>
        </w:rPr>
        <w:t>1</w:t>
      </w:r>
      <w:r>
        <w:rPr>
          <w:spacing w:val="-2"/>
          <w:w w:val="110"/>
        </w:rPr>
        <w:t> </w:t>
      </w:r>
      <w:r>
        <w:rPr>
          <w:w w:val="110"/>
        </w:rPr>
        <w:t>scored</w:t>
      </w:r>
      <w:r>
        <w:rPr>
          <w:spacing w:val="-2"/>
          <w:w w:val="110"/>
        </w:rPr>
        <w:t> </w:t>
      </w:r>
      <w:r>
        <w:rPr>
          <w:w w:val="110"/>
        </w:rPr>
        <w:t>18</w:t>
      </w:r>
      <w:r>
        <w:rPr>
          <w:spacing w:val="-2"/>
          <w:w w:val="110"/>
        </w:rPr>
        <w:t> </w:t>
      </w:r>
      <w:r>
        <w:rPr>
          <w:w w:val="110"/>
        </w:rPr>
        <w:t>marks,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second</w:t>
      </w:r>
      <w:r>
        <w:rPr>
          <w:spacing w:val="-2"/>
          <w:w w:val="110"/>
        </w:rPr>
        <w:t> </w:t>
      </w:r>
      <w:r>
        <w:rPr>
          <w:w w:val="110"/>
        </w:rPr>
        <w:t>student</w:t>
      </w:r>
      <w:r>
        <w:rPr>
          <w:spacing w:val="-3"/>
          <w:w w:val="110"/>
        </w:rPr>
        <w:t> </w:t>
      </w:r>
      <w:r>
        <w:rPr>
          <w:w w:val="110"/>
        </w:rPr>
        <w:t>scored</w:t>
      </w:r>
      <w:r>
        <w:rPr>
          <w:spacing w:val="-5"/>
          <w:w w:val="110"/>
        </w:rPr>
        <w:t> </w:t>
      </w:r>
      <w:r>
        <w:rPr>
          <w:w w:val="110"/>
        </w:rPr>
        <w:t>19</w:t>
      </w:r>
      <w:r>
        <w:rPr>
          <w:spacing w:val="-3"/>
          <w:w w:val="110"/>
        </w:rPr>
        <w:t> </w:t>
      </w:r>
      <w:r>
        <w:rPr>
          <w:w w:val="110"/>
        </w:rPr>
        <w:t>marks</w:t>
      </w:r>
      <w:r>
        <w:rPr>
          <w:w w:val="110"/>
        </w:rPr>
        <w:t>,</w:t>
      </w:r>
      <w:r>
        <w:rPr>
          <w:w w:val="110"/>
        </w:rPr>
        <w:t> and the third student from this group scored 18 marks in</w:t>
      </w:r>
      <w:r>
        <w:rPr>
          <w:spacing w:val="35"/>
          <w:w w:val="110"/>
        </w:rPr>
        <w:t> </w:t>
      </w:r>
      <w:r>
        <w:rPr>
          <w:w w:val="110"/>
        </w:rPr>
        <w:t>the post-test.</w:t>
      </w:r>
    </w:p>
    <w:p>
      <w:pPr>
        <w:pStyle w:val="BodyText"/>
        <w:spacing w:line="278" w:lineRule="auto" w:before="122"/>
        <w:ind w:right="153" w:firstLine="360"/>
        <w:jc w:val="both"/>
      </w:pPr>
      <w:r>
        <w:rPr>
          <w:w w:val="110"/>
        </w:rPr>
        <w:t>Similarly,</w:t>
      </w:r>
      <w:r>
        <w:rPr>
          <w:w w:val="110"/>
        </w:rPr>
        <w:t> the</w:t>
      </w:r>
      <w:r>
        <w:rPr>
          <w:w w:val="110"/>
        </w:rPr>
        <w:t> students</w:t>
      </w:r>
      <w:r>
        <w:rPr>
          <w:w w:val="110"/>
        </w:rPr>
        <w:t> of</w:t>
      </w:r>
      <w:r>
        <w:rPr>
          <w:w w:val="110"/>
        </w:rPr>
        <w:t> group</w:t>
      </w:r>
      <w:r>
        <w:rPr>
          <w:w w:val="110"/>
        </w:rPr>
        <w:t> 2</w:t>
      </w:r>
      <w:r>
        <w:rPr>
          <w:w w:val="110"/>
        </w:rPr>
        <w:t> scored</w:t>
      </w:r>
      <w:r>
        <w:rPr>
          <w:w w:val="110"/>
        </w:rPr>
        <w:t> 18</w:t>
      </w:r>
      <w:r>
        <w:rPr>
          <w:w w:val="110"/>
        </w:rPr>
        <w:t> or</w:t>
      </w:r>
      <w:r>
        <w:rPr>
          <w:w w:val="110"/>
        </w:rPr>
        <w:t> 19 marks</w:t>
      </w:r>
      <w:r>
        <w:rPr>
          <w:w w:val="110"/>
        </w:rPr>
        <w:t> out</w:t>
      </w:r>
      <w:r>
        <w:rPr>
          <w:w w:val="110"/>
        </w:rPr>
        <w:t> of</w:t>
      </w:r>
      <w:r>
        <w:rPr>
          <w:w w:val="110"/>
        </w:rPr>
        <w:t> 20</w:t>
      </w:r>
      <w:r>
        <w:rPr>
          <w:w w:val="110"/>
        </w:rPr>
        <w:t> marks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post-test.</w:t>
      </w:r>
      <w:r>
        <w:rPr>
          <w:w w:val="110"/>
        </w:rPr>
        <w:t> The</w:t>
      </w:r>
      <w:r>
        <w:rPr>
          <w:w w:val="110"/>
        </w:rPr>
        <w:t> fir</w:t>
      </w:r>
      <w:r>
        <w:rPr>
          <w:w w:val="110"/>
        </w:rPr>
        <w:t>st</w:t>
      </w:r>
      <w:r>
        <w:rPr>
          <w:w w:val="110"/>
        </w:rPr>
        <w:t> student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6"/>
          <w:w w:val="110"/>
        </w:rPr>
        <w:t> </w:t>
      </w:r>
      <w:r>
        <w:rPr>
          <w:w w:val="110"/>
        </w:rPr>
        <w:t>group</w:t>
      </w:r>
      <w:r>
        <w:rPr>
          <w:spacing w:val="-8"/>
          <w:w w:val="110"/>
        </w:rPr>
        <w:t> </w:t>
      </w:r>
      <w:r>
        <w:rPr>
          <w:w w:val="110"/>
        </w:rPr>
        <w:t>2</w:t>
      </w:r>
      <w:r>
        <w:rPr>
          <w:spacing w:val="-7"/>
          <w:w w:val="110"/>
        </w:rPr>
        <w:t> </w:t>
      </w:r>
      <w:r>
        <w:rPr>
          <w:w w:val="110"/>
        </w:rPr>
        <w:t>scored</w:t>
      </w:r>
      <w:r>
        <w:rPr>
          <w:spacing w:val="-6"/>
          <w:w w:val="110"/>
        </w:rPr>
        <w:t> </w:t>
      </w:r>
      <w:r>
        <w:rPr>
          <w:w w:val="110"/>
        </w:rPr>
        <w:t>18</w:t>
      </w:r>
      <w:r>
        <w:rPr>
          <w:spacing w:val="-6"/>
          <w:w w:val="110"/>
        </w:rPr>
        <w:t> </w:t>
      </w:r>
      <w:r>
        <w:rPr>
          <w:w w:val="110"/>
        </w:rPr>
        <w:t>marks,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second</w:t>
      </w:r>
      <w:r>
        <w:rPr>
          <w:spacing w:val="-6"/>
          <w:w w:val="110"/>
        </w:rPr>
        <w:t> </w:t>
      </w:r>
      <w:r>
        <w:rPr>
          <w:w w:val="110"/>
        </w:rPr>
        <w:t>student</w:t>
      </w:r>
      <w:r>
        <w:rPr>
          <w:spacing w:val="-7"/>
          <w:w w:val="110"/>
        </w:rPr>
        <w:t> </w:t>
      </w:r>
      <w:r>
        <w:rPr>
          <w:w w:val="110"/>
        </w:rPr>
        <w:t>also</w:t>
      </w:r>
      <w:r>
        <w:rPr>
          <w:spacing w:val="-7"/>
          <w:w w:val="110"/>
        </w:rPr>
        <w:t> </w:t>
      </w:r>
      <w:r>
        <w:rPr>
          <w:w w:val="110"/>
        </w:rPr>
        <w:t>scored</w:t>
      </w:r>
      <w:r>
        <w:rPr>
          <w:spacing w:val="-6"/>
          <w:w w:val="110"/>
        </w:rPr>
        <w:t> </w:t>
      </w:r>
      <w:r>
        <w:rPr>
          <w:w w:val="110"/>
        </w:rPr>
        <w:t>18</w:t>
      </w:r>
      <w:r>
        <w:rPr>
          <w:spacing w:val="-8"/>
          <w:w w:val="110"/>
        </w:rPr>
        <w:t> </w:t>
      </w:r>
      <w:r>
        <w:rPr>
          <w:w w:val="110"/>
        </w:rPr>
        <w:t>marks,</w:t>
      </w:r>
      <w:r>
        <w:rPr>
          <w:spacing w:val="-5"/>
          <w:w w:val="110"/>
        </w:rPr>
        <w:t> </w:t>
      </w:r>
      <w:r>
        <w:rPr>
          <w:w w:val="110"/>
        </w:rPr>
        <w:t>while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third</w:t>
      </w:r>
      <w:r>
        <w:rPr>
          <w:spacing w:val="-9"/>
          <w:w w:val="110"/>
        </w:rPr>
        <w:t> </w:t>
      </w:r>
      <w:r>
        <w:rPr>
          <w:w w:val="110"/>
        </w:rPr>
        <w:t>studen</w:t>
      </w:r>
      <w:r>
        <w:rPr>
          <w:w w:val="110"/>
        </w:rPr>
        <w:t>t</w:t>
      </w:r>
      <w:r>
        <w:rPr>
          <w:w w:val="110"/>
        </w:rPr>
        <w:t> from this group scored 19 marks in the post-test.</w:t>
      </w:r>
    </w:p>
    <w:p>
      <w:pPr>
        <w:pStyle w:val="BodyText"/>
        <w:spacing w:before="234"/>
      </w:pPr>
      <w:r>
        <w:rPr>
          <w:color w:val="0F9375"/>
          <w:w w:val="110"/>
        </w:rPr>
        <w:t>Table</w:t>
      </w:r>
      <w:r>
        <w:rPr>
          <w:color w:val="0F9375"/>
          <w:spacing w:val="3"/>
          <w:w w:val="110"/>
        </w:rPr>
        <w:t> </w:t>
      </w:r>
      <w:r>
        <w:rPr>
          <w:color w:val="0F9375"/>
          <w:spacing w:val="-10"/>
          <w:w w:val="110"/>
        </w:rPr>
        <w:t>3</w:t>
      </w:r>
    </w:p>
    <w:p>
      <w:pPr>
        <w:spacing w:before="44"/>
        <w:ind w:left="15" w:right="0" w:firstLine="0"/>
        <w:jc w:val="left"/>
        <w:rPr>
          <w:i/>
          <w:sz w:val="19"/>
        </w:rPr>
      </w:pPr>
      <w:r>
        <w:rPr>
          <w:i/>
          <w:w w:val="115"/>
          <w:sz w:val="19"/>
        </w:rPr>
        <w:t>The</w:t>
      </w:r>
      <w:r>
        <w:rPr>
          <w:i/>
          <w:spacing w:val="-3"/>
          <w:w w:val="115"/>
          <w:sz w:val="19"/>
        </w:rPr>
        <w:t> </w:t>
      </w:r>
      <w:r>
        <w:rPr>
          <w:i/>
          <w:w w:val="115"/>
          <w:sz w:val="19"/>
        </w:rPr>
        <w:t>results</w:t>
      </w:r>
      <w:r>
        <w:rPr>
          <w:i/>
          <w:spacing w:val="-4"/>
          <w:w w:val="115"/>
          <w:sz w:val="19"/>
        </w:rPr>
        <w:t> </w:t>
      </w:r>
      <w:r>
        <w:rPr>
          <w:i/>
          <w:w w:val="115"/>
          <w:sz w:val="19"/>
        </w:rPr>
        <w:t>of</w:t>
      </w:r>
      <w:r>
        <w:rPr>
          <w:i/>
          <w:spacing w:val="-5"/>
          <w:w w:val="115"/>
          <w:sz w:val="19"/>
        </w:rPr>
        <w:t> </w:t>
      </w:r>
      <w:r>
        <w:rPr>
          <w:i/>
          <w:w w:val="115"/>
          <w:sz w:val="19"/>
        </w:rPr>
        <w:t>post-</w:t>
      </w:r>
      <w:r>
        <w:rPr>
          <w:i/>
          <w:spacing w:val="-4"/>
          <w:w w:val="115"/>
          <w:sz w:val="19"/>
        </w:rPr>
        <w:t>test</w:t>
      </w:r>
    </w:p>
    <w:p>
      <w:pPr>
        <w:pStyle w:val="BodyText"/>
        <w:spacing w:before="9"/>
        <w:ind w:left="0"/>
        <w:rPr>
          <w:i/>
          <w:sz w:val="7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1"/>
        <w:gridCol w:w="3083"/>
        <w:gridCol w:w="1925"/>
        <w:gridCol w:w="2850"/>
      </w:tblGrid>
      <w:tr>
        <w:trPr>
          <w:trHeight w:val="275" w:hRule="atLeast"/>
        </w:trPr>
        <w:tc>
          <w:tcPr>
            <w:tcW w:w="2091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7"/>
              <w:ind w:left="96"/>
              <w:rPr>
                <w:sz w:val="19"/>
              </w:rPr>
            </w:pPr>
            <w:r>
              <w:rPr>
                <w:color w:val="0F9375"/>
                <w:sz w:val="19"/>
              </w:rPr>
              <w:t>Group</w:t>
            </w:r>
            <w:r>
              <w:rPr>
                <w:color w:val="0F9375"/>
                <w:spacing w:val="25"/>
                <w:sz w:val="19"/>
              </w:rPr>
              <w:t> </w:t>
            </w:r>
            <w:r>
              <w:rPr>
                <w:color w:val="0F9375"/>
                <w:spacing w:val="-10"/>
                <w:sz w:val="19"/>
              </w:rPr>
              <w:t>1</w:t>
            </w:r>
          </w:p>
        </w:tc>
        <w:tc>
          <w:tcPr>
            <w:tcW w:w="3083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7"/>
              <w:ind w:left="148"/>
              <w:rPr>
                <w:sz w:val="19"/>
              </w:rPr>
            </w:pPr>
            <w:r>
              <w:rPr>
                <w:color w:val="0F9375"/>
                <w:w w:val="105"/>
                <w:sz w:val="19"/>
              </w:rPr>
              <w:t>Group</w:t>
            </w:r>
            <w:r>
              <w:rPr>
                <w:color w:val="0F9375"/>
                <w:spacing w:val="-5"/>
                <w:w w:val="105"/>
                <w:sz w:val="19"/>
              </w:rPr>
              <w:t> </w:t>
            </w:r>
            <w:r>
              <w:rPr>
                <w:color w:val="0F9375"/>
                <w:spacing w:val="-10"/>
                <w:w w:val="110"/>
                <w:sz w:val="19"/>
              </w:rPr>
              <w:t>2</w:t>
            </w:r>
          </w:p>
        </w:tc>
        <w:tc>
          <w:tcPr>
            <w:tcW w:w="2850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2091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color w:val="0F9375"/>
                <w:w w:val="110"/>
                <w:sz w:val="19"/>
              </w:rPr>
              <w:t>No</w:t>
            </w:r>
            <w:r>
              <w:rPr>
                <w:color w:val="0F9375"/>
                <w:spacing w:val="-9"/>
                <w:w w:val="110"/>
                <w:sz w:val="19"/>
              </w:rPr>
              <w:t> </w:t>
            </w:r>
            <w:r>
              <w:rPr>
                <w:color w:val="0F9375"/>
                <w:w w:val="110"/>
                <w:sz w:val="19"/>
              </w:rPr>
              <w:t>of</w:t>
            </w:r>
            <w:r>
              <w:rPr>
                <w:color w:val="0F9375"/>
                <w:spacing w:val="-8"/>
                <w:w w:val="110"/>
                <w:sz w:val="19"/>
              </w:rPr>
              <w:t> </w:t>
            </w:r>
            <w:r>
              <w:rPr>
                <w:color w:val="0F9375"/>
                <w:spacing w:val="-2"/>
                <w:w w:val="110"/>
                <w:sz w:val="19"/>
              </w:rPr>
              <w:t>students</w:t>
            </w:r>
          </w:p>
        </w:tc>
        <w:tc>
          <w:tcPr>
            <w:tcW w:w="3083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475"/>
              <w:jc w:val="center"/>
              <w:rPr>
                <w:sz w:val="19"/>
              </w:rPr>
            </w:pPr>
            <w:r>
              <w:rPr>
                <w:color w:val="0F9375"/>
                <w:w w:val="115"/>
                <w:sz w:val="19"/>
              </w:rPr>
              <w:t>Marks</w:t>
            </w:r>
            <w:r>
              <w:rPr>
                <w:color w:val="0F9375"/>
                <w:spacing w:val="-13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obtain</w:t>
            </w:r>
            <w:r>
              <w:rPr>
                <w:color w:val="0F9375"/>
                <w:spacing w:val="-12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in</w:t>
            </w:r>
            <w:r>
              <w:rPr>
                <w:color w:val="0F9375"/>
                <w:spacing w:val="-12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pre-</w:t>
            </w:r>
            <w:r>
              <w:rPr>
                <w:color w:val="0F9375"/>
                <w:spacing w:val="-4"/>
                <w:w w:val="115"/>
                <w:sz w:val="19"/>
              </w:rPr>
              <w:t>test</w:t>
            </w:r>
          </w:p>
        </w:tc>
        <w:tc>
          <w:tcPr>
            <w:tcW w:w="1925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color w:val="0F9375"/>
                <w:w w:val="110"/>
                <w:sz w:val="19"/>
              </w:rPr>
              <w:t>No</w:t>
            </w:r>
            <w:r>
              <w:rPr>
                <w:color w:val="0F9375"/>
                <w:spacing w:val="-9"/>
                <w:w w:val="110"/>
                <w:sz w:val="19"/>
              </w:rPr>
              <w:t> </w:t>
            </w:r>
            <w:r>
              <w:rPr>
                <w:color w:val="0F9375"/>
                <w:w w:val="110"/>
                <w:sz w:val="19"/>
              </w:rPr>
              <w:t>of</w:t>
            </w:r>
            <w:r>
              <w:rPr>
                <w:color w:val="0F9375"/>
                <w:spacing w:val="-8"/>
                <w:w w:val="110"/>
                <w:sz w:val="19"/>
              </w:rPr>
              <w:t> </w:t>
            </w:r>
            <w:r>
              <w:rPr>
                <w:color w:val="0F9375"/>
                <w:spacing w:val="-2"/>
                <w:w w:val="110"/>
                <w:sz w:val="19"/>
              </w:rPr>
              <w:t>students</w:t>
            </w:r>
          </w:p>
        </w:tc>
        <w:tc>
          <w:tcPr>
            <w:tcW w:w="2850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270"/>
              <w:jc w:val="center"/>
              <w:rPr>
                <w:sz w:val="19"/>
              </w:rPr>
            </w:pPr>
            <w:r>
              <w:rPr>
                <w:color w:val="0F9375"/>
                <w:w w:val="115"/>
                <w:sz w:val="19"/>
              </w:rPr>
              <w:t>Marks</w:t>
            </w:r>
            <w:r>
              <w:rPr>
                <w:color w:val="0F9375"/>
                <w:spacing w:val="-13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obtain</w:t>
            </w:r>
            <w:r>
              <w:rPr>
                <w:color w:val="0F9375"/>
                <w:spacing w:val="-12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in</w:t>
            </w:r>
            <w:r>
              <w:rPr>
                <w:color w:val="0F9375"/>
                <w:spacing w:val="-12"/>
                <w:w w:val="115"/>
                <w:sz w:val="19"/>
              </w:rPr>
              <w:t> </w:t>
            </w:r>
            <w:r>
              <w:rPr>
                <w:color w:val="0F9375"/>
                <w:w w:val="115"/>
                <w:sz w:val="19"/>
              </w:rPr>
              <w:t>pre-</w:t>
            </w:r>
            <w:r>
              <w:rPr>
                <w:color w:val="0F9375"/>
                <w:spacing w:val="-4"/>
                <w:w w:val="115"/>
                <w:sz w:val="19"/>
              </w:rPr>
              <w:t>test</w:t>
            </w:r>
          </w:p>
        </w:tc>
      </w:tr>
      <w:tr>
        <w:trPr>
          <w:trHeight w:val="273" w:hRule="atLeast"/>
        </w:trPr>
        <w:tc>
          <w:tcPr>
            <w:tcW w:w="2091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1</w:t>
            </w:r>
          </w:p>
        </w:tc>
        <w:tc>
          <w:tcPr>
            <w:tcW w:w="3083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475" w:right="1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18</w:t>
            </w:r>
          </w:p>
        </w:tc>
        <w:tc>
          <w:tcPr>
            <w:tcW w:w="1925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1</w:t>
            </w:r>
          </w:p>
        </w:tc>
        <w:tc>
          <w:tcPr>
            <w:tcW w:w="2850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270" w:right="1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18</w:t>
            </w:r>
          </w:p>
        </w:tc>
      </w:tr>
      <w:tr>
        <w:trPr>
          <w:trHeight w:val="275" w:hRule="atLeast"/>
        </w:trPr>
        <w:tc>
          <w:tcPr>
            <w:tcW w:w="2091" w:type="dxa"/>
            <w:shd w:val="clear" w:color="auto" w:fill="F1F1F1"/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w w:val="120"/>
                <w:sz w:val="19"/>
              </w:rPr>
              <w:t>2</w:t>
            </w:r>
          </w:p>
        </w:tc>
        <w:tc>
          <w:tcPr>
            <w:tcW w:w="3083" w:type="dxa"/>
            <w:shd w:val="clear" w:color="auto" w:fill="F1F1F1"/>
          </w:tcPr>
          <w:p>
            <w:pPr>
              <w:pStyle w:val="TableParagraph"/>
              <w:ind w:left="475"/>
              <w:jc w:val="center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19</w:t>
            </w:r>
          </w:p>
        </w:tc>
        <w:tc>
          <w:tcPr>
            <w:tcW w:w="1925" w:type="dxa"/>
            <w:shd w:val="clear" w:color="auto" w:fill="F1F1F1"/>
          </w:tcPr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spacing w:val="-10"/>
                <w:w w:val="120"/>
                <w:sz w:val="19"/>
              </w:rPr>
              <w:t>2</w:t>
            </w:r>
          </w:p>
        </w:tc>
        <w:tc>
          <w:tcPr>
            <w:tcW w:w="2850" w:type="dxa"/>
            <w:shd w:val="clear" w:color="auto" w:fill="F1F1F1"/>
          </w:tcPr>
          <w:p>
            <w:pPr>
              <w:pStyle w:val="TableParagraph"/>
              <w:ind w:left="270" w:right="1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18</w:t>
            </w:r>
          </w:p>
        </w:tc>
      </w:tr>
      <w:tr>
        <w:trPr>
          <w:trHeight w:val="273" w:hRule="atLeast"/>
        </w:trPr>
        <w:tc>
          <w:tcPr>
            <w:tcW w:w="2091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3</w:t>
            </w:r>
          </w:p>
        </w:tc>
        <w:tc>
          <w:tcPr>
            <w:tcW w:w="3083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475" w:right="1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18</w:t>
            </w:r>
          </w:p>
        </w:tc>
        <w:tc>
          <w:tcPr>
            <w:tcW w:w="1925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3</w:t>
            </w:r>
          </w:p>
        </w:tc>
        <w:tc>
          <w:tcPr>
            <w:tcW w:w="2850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270"/>
              <w:jc w:val="center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19</w:t>
            </w:r>
          </w:p>
        </w:tc>
      </w:tr>
    </w:tbl>
    <w:p>
      <w:pPr>
        <w:pStyle w:val="BodyText"/>
        <w:spacing w:line="278" w:lineRule="auto" w:before="65"/>
        <w:ind w:right="152"/>
        <w:jc w:val="both"/>
      </w:pPr>
      <w:r>
        <w:rPr>
          <w:w w:val="115"/>
        </w:rPr>
        <w:t>When</w:t>
      </w:r>
      <w:r>
        <w:rPr>
          <w:w w:val="115"/>
        </w:rPr>
        <w:t> the</w:t>
      </w:r>
      <w:r>
        <w:rPr>
          <w:w w:val="115"/>
        </w:rPr>
        <w:t> researcher</w:t>
      </w:r>
      <w:r>
        <w:rPr>
          <w:w w:val="115"/>
        </w:rPr>
        <w:t> compared</w:t>
      </w:r>
      <w:r>
        <w:rPr>
          <w:w w:val="115"/>
        </w:rPr>
        <w:t> the</w:t>
      </w:r>
      <w:r>
        <w:rPr>
          <w:w w:val="115"/>
        </w:rPr>
        <w:t> results</w:t>
      </w:r>
      <w:r>
        <w:rPr>
          <w:w w:val="115"/>
        </w:rPr>
        <w:t> of</w:t>
      </w:r>
      <w:r>
        <w:rPr>
          <w:w w:val="115"/>
        </w:rPr>
        <w:t> both</w:t>
      </w:r>
      <w:r>
        <w:rPr>
          <w:w w:val="115"/>
        </w:rPr>
        <w:t> tests,</w:t>
      </w:r>
      <w:r>
        <w:rPr>
          <w:w w:val="115"/>
        </w:rPr>
        <w:t> the</w:t>
      </w:r>
      <w:r>
        <w:rPr>
          <w:w w:val="115"/>
        </w:rPr>
        <w:t> difference</w:t>
      </w:r>
      <w:r>
        <w:rPr>
          <w:w w:val="115"/>
        </w:rPr>
        <w:t> in</w:t>
      </w:r>
      <w:r>
        <w:rPr>
          <w:w w:val="115"/>
        </w:rPr>
        <w:t> marks</w:t>
      </w:r>
      <w:r>
        <w:rPr>
          <w:w w:val="115"/>
        </w:rPr>
        <w:t> was</w:t>
      </w:r>
      <w:r>
        <w:rPr>
          <w:w w:val="115"/>
        </w:rPr>
        <w:t> quite</w:t>
      </w:r>
      <w:r>
        <w:rPr>
          <w:w w:val="115"/>
        </w:rPr>
        <w:t> interesting</w:t>
      </w:r>
      <w:r>
        <w:rPr>
          <w:w w:val="115"/>
        </w:rPr>
        <w:t>,</w:t>
      </w:r>
      <w:r>
        <w:rPr>
          <w:w w:val="115"/>
        </w:rPr>
        <w:t> which</w:t>
      </w:r>
      <w:r>
        <w:rPr>
          <w:spacing w:val="-14"/>
          <w:w w:val="115"/>
        </w:rPr>
        <w:t> </w:t>
      </w:r>
      <w:r>
        <w:rPr>
          <w:w w:val="115"/>
        </w:rPr>
        <w:t>shows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effectiveness</w:t>
      </w:r>
      <w:r>
        <w:rPr>
          <w:spacing w:val="-14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group</w:t>
      </w:r>
      <w:r>
        <w:rPr>
          <w:spacing w:val="-13"/>
          <w:w w:val="115"/>
        </w:rPr>
        <w:t> </w:t>
      </w:r>
      <w:r>
        <w:rPr>
          <w:w w:val="115"/>
        </w:rPr>
        <w:t>work.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4"/>
          <w:w w:val="115"/>
        </w:rPr>
        <w:t> </w:t>
      </w:r>
      <w:r>
        <w:rPr>
          <w:w w:val="115"/>
        </w:rPr>
        <w:t>first</w:t>
      </w:r>
      <w:r>
        <w:rPr>
          <w:spacing w:val="-13"/>
          <w:w w:val="115"/>
        </w:rPr>
        <w:t> </w:t>
      </w:r>
      <w:r>
        <w:rPr>
          <w:w w:val="115"/>
        </w:rPr>
        <w:t>student</w:t>
      </w:r>
      <w:r>
        <w:rPr>
          <w:spacing w:val="-14"/>
          <w:w w:val="115"/>
        </w:rPr>
        <w:t> </w:t>
      </w:r>
      <w:r>
        <w:rPr>
          <w:w w:val="115"/>
        </w:rPr>
        <w:t>from</w:t>
      </w:r>
      <w:r>
        <w:rPr>
          <w:spacing w:val="-14"/>
          <w:w w:val="115"/>
        </w:rPr>
        <w:t> </w:t>
      </w:r>
      <w:r>
        <w:rPr>
          <w:w w:val="115"/>
        </w:rPr>
        <w:t>group</w:t>
      </w:r>
      <w:r>
        <w:rPr>
          <w:spacing w:val="-13"/>
          <w:w w:val="115"/>
        </w:rPr>
        <w:t> </w:t>
      </w:r>
      <w:r>
        <w:rPr>
          <w:w w:val="115"/>
        </w:rPr>
        <w:t>1</w:t>
      </w:r>
      <w:r>
        <w:rPr>
          <w:spacing w:val="-14"/>
          <w:w w:val="115"/>
        </w:rPr>
        <w:t> </w:t>
      </w:r>
      <w:r>
        <w:rPr>
          <w:w w:val="115"/>
        </w:rPr>
        <w:t>scored</w:t>
      </w:r>
      <w:r>
        <w:rPr>
          <w:spacing w:val="-14"/>
          <w:w w:val="115"/>
        </w:rPr>
        <w:t> </w:t>
      </w:r>
      <w:r>
        <w:rPr>
          <w:w w:val="115"/>
        </w:rPr>
        <w:t>12</w:t>
      </w:r>
      <w:r>
        <w:rPr>
          <w:spacing w:val="-13"/>
          <w:w w:val="115"/>
        </w:rPr>
        <w:t> </w:t>
      </w:r>
      <w:r>
        <w:rPr>
          <w:w w:val="115"/>
        </w:rPr>
        <w:t>marks</w:t>
      </w:r>
      <w:r>
        <w:rPr>
          <w:spacing w:val="-14"/>
          <w:w w:val="115"/>
        </w:rPr>
        <w:t> </w:t>
      </w:r>
      <w:r>
        <w:rPr>
          <w:w w:val="115"/>
        </w:rPr>
        <w:t>on</w:t>
      </w:r>
      <w:r>
        <w:rPr>
          <w:spacing w:val="-14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pre</w:t>
      </w:r>
      <w:r>
        <w:rPr>
          <w:w w:val="115"/>
        </w:rPr>
        <w:t>-</w:t>
      </w:r>
      <w:r>
        <w:rPr>
          <w:w w:val="115"/>
        </w:rPr>
        <w:t>test and 18 marks on the post-test. The difference in marks on both tests is</w:t>
      </w:r>
      <w:r>
        <w:rPr>
          <w:spacing w:val="-1"/>
          <w:w w:val="115"/>
        </w:rPr>
        <w:t> </w:t>
      </w:r>
      <w:r>
        <w:rPr>
          <w:w w:val="115"/>
        </w:rPr>
        <w:t>6. The second student fro</w:t>
      </w:r>
      <w:r>
        <w:rPr>
          <w:w w:val="115"/>
        </w:rPr>
        <w:t>m</w:t>
      </w:r>
      <w:r>
        <w:rPr>
          <w:w w:val="115"/>
        </w:rPr>
        <w:t> group</w:t>
      </w:r>
      <w:r>
        <w:rPr>
          <w:spacing w:val="-9"/>
          <w:w w:val="115"/>
        </w:rPr>
        <w:t> </w:t>
      </w:r>
      <w:r>
        <w:rPr>
          <w:w w:val="115"/>
        </w:rPr>
        <w:t>1</w:t>
      </w:r>
      <w:r>
        <w:rPr>
          <w:spacing w:val="-8"/>
          <w:w w:val="115"/>
        </w:rPr>
        <w:t> </w:t>
      </w:r>
      <w:r>
        <w:rPr>
          <w:w w:val="115"/>
        </w:rPr>
        <w:t>scored</w:t>
      </w:r>
      <w:r>
        <w:rPr>
          <w:spacing w:val="-9"/>
          <w:w w:val="115"/>
        </w:rPr>
        <w:t> </w:t>
      </w:r>
      <w:r>
        <w:rPr>
          <w:w w:val="115"/>
        </w:rPr>
        <w:t>15</w:t>
      </w:r>
      <w:r>
        <w:rPr>
          <w:spacing w:val="-8"/>
          <w:w w:val="115"/>
        </w:rPr>
        <w:t> </w:t>
      </w:r>
      <w:r>
        <w:rPr>
          <w:w w:val="115"/>
        </w:rPr>
        <w:t>marks</w:t>
      </w:r>
      <w:r>
        <w:rPr>
          <w:spacing w:val="-5"/>
          <w:w w:val="115"/>
        </w:rPr>
        <w:t> </w:t>
      </w:r>
      <w:r>
        <w:rPr>
          <w:w w:val="115"/>
        </w:rPr>
        <w:t>on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pre-test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19</w:t>
      </w:r>
      <w:r>
        <w:rPr>
          <w:spacing w:val="-8"/>
          <w:w w:val="115"/>
        </w:rPr>
        <w:t> </w:t>
      </w:r>
      <w:r>
        <w:rPr>
          <w:w w:val="115"/>
        </w:rPr>
        <w:t>marks</w:t>
      </w:r>
      <w:r>
        <w:rPr>
          <w:spacing w:val="-6"/>
          <w:w w:val="115"/>
        </w:rPr>
        <w:t> </w:t>
      </w:r>
      <w:r>
        <w:rPr>
          <w:w w:val="115"/>
        </w:rPr>
        <w:t>on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post-test.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difference</w:t>
      </w:r>
      <w:r>
        <w:rPr>
          <w:spacing w:val="-9"/>
          <w:w w:val="115"/>
        </w:rPr>
        <w:t> </w:t>
      </w:r>
      <w:r>
        <w:rPr>
          <w:w w:val="115"/>
        </w:rPr>
        <w:t>in</w:t>
      </w:r>
      <w:r>
        <w:rPr>
          <w:spacing w:val="-9"/>
          <w:w w:val="115"/>
        </w:rPr>
        <w:t> </w:t>
      </w:r>
      <w:r>
        <w:rPr>
          <w:w w:val="115"/>
        </w:rPr>
        <w:t>both</w:t>
      </w:r>
      <w:r>
        <w:rPr>
          <w:spacing w:val="-7"/>
          <w:w w:val="115"/>
        </w:rPr>
        <w:t> </w:t>
      </w:r>
      <w:r>
        <w:rPr>
          <w:w w:val="115"/>
        </w:rPr>
        <w:t>test</w:t>
      </w:r>
      <w:r>
        <w:rPr>
          <w:spacing w:val="-9"/>
          <w:w w:val="115"/>
        </w:rPr>
        <w:t> </w:t>
      </w:r>
      <w:r>
        <w:rPr>
          <w:w w:val="115"/>
        </w:rPr>
        <w:t>mar</w:t>
      </w:r>
      <w:r>
        <w:rPr>
          <w:w w:val="115"/>
        </w:rPr>
        <w:t>ks</w:t>
      </w:r>
      <w:r>
        <w:rPr>
          <w:w w:val="115"/>
        </w:rPr>
        <w:t> is 4. The third student from the same group scored 11 marks</w:t>
      </w:r>
      <w:r>
        <w:rPr>
          <w:w w:val="115"/>
        </w:rPr>
        <w:t> on the pre-test and 18 marks on the post</w:t>
      </w:r>
      <w:r>
        <w:rPr>
          <w:w w:val="115"/>
        </w:rPr>
        <w:t>-</w:t>
      </w:r>
      <w:r>
        <w:rPr>
          <w:w w:val="115"/>
        </w:rPr>
        <w:t>test; the difference in marks on both tests is 7.</w:t>
      </w:r>
    </w:p>
    <w:p>
      <w:pPr>
        <w:pStyle w:val="BodyText"/>
        <w:spacing w:line="278" w:lineRule="auto" w:before="126"/>
        <w:ind w:right="152" w:firstLine="360"/>
        <w:jc w:val="both"/>
      </w:pPr>
      <w:r>
        <w:rPr>
          <w:w w:val="110"/>
        </w:rPr>
        <w:t>In</w:t>
      </w:r>
      <w:r>
        <w:rPr>
          <w:w w:val="110"/>
        </w:rPr>
        <w:t> addition,</w:t>
      </w:r>
      <w:r>
        <w:rPr>
          <w:w w:val="110"/>
        </w:rPr>
        <w:t> the</w:t>
      </w:r>
      <w:r>
        <w:rPr>
          <w:w w:val="110"/>
        </w:rPr>
        <w:t> first</w:t>
      </w:r>
      <w:r>
        <w:rPr>
          <w:w w:val="110"/>
        </w:rPr>
        <w:t> student</w:t>
      </w:r>
      <w:r>
        <w:rPr>
          <w:w w:val="110"/>
        </w:rPr>
        <w:t> from</w:t>
      </w:r>
      <w:r>
        <w:rPr>
          <w:w w:val="110"/>
        </w:rPr>
        <w:t> group 2</w:t>
      </w:r>
      <w:r>
        <w:rPr>
          <w:w w:val="110"/>
        </w:rPr>
        <w:t> scored</w:t>
      </w:r>
      <w:r>
        <w:rPr>
          <w:spacing w:val="34"/>
          <w:w w:val="110"/>
        </w:rPr>
        <w:t> </w:t>
      </w:r>
      <w:r>
        <w:rPr>
          <w:w w:val="110"/>
        </w:rPr>
        <w:t>eight</w:t>
      </w:r>
      <w:r>
        <w:rPr>
          <w:w w:val="110"/>
        </w:rPr>
        <w:t> marks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pre-test</w:t>
      </w:r>
      <w:r>
        <w:rPr>
          <w:w w:val="110"/>
        </w:rPr>
        <w:t> and</w:t>
      </w:r>
      <w:r>
        <w:rPr>
          <w:w w:val="110"/>
        </w:rPr>
        <w:t> 18</w:t>
      </w:r>
      <w:r>
        <w:rPr>
          <w:w w:val="110"/>
        </w:rPr>
        <w:t> marks</w:t>
      </w:r>
      <w:r>
        <w:rPr>
          <w:w w:val="110"/>
        </w:rPr>
        <w:t> on</w:t>
      </w:r>
      <w:r>
        <w:rPr>
          <w:w w:val="110"/>
        </w:rPr>
        <w:t> th</w:t>
      </w:r>
      <w:r>
        <w:rPr>
          <w:w w:val="110"/>
        </w:rPr>
        <w:t>e</w:t>
      </w:r>
      <w:r>
        <w:rPr>
          <w:spacing w:val="40"/>
          <w:w w:val="110"/>
        </w:rPr>
        <w:t> </w:t>
      </w:r>
      <w:r>
        <w:rPr>
          <w:w w:val="110"/>
        </w:rPr>
        <w:t>post-test; the difference in both test marks is 10, which is the highest among all. The second student fr</w:t>
      </w:r>
      <w:r>
        <w:rPr>
          <w:w w:val="110"/>
        </w:rPr>
        <w:t>om</w:t>
      </w:r>
      <w:r>
        <w:rPr>
          <w:w w:val="110"/>
        </w:rPr>
        <w:t> group</w:t>
      </w:r>
      <w:r>
        <w:rPr>
          <w:spacing w:val="23"/>
          <w:w w:val="110"/>
        </w:rPr>
        <w:t> </w:t>
      </w:r>
      <w:r>
        <w:rPr>
          <w:w w:val="110"/>
        </w:rPr>
        <w:t>2</w:t>
      </w:r>
      <w:r>
        <w:rPr>
          <w:spacing w:val="24"/>
          <w:w w:val="110"/>
        </w:rPr>
        <w:t> </w:t>
      </w:r>
      <w:r>
        <w:rPr>
          <w:w w:val="110"/>
        </w:rPr>
        <w:t>scored</w:t>
      </w:r>
      <w:r>
        <w:rPr>
          <w:spacing w:val="27"/>
          <w:w w:val="110"/>
        </w:rPr>
        <w:t> </w:t>
      </w:r>
      <w:r>
        <w:rPr>
          <w:w w:val="110"/>
        </w:rPr>
        <w:t>ten</w:t>
      </w:r>
      <w:r>
        <w:rPr>
          <w:spacing w:val="25"/>
          <w:w w:val="110"/>
        </w:rPr>
        <w:t> </w:t>
      </w:r>
      <w:r>
        <w:rPr>
          <w:w w:val="110"/>
        </w:rPr>
        <w:t>marks</w:t>
      </w:r>
      <w:r>
        <w:rPr>
          <w:spacing w:val="24"/>
          <w:w w:val="110"/>
        </w:rPr>
        <w:t> </w:t>
      </w:r>
      <w:r>
        <w:rPr>
          <w:w w:val="110"/>
        </w:rPr>
        <w:t>on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pre-test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2"/>
          <w:w w:val="110"/>
        </w:rPr>
        <w:t> </w:t>
      </w:r>
      <w:r>
        <w:rPr>
          <w:w w:val="110"/>
        </w:rPr>
        <w:t>18</w:t>
      </w:r>
      <w:r>
        <w:rPr>
          <w:spacing w:val="27"/>
          <w:w w:val="110"/>
        </w:rPr>
        <w:t> </w:t>
      </w:r>
      <w:r>
        <w:rPr>
          <w:w w:val="110"/>
        </w:rPr>
        <w:t>on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post-test;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difference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4"/>
          <w:w w:val="110"/>
        </w:rPr>
        <w:t> </w:t>
      </w:r>
      <w:r>
        <w:rPr>
          <w:w w:val="110"/>
        </w:rPr>
        <w:t>both</w:t>
      </w:r>
      <w:r>
        <w:rPr>
          <w:spacing w:val="24"/>
          <w:w w:val="110"/>
        </w:rPr>
        <w:t> </w:t>
      </w:r>
      <w:r>
        <w:rPr>
          <w:w w:val="110"/>
        </w:rPr>
        <w:t>test</w:t>
      </w:r>
      <w:r>
        <w:rPr>
          <w:spacing w:val="21"/>
          <w:w w:val="110"/>
        </w:rPr>
        <w:t> </w:t>
      </w:r>
      <w:r>
        <w:rPr>
          <w:w w:val="110"/>
        </w:rPr>
        <w:t>marks</w:t>
      </w:r>
      <w:r>
        <w:rPr>
          <w:spacing w:val="23"/>
          <w:w w:val="110"/>
        </w:rPr>
        <w:t> </w:t>
      </w:r>
      <w:r>
        <w:rPr>
          <w:w w:val="110"/>
        </w:rPr>
        <w:t>is</w:t>
      </w:r>
      <w:r>
        <w:rPr>
          <w:spacing w:val="21"/>
          <w:w w:val="110"/>
        </w:rPr>
        <w:t> </w:t>
      </w:r>
      <w:r>
        <w:rPr>
          <w:w w:val="110"/>
        </w:rPr>
        <w:t>8</w:t>
      </w:r>
      <w:r>
        <w:rPr>
          <w:w w:val="110"/>
        </w:rPr>
        <w:t>.</w:t>
      </w:r>
      <w:r>
        <w:rPr>
          <w:w w:val="110"/>
        </w:rPr>
        <w:t> The</w:t>
      </w:r>
      <w:r>
        <w:rPr>
          <w:w w:val="110"/>
        </w:rPr>
        <w:t> third</w:t>
      </w:r>
      <w:r>
        <w:rPr>
          <w:w w:val="110"/>
        </w:rPr>
        <w:t> student</w:t>
      </w:r>
      <w:r>
        <w:rPr>
          <w:w w:val="110"/>
        </w:rPr>
        <w:t> from</w:t>
      </w:r>
      <w:r>
        <w:rPr>
          <w:w w:val="110"/>
        </w:rPr>
        <w:t> group</w:t>
      </w:r>
      <w:r>
        <w:rPr>
          <w:w w:val="110"/>
        </w:rPr>
        <w:t> 2</w:t>
      </w:r>
      <w:r>
        <w:rPr>
          <w:w w:val="110"/>
        </w:rPr>
        <w:t> scored</w:t>
      </w:r>
      <w:r>
        <w:rPr>
          <w:w w:val="110"/>
        </w:rPr>
        <w:t> 18</w:t>
      </w:r>
      <w:r>
        <w:rPr>
          <w:w w:val="110"/>
        </w:rPr>
        <w:t> marks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pre-test</w:t>
      </w:r>
      <w:r>
        <w:rPr>
          <w:w w:val="110"/>
        </w:rPr>
        <w:t> and</w:t>
      </w:r>
      <w:r>
        <w:rPr>
          <w:w w:val="110"/>
        </w:rPr>
        <w:t> 19</w:t>
      </w:r>
      <w:r>
        <w:rPr>
          <w:w w:val="110"/>
        </w:rPr>
        <w:t> marks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post-test.</w:t>
      </w:r>
      <w:r>
        <w:rPr>
          <w:w w:val="110"/>
        </w:rPr>
        <w:t> Th</w:t>
      </w:r>
      <w:r>
        <w:rPr>
          <w:w w:val="110"/>
        </w:rPr>
        <w:t>e</w:t>
      </w:r>
      <w:r>
        <w:rPr>
          <w:w w:val="110"/>
        </w:rPr>
        <w:t> difference in both test marks is 1, which is the lowest among all.</w:t>
      </w:r>
    </w:p>
    <w:p>
      <w:pPr>
        <w:pStyle w:val="BodyText"/>
        <w:spacing w:before="233"/>
      </w:pPr>
      <w:r>
        <w:rPr>
          <w:color w:val="0F9375"/>
          <w:w w:val="110"/>
        </w:rPr>
        <w:t>Table</w:t>
      </w:r>
      <w:r>
        <w:rPr>
          <w:color w:val="0F9375"/>
          <w:spacing w:val="-2"/>
          <w:w w:val="120"/>
        </w:rPr>
        <w:t> </w:t>
      </w:r>
      <w:r>
        <w:rPr>
          <w:color w:val="0F9375"/>
          <w:spacing w:val="-12"/>
          <w:w w:val="120"/>
        </w:rPr>
        <w:t>4</w:t>
      </w:r>
    </w:p>
    <w:p>
      <w:pPr>
        <w:spacing w:before="47"/>
        <w:ind w:left="15" w:right="0" w:firstLine="0"/>
        <w:jc w:val="left"/>
        <w:rPr>
          <w:i/>
          <w:sz w:val="19"/>
        </w:rPr>
      </w:pPr>
      <w:r>
        <w:rPr>
          <w:i/>
          <w:w w:val="115"/>
          <w:sz w:val="19"/>
        </w:rPr>
        <w:t>The</w:t>
      </w:r>
      <w:r>
        <w:rPr>
          <w:i/>
          <w:spacing w:val="-4"/>
          <w:w w:val="115"/>
          <w:sz w:val="19"/>
        </w:rPr>
        <w:t> </w:t>
      </w:r>
      <w:r>
        <w:rPr>
          <w:i/>
          <w:w w:val="115"/>
          <w:sz w:val="19"/>
        </w:rPr>
        <w:t>comparison</w:t>
      </w:r>
      <w:r>
        <w:rPr>
          <w:i/>
          <w:spacing w:val="-5"/>
          <w:w w:val="115"/>
          <w:sz w:val="19"/>
        </w:rPr>
        <w:t> </w:t>
      </w:r>
      <w:r>
        <w:rPr>
          <w:i/>
          <w:w w:val="115"/>
          <w:sz w:val="19"/>
        </w:rPr>
        <w:t>of</w:t>
      </w:r>
      <w:r>
        <w:rPr>
          <w:i/>
          <w:spacing w:val="-5"/>
          <w:w w:val="115"/>
          <w:sz w:val="19"/>
        </w:rPr>
        <w:t> </w:t>
      </w:r>
      <w:r>
        <w:rPr>
          <w:i/>
          <w:w w:val="115"/>
          <w:sz w:val="19"/>
        </w:rPr>
        <w:t>results</w:t>
      </w:r>
      <w:r>
        <w:rPr>
          <w:i/>
          <w:spacing w:val="-5"/>
          <w:w w:val="115"/>
          <w:sz w:val="19"/>
        </w:rPr>
        <w:t> </w:t>
      </w:r>
      <w:r>
        <w:rPr>
          <w:i/>
          <w:w w:val="115"/>
          <w:sz w:val="19"/>
        </w:rPr>
        <w:t>of</w:t>
      </w:r>
      <w:r>
        <w:rPr>
          <w:i/>
          <w:spacing w:val="-3"/>
          <w:w w:val="115"/>
          <w:sz w:val="19"/>
        </w:rPr>
        <w:t> </w:t>
      </w:r>
      <w:r>
        <w:rPr>
          <w:i/>
          <w:w w:val="115"/>
          <w:sz w:val="19"/>
        </w:rPr>
        <w:t>pre</w:t>
      </w:r>
      <w:r>
        <w:rPr>
          <w:i/>
          <w:spacing w:val="-5"/>
          <w:w w:val="115"/>
          <w:sz w:val="19"/>
        </w:rPr>
        <w:t> </w:t>
      </w:r>
      <w:r>
        <w:rPr>
          <w:i/>
          <w:w w:val="115"/>
          <w:sz w:val="19"/>
        </w:rPr>
        <w:t>and</w:t>
      </w:r>
      <w:r>
        <w:rPr>
          <w:i/>
          <w:spacing w:val="-7"/>
          <w:w w:val="115"/>
          <w:sz w:val="19"/>
        </w:rPr>
        <w:t> </w:t>
      </w:r>
      <w:r>
        <w:rPr>
          <w:i/>
          <w:w w:val="115"/>
          <w:sz w:val="19"/>
        </w:rPr>
        <w:t>post-</w:t>
      </w:r>
      <w:r>
        <w:rPr>
          <w:i/>
          <w:spacing w:val="-4"/>
          <w:w w:val="115"/>
          <w:sz w:val="19"/>
        </w:rPr>
        <w:t>test</w:t>
      </w:r>
    </w:p>
    <w:p>
      <w:pPr>
        <w:pStyle w:val="BodyText"/>
        <w:spacing w:before="9"/>
        <w:ind w:left="0"/>
        <w:rPr>
          <w:i/>
          <w:sz w:val="7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3005"/>
        <w:gridCol w:w="2798"/>
        <w:gridCol w:w="2237"/>
      </w:tblGrid>
      <w:tr>
        <w:trPr>
          <w:trHeight w:val="261" w:hRule="atLeast"/>
        </w:trPr>
        <w:tc>
          <w:tcPr>
            <w:tcW w:w="1949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color w:val="0F9375"/>
                <w:sz w:val="18"/>
              </w:rPr>
              <w:t>Group</w:t>
            </w:r>
            <w:r>
              <w:rPr>
                <w:color w:val="0F9375"/>
                <w:spacing w:val="26"/>
                <w:sz w:val="18"/>
              </w:rPr>
              <w:t> </w:t>
            </w:r>
            <w:r>
              <w:rPr>
                <w:color w:val="0F9375"/>
                <w:spacing w:val="-10"/>
                <w:sz w:val="18"/>
              </w:rPr>
              <w:t>1</w:t>
            </w:r>
          </w:p>
        </w:tc>
        <w:tc>
          <w:tcPr>
            <w:tcW w:w="3005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98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37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1949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color w:val="0F9375"/>
                <w:w w:val="110"/>
                <w:sz w:val="18"/>
              </w:rPr>
              <w:t>No</w:t>
            </w:r>
            <w:r>
              <w:rPr>
                <w:color w:val="0F9375"/>
                <w:spacing w:val="-9"/>
                <w:w w:val="110"/>
                <w:sz w:val="18"/>
              </w:rPr>
              <w:t> </w:t>
            </w:r>
            <w:r>
              <w:rPr>
                <w:color w:val="0F9375"/>
                <w:w w:val="110"/>
                <w:sz w:val="18"/>
              </w:rPr>
              <w:t>of</w:t>
            </w:r>
            <w:r>
              <w:rPr>
                <w:color w:val="0F9375"/>
                <w:spacing w:val="-8"/>
                <w:w w:val="110"/>
                <w:sz w:val="18"/>
              </w:rPr>
              <w:t> </w:t>
            </w:r>
            <w:r>
              <w:rPr>
                <w:color w:val="0F9375"/>
                <w:spacing w:val="-2"/>
                <w:w w:val="110"/>
                <w:sz w:val="18"/>
              </w:rPr>
              <w:t>students</w:t>
            </w:r>
          </w:p>
        </w:tc>
        <w:tc>
          <w:tcPr>
            <w:tcW w:w="3005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260" w:right="1"/>
              <w:jc w:val="center"/>
              <w:rPr>
                <w:sz w:val="18"/>
              </w:rPr>
            </w:pPr>
            <w:r>
              <w:rPr>
                <w:color w:val="0F9375"/>
                <w:w w:val="115"/>
                <w:sz w:val="18"/>
              </w:rPr>
              <w:t>Marks</w:t>
            </w:r>
            <w:r>
              <w:rPr>
                <w:color w:val="0F9375"/>
                <w:spacing w:val="-13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obtain</w:t>
            </w:r>
            <w:r>
              <w:rPr>
                <w:color w:val="0F9375"/>
                <w:spacing w:val="-12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in</w:t>
            </w:r>
            <w:r>
              <w:rPr>
                <w:color w:val="0F9375"/>
                <w:spacing w:val="-10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pre-</w:t>
            </w:r>
            <w:r>
              <w:rPr>
                <w:color w:val="0F9375"/>
                <w:spacing w:val="-4"/>
                <w:w w:val="115"/>
                <w:sz w:val="18"/>
              </w:rPr>
              <w:t>test</w:t>
            </w:r>
          </w:p>
        </w:tc>
        <w:tc>
          <w:tcPr>
            <w:tcW w:w="2798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35"/>
              <w:jc w:val="center"/>
              <w:rPr>
                <w:sz w:val="18"/>
              </w:rPr>
            </w:pPr>
            <w:r>
              <w:rPr>
                <w:color w:val="0F9375"/>
                <w:w w:val="115"/>
                <w:sz w:val="18"/>
              </w:rPr>
              <w:t>Marks</w:t>
            </w:r>
            <w:r>
              <w:rPr>
                <w:color w:val="0F9375"/>
                <w:spacing w:val="-11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obtain</w:t>
            </w:r>
            <w:r>
              <w:rPr>
                <w:color w:val="0F9375"/>
                <w:spacing w:val="-9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in</w:t>
            </w:r>
            <w:r>
              <w:rPr>
                <w:color w:val="0F9375"/>
                <w:spacing w:val="-10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post-</w:t>
            </w:r>
            <w:r>
              <w:rPr>
                <w:color w:val="0F9375"/>
                <w:spacing w:val="-4"/>
                <w:w w:val="115"/>
                <w:sz w:val="18"/>
              </w:rPr>
              <w:t>test</w:t>
            </w:r>
          </w:p>
        </w:tc>
        <w:tc>
          <w:tcPr>
            <w:tcW w:w="2237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3" w:right="5"/>
              <w:jc w:val="center"/>
              <w:rPr>
                <w:sz w:val="18"/>
              </w:rPr>
            </w:pPr>
            <w:r>
              <w:rPr>
                <w:color w:val="0F9375"/>
                <w:w w:val="110"/>
                <w:sz w:val="18"/>
              </w:rPr>
              <w:t>Difference</w:t>
            </w:r>
            <w:r>
              <w:rPr>
                <w:color w:val="0F9375"/>
                <w:spacing w:val="6"/>
                <w:w w:val="110"/>
                <w:sz w:val="18"/>
              </w:rPr>
              <w:t> </w:t>
            </w:r>
            <w:r>
              <w:rPr>
                <w:color w:val="0F9375"/>
                <w:w w:val="110"/>
                <w:sz w:val="18"/>
              </w:rPr>
              <w:t>in</w:t>
            </w:r>
            <w:r>
              <w:rPr>
                <w:color w:val="0F9375"/>
                <w:spacing w:val="4"/>
                <w:w w:val="110"/>
                <w:sz w:val="18"/>
              </w:rPr>
              <w:t> </w:t>
            </w:r>
            <w:r>
              <w:rPr>
                <w:color w:val="0F9375"/>
                <w:spacing w:val="-2"/>
                <w:w w:val="110"/>
                <w:sz w:val="18"/>
              </w:rPr>
              <w:t>marks</w:t>
            </w:r>
          </w:p>
        </w:tc>
      </w:tr>
      <w:tr>
        <w:trPr>
          <w:trHeight w:val="261" w:hRule="atLeast"/>
        </w:trPr>
        <w:tc>
          <w:tcPr>
            <w:tcW w:w="1949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1</w:t>
            </w:r>
          </w:p>
        </w:tc>
        <w:tc>
          <w:tcPr>
            <w:tcW w:w="3005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260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798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35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18</w:t>
            </w:r>
          </w:p>
        </w:tc>
        <w:tc>
          <w:tcPr>
            <w:tcW w:w="2237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4" w:right="5"/>
              <w:jc w:val="center"/>
              <w:rPr>
                <w:sz w:val="18"/>
              </w:rPr>
            </w:pPr>
            <w:r>
              <w:rPr>
                <w:spacing w:val="-5"/>
                <w:w w:val="130"/>
                <w:sz w:val="18"/>
              </w:rPr>
              <w:t>06</w:t>
            </w:r>
          </w:p>
        </w:tc>
      </w:tr>
      <w:tr>
        <w:trPr>
          <w:trHeight w:val="259" w:hRule="atLeast"/>
        </w:trPr>
        <w:tc>
          <w:tcPr>
            <w:tcW w:w="1949" w:type="dxa"/>
            <w:shd w:val="clear" w:color="auto" w:fill="F1F1F1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2</w:t>
            </w:r>
          </w:p>
        </w:tc>
        <w:tc>
          <w:tcPr>
            <w:tcW w:w="3005" w:type="dxa"/>
            <w:shd w:val="clear" w:color="auto" w:fill="F1F1F1"/>
          </w:tcPr>
          <w:p>
            <w:pPr>
              <w:pStyle w:val="TableParagraph"/>
              <w:ind w:left="26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798" w:type="dxa"/>
            <w:shd w:val="clear" w:color="auto" w:fill="F1F1F1"/>
          </w:tcPr>
          <w:p>
            <w:pPr>
              <w:pStyle w:val="TableParagraph"/>
              <w:ind w:left="35" w:right="6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19</w:t>
            </w:r>
          </w:p>
        </w:tc>
        <w:tc>
          <w:tcPr>
            <w:tcW w:w="2237" w:type="dxa"/>
            <w:shd w:val="clear" w:color="auto" w:fill="F1F1F1"/>
          </w:tcPr>
          <w:p>
            <w:pPr>
              <w:pStyle w:val="TableParagraph"/>
              <w:ind w:left="4" w:right="5"/>
              <w:jc w:val="center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04</w:t>
            </w:r>
          </w:p>
        </w:tc>
      </w:tr>
      <w:tr>
        <w:trPr>
          <w:trHeight w:val="261" w:hRule="atLeast"/>
        </w:trPr>
        <w:tc>
          <w:tcPr>
            <w:tcW w:w="1949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3</w:t>
            </w:r>
          </w:p>
        </w:tc>
        <w:tc>
          <w:tcPr>
            <w:tcW w:w="3005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260"/>
              <w:jc w:val="center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11</w:t>
            </w:r>
          </w:p>
        </w:tc>
        <w:tc>
          <w:tcPr>
            <w:tcW w:w="2798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35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18</w:t>
            </w:r>
          </w:p>
        </w:tc>
        <w:tc>
          <w:tcPr>
            <w:tcW w:w="2237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5" w:right="5"/>
              <w:jc w:val="center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07</w:t>
            </w:r>
          </w:p>
        </w:tc>
      </w:tr>
      <w:tr>
        <w:trPr>
          <w:trHeight w:val="258" w:hRule="atLeast"/>
        </w:trPr>
        <w:tc>
          <w:tcPr>
            <w:tcW w:w="1949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color w:val="0F9375"/>
                <w:w w:val="105"/>
                <w:sz w:val="18"/>
              </w:rPr>
              <w:t>Group</w:t>
            </w:r>
            <w:r>
              <w:rPr>
                <w:color w:val="0F9375"/>
                <w:spacing w:val="-6"/>
                <w:w w:val="105"/>
                <w:sz w:val="18"/>
              </w:rPr>
              <w:t> </w:t>
            </w:r>
            <w:r>
              <w:rPr>
                <w:color w:val="0F9375"/>
                <w:spacing w:val="-10"/>
                <w:w w:val="110"/>
                <w:sz w:val="18"/>
              </w:rPr>
              <w:t>2</w:t>
            </w:r>
          </w:p>
        </w:tc>
        <w:tc>
          <w:tcPr>
            <w:tcW w:w="3005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98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37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1" w:hRule="atLeast"/>
        </w:trPr>
        <w:tc>
          <w:tcPr>
            <w:tcW w:w="1949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color w:val="0F9375"/>
                <w:w w:val="110"/>
                <w:sz w:val="18"/>
              </w:rPr>
              <w:t>No</w:t>
            </w:r>
            <w:r>
              <w:rPr>
                <w:color w:val="0F9375"/>
                <w:spacing w:val="-9"/>
                <w:w w:val="110"/>
                <w:sz w:val="18"/>
              </w:rPr>
              <w:t> </w:t>
            </w:r>
            <w:r>
              <w:rPr>
                <w:color w:val="0F9375"/>
                <w:w w:val="110"/>
                <w:sz w:val="18"/>
              </w:rPr>
              <w:t>of</w:t>
            </w:r>
            <w:r>
              <w:rPr>
                <w:color w:val="0F9375"/>
                <w:spacing w:val="-8"/>
                <w:w w:val="110"/>
                <w:sz w:val="18"/>
              </w:rPr>
              <w:t> </w:t>
            </w:r>
            <w:r>
              <w:rPr>
                <w:color w:val="0F9375"/>
                <w:spacing w:val="-2"/>
                <w:w w:val="110"/>
                <w:sz w:val="18"/>
              </w:rPr>
              <w:t>students</w:t>
            </w:r>
          </w:p>
        </w:tc>
        <w:tc>
          <w:tcPr>
            <w:tcW w:w="3005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260" w:right="1"/>
              <w:jc w:val="center"/>
              <w:rPr>
                <w:sz w:val="18"/>
              </w:rPr>
            </w:pPr>
            <w:r>
              <w:rPr>
                <w:color w:val="0F9375"/>
                <w:w w:val="115"/>
                <w:sz w:val="18"/>
              </w:rPr>
              <w:t>Marks</w:t>
            </w:r>
            <w:r>
              <w:rPr>
                <w:color w:val="0F9375"/>
                <w:spacing w:val="-13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obtain</w:t>
            </w:r>
            <w:r>
              <w:rPr>
                <w:color w:val="0F9375"/>
                <w:spacing w:val="-12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in</w:t>
            </w:r>
            <w:r>
              <w:rPr>
                <w:color w:val="0F9375"/>
                <w:spacing w:val="-11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pre-</w:t>
            </w:r>
            <w:r>
              <w:rPr>
                <w:color w:val="0F9375"/>
                <w:spacing w:val="-4"/>
                <w:w w:val="115"/>
                <w:sz w:val="18"/>
              </w:rPr>
              <w:t>test</w:t>
            </w:r>
          </w:p>
        </w:tc>
        <w:tc>
          <w:tcPr>
            <w:tcW w:w="2798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35"/>
              <w:jc w:val="center"/>
              <w:rPr>
                <w:sz w:val="18"/>
              </w:rPr>
            </w:pPr>
            <w:r>
              <w:rPr>
                <w:color w:val="0F9375"/>
                <w:w w:val="115"/>
                <w:sz w:val="18"/>
              </w:rPr>
              <w:t>Marks</w:t>
            </w:r>
            <w:r>
              <w:rPr>
                <w:color w:val="0F9375"/>
                <w:spacing w:val="-11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obtain</w:t>
            </w:r>
            <w:r>
              <w:rPr>
                <w:color w:val="0F9375"/>
                <w:spacing w:val="-9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in</w:t>
            </w:r>
            <w:r>
              <w:rPr>
                <w:color w:val="0F9375"/>
                <w:spacing w:val="-10"/>
                <w:w w:val="115"/>
                <w:sz w:val="18"/>
              </w:rPr>
              <w:t> </w:t>
            </w:r>
            <w:r>
              <w:rPr>
                <w:color w:val="0F9375"/>
                <w:w w:val="115"/>
                <w:sz w:val="18"/>
              </w:rPr>
              <w:t>post-</w:t>
            </w:r>
            <w:r>
              <w:rPr>
                <w:color w:val="0F9375"/>
                <w:spacing w:val="-4"/>
                <w:w w:val="115"/>
                <w:sz w:val="18"/>
              </w:rPr>
              <w:t>test</w:t>
            </w:r>
          </w:p>
        </w:tc>
        <w:tc>
          <w:tcPr>
            <w:tcW w:w="2237" w:type="dxa"/>
            <w:tcBorders>
              <w:top w:val="single" w:sz="4" w:space="0" w:color="0F9375"/>
              <w:bottom w:val="single" w:sz="4" w:space="0" w:color="0F9375"/>
            </w:tcBorders>
            <w:shd w:val="clear" w:color="auto" w:fill="F1F1F1"/>
          </w:tcPr>
          <w:p>
            <w:pPr>
              <w:pStyle w:val="TableParagraph"/>
              <w:ind w:left="3" w:right="5"/>
              <w:jc w:val="center"/>
              <w:rPr>
                <w:sz w:val="18"/>
              </w:rPr>
            </w:pPr>
            <w:r>
              <w:rPr>
                <w:color w:val="0F9375"/>
                <w:w w:val="110"/>
                <w:sz w:val="18"/>
              </w:rPr>
              <w:t>Difference</w:t>
            </w:r>
            <w:r>
              <w:rPr>
                <w:color w:val="0F9375"/>
                <w:spacing w:val="6"/>
                <w:w w:val="110"/>
                <w:sz w:val="18"/>
              </w:rPr>
              <w:t> </w:t>
            </w:r>
            <w:r>
              <w:rPr>
                <w:color w:val="0F9375"/>
                <w:w w:val="110"/>
                <w:sz w:val="18"/>
              </w:rPr>
              <w:t>in</w:t>
            </w:r>
            <w:r>
              <w:rPr>
                <w:color w:val="0F9375"/>
                <w:spacing w:val="4"/>
                <w:w w:val="110"/>
                <w:sz w:val="18"/>
              </w:rPr>
              <w:t> </w:t>
            </w:r>
            <w:r>
              <w:rPr>
                <w:color w:val="0F9375"/>
                <w:spacing w:val="-2"/>
                <w:w w:val="110"/>
                <w:sz w:val="18"/>
              </w:rPr>
              <w:t>marks</w:t>
            </w:r>
          </w:p>
        </w:tc>
      </w:tr>
      <w:tr>
        <w:trPr>
          <w:trHeight w:val="258" w:hRule="atLeast"/>
        </w:trPr>
        <w:tc>
          <w:tcPr>
            <w:tcW w:w="1949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1</w:t>
            </w:r>
          </w:p>
        </w:tc>
        <w:tc>
          <w:tcPr>
            <w:tcW w:w="3005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260" w:right="1"/>
              <w:jc w:val="center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08</w:t>
            </w:r>
          </w:p>
        </w:tc>
        <w:tc>
          <w:tcPr>
            <w:tcW w:w="2798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35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18</w:t>
            </w:r>
          </w:p>
        </w:tc>
        <w:tc>
          <w:tcPr>
            <w:tcW w:w="2237" w:type="dxa"/>
            <w:tcBorders>
              <w:top w:val="single" w:sz="4" w:space="0" w:color="0F9375"/>
            </w:tcBorders>
          </w:tcPr>
          <w:p>
            <w:pPr>
              <w:pStyle w:val="TableParagraph"/>
              <w:ind w:left="0" w:right="5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</w:tr>
      <w:tr>
        <w:trPr>
          <w:trHeight w:val="261" w:hRule="atLeast"/>
        </w:trPr>
        <w:tc>
          <w:tcPr>
            <w:tcW w:w="1949" w:type="dxa"/>
            <w:shd w:val="clear" w:color="auto" w:fill="F1F1F1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10"/>
                <w:w w:val="120"/>
                <w:sz w:val="18"/>
              </w:rPr>
              <w:t>2</w:t>
            </w:r>
          </w:p>
        </w:tc>
        <w:tc>
          <w:tcPr>
            <w:tcW w:w="3005" w:type="dxa"/>
            <w:shd w:val="clear" w:color="auto" w:fill="F1F1F1"/>
          </w:tcPr>
          <w:p>
            <w:pPr>
              <w:pStyle w:val="TableParagraph"/>
              <w:ind w:left="260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2798" w:type="dxa"/>
            <w:shd w:val="clear" w:color="auto" w:fill="F1F1F1"/>
          </w:tcPr>
          <w:p>
            <w:pPr>
              <w:pStyle w:val="TableParagraph"/>
              <w:ind w:left="35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18</w:t>
            </w:r>
          </w:p>
        </w:tc>
        <w:tc>
          <w:tcPr>
            <w:tcW w:w="2237" w:type="dxa"/>
            <w:shd w:val="clear" w:color="auto" w:fill="F1F1F1"/>
          </w:tcPr>
          <w:p>
            <w:pPr>
              <w:pStyle w:val="TableParagraph"/>
              <w:ind w:left="5" w:right="5"/>
              <w:jc w:val="center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08</w:t>
            </w:r>
          </w:p>
        </w:tc>
      </w:tr>
      <w:tr>
        <w:trPr>
          <w:trHeight w:val="259" w:hRule="atLeast"/>
        </w:trPr>
        <w:tc>
          <w:tcPr>
            <w:tcW w:w="1949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3</w:t>
            </w:r>
          </w:p>
        </w:tc>
        <w:tc>
          <w:tcPr>
            <w:tcW w:w="3005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260" w:right="3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18</w:t>
            </w:r>
          </w:p>
        </w:tc>
        <w:tc>
          <w:tcPr>
            <w:tcW w:w="2798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35" w:right="6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19</w:t>
            </w:r>
          </w:p>
        </w:tc>
        <w:tc>
          <w:tcPr>
            <w:tcW w:w="2237" w:type="dxa"/>
            <w:tcBorders>
              <w:bottom w:val="single" w:sz="4" w:space="0" w:color="0F9375"/>
            </w:tcBorders>
          </w:tcPr>
          <w:p>
            <w:pPr>
              <w:pStyle w:val="TableParagraph"/>
              <w:ind w:left="3" w:right="5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01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1910" w:h="16840"/>
          <w:pgMar w:header="265" w:footer="0" w:top="760" w:bottom="780" w:left="992" w:right="850"/>
        </w:sectPr>
      </w:pPr>
    </w:p>
    <w:p>
      <w:pPr>
        <w:pStyle w:val="BodyText"/>
        <w:spacing w:before="44"/>
        <w:ind w:left="0"/>
        <w:rPr>
          <w:i/>
          <w:sz w:val="21"/>
        </w:rPr>
      </w:pPr>
    </w:p>
    <w:p>
      <w:pPr>
        <w:pStyle w:val="Heading1"/>
        <w:jc w:val="left"/>
      </w:pPr>
      <w:r>
        <w:rPr>
          <w:color w:val="0F9375"/>
          <w:spacing w:val="-2"/>
          <w:w w:val="110"/>
        </w:rPr>
        <w:t>Discussion</w:t>
      </w:r>
    </w:p>
    <w:p>
      <w:pPr>
        <w:pStyle w:val="BodyText"/>
        <w:spacing w:line="278" w:lineRule="auto" w:before="101"/>
        <w:ind w:right="152"/>
        <w:jc w:val="both"/>
      </w:pPr>
      <w:r>
        <w:rPr>
          <w:w w:val="110"/>
        </w:rPr>
        <w:t>The</w:t>
      </w:r>
      <w:r>
        <w:rPr>
          <w:w w:val="110"/>
        </w:rPr>
        <w:t> study</w:t>
      </w:r>
      <w:r>
        <w:rPr>
          <w:w w:val="110"/>
        </w:rPr>
        <w:t> found</w:t>
      </w:r>
      <w:r>
        <w:rPr>
          <w:w w:val="110"/>
        </w:rPr>
        <w:t> that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improves</w:t>
      </w:r>
      <w:r>
        <w:rPr>
          <w:w w:val="110"/>
        </w:rPr>
        <w:t> student’s</w:t>
      </w:r>
      <w:r>
        <w:rPr>
          <w:w w:val="110"/>
        </w:rPr>
        <w:t> academic</w:t>
      </w:r>
      <w:r>
        <w:rPr>
          <w:w w:val="110"/>
        </w:rPr>
        <w:t> performance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primary</w:t>
      </w:r>
      <w:r>
        <w:rPr>
          <w:w w:val="110"/>
        </w:rPr>
        <w:t> level</w:t>
      </w:r>
      <w:r>
        <w:rPr>
          <w:w w:val="110"/>
        </w:rPr>
        <w:t> i</w:t>
      </w:r>
      <w:r>
        <w:rPr>
          <w:w w:val="110"/>
        </w:rPr>
        <w:t>n</w:t>
      </w:r>
      <w:r>
        <w:rPr>
          <w:w w:val="110"/>
        </w:rPr>
        <w:t> mathematics subject. These findings align with Torreto-Seijo (</w:t>
      </w:r>
      <w:hyperlink w:history="true" w:anchor="_bookmark19">
        <w:r>
          <w:rPr>
            <w:color w:val="0462C1"/>
            <w:w w:val="110"/>
            <w:u w:val="single" w:color="0462C1"/>
          </w:rPr>
          <w:t>2020</w:t>
        </w:r>
      </w:hyperlink>
      <w:r>
        <w:rPr>
          <w:w w:val="110"/>
        </w:rPr>
        <w:t>), who states that group work enhan</w:t>
      </w:r>
      <w:r>
        <w:rPr>
          <w:w w:val="110"/>
        </w:rPr>
        <w:t>ces</w:t>
      </w:r>
      <w:r>
        <w:rPr>
          <w:w w:val="110"/>
        </w:rPr>
        <w:t> students' academic performance, especially in mathematics. The findings of this study are also in line wi</w:t>
      </w:r>
      <w:r>
        <w:rPr>
          <w:w w:val="110"/>
        </w:rPr>
        <w:t>th</w:t>
      </w:r>
      <w:r>
        <w:rPr>
          <w:w w:val="110"/>
        </w:rPr>
        <w:t> Qaisar</w:t>
      </w:r>
      <w:r>
        <w:rPr>
          <w:spacing w:val="-3"/>
          <w:w w:val="110"/>
        </w:rPr>
        <w:t> </w:t>
      </w:r>
      <w:r>
        <w:rPr>
          <w:w w:val="110"/>
        </w:rPr>
        <w:t>(</w:t>
      </w:r>
      <w:hyperlink w:history="true" w:anchor="_bookmark16">
        <w:r>
          <w:rPr>
            <w:color w:val="0462C1"/>
            <w:w w:val="110"/>
            <w:u w:val="single" w:color="0462C1"/>
          </w:rPr>
          <w:t>2011</w:t>
        </w:r>
      </w:hyperlink>
      <w:r>
        <w:rPr>
          <w:w w:val="110"/>
        </w:rPr>
        <w:t>), who</w:t>
      </w:r>
      <w:r>
        <w:rPr>
          <w:spacing w:val="-3"/>
          <w:w w:val="110"/>
        </w:rPr>
        <w:t> </w:t>
      </w:r>
      <w:r>
        <w:rPr>
          <w:w w:val="110"/>
        </w:rPr>
        <w:t>found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3"/>
          <w:w w:val="110"/>
        </w:rPr>
        <w:t> </w:t>
      </w:r>
      <w:r>
        <w:rPr>
          <w:w w:val="110"/>
        </w:rPr>
        <w:t>group</w:t>
      </w:r>
      <w:r>
        <w:rPr>
          <w:spacing w:val="-4"/>
          <w:w w:val="110"/>
        </w:rPr>
        <w:t> </w:t>
      </w:r>
      <w:r>
        <w:rPr>
          <w:w w:val="110"/>
        </w:rPr>
        <w:t>work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effective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context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primary</w:t>
      </w:r>
      <w:r>
        <w:rPr>
          <w:spacing w:val="-4"/>
          <w:w w:val="110"/>
        </w:rPr>
        <w:t> </w:t>
      </w:r>
      <w:r>
        <w:rPr>
          <w:w w:val="110"/>
        </w:rPr>
        <w:t>school</w:t>
      </w:r>
      <w:r>
        <w:rPr>
          <w:spacing w:val="-1"/>
          <w:w w:val="110"/>
        </w:rPr>
        <w:t> </w:t>
      </w:r>
      <w:r>
        <w:rPr>
          <w:w w:val="110"/>
        </w:rPr>
        <w:t>students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Pakistan</w:t>
      </w:r>
      <w:r>
        <w:rPr>
          <w:w w:val="110"/>
        </w:rPr>
        <w:t>,</w:t>
      </w:r>
      <w:r>
        <w:rPr>
          <w:w w:val="110"/>
        </w:rPr>
        <w:t> and students can improve in mathematics after the intervention of group work.</w:t>
      </w:r>
    </w:p>
    <w:p>
      <w:pPr>
        <w:pStyle w:val="BodyText"/>
        <w:spacing w:line="278" w:lineRule="auto" w:before="124"/>
        <w:ind w:right="154" w:firstLine="360"/>
        <w:jc w:val="both"/>
      </w:pPr>
      <w:r>
        <w:rPr>
          <w:w w:val="110"/>
        </w:rPr>
        <w:t>Primary school students can deal in groups and perform better. The</w:t>
      </w:r>
      <w:r>
        <w:rPr>
          <w:spacing w:val="20"/>
          <w:w w:val="110"/>
        </w:rPr>
        <w:t> </w:t>
      </w:r>
      <w:r>
        <w:rPr>
          <w:w w:val="110"/>
        </w:rPr>
        <w:t>findings of this study are simi</w:t>
      </w:r>
      <w:r>
        <w:rPr>
          <w:w w:val="110"/>
        </w:rPr>
        <w:t>lar</w:t>
      </w:r>
      <w:r>
        <w:rPr>
          <w:spacing w:val="40"/>
          <w:w w:val="110"/>
        </w:rPr>
        <w:t> </w:t>
      </w:r>
      <w:r>
        <w:rPr>
          <w:w w:val="110"/>
        </w:rPr>
        <w:t>to the findings of Fall et al. (2000), which state that primary school students can engage in active grou</w:t>
      </w:r>
      <w:r>
        <w:rPr>
          <w:w w:val="110"/>
        </w:rPr>
        <w:t>p</w:t>
      </w:r>
      <w:r>
        <w:rPr>
          <w:w w:val="110"/>
        </w:rPr>
        <w:t> work</w:t>
      </w:r>
      <w:r>
        <w:rPr>
          <w:w w:val="110"/>
        </w:rPr>
        <w:t> and</w:t>
      </w:r>
      <w:r>
        <w:rPr>
          <w:w w:val="110"/>
        </w:rPr>
        <w:t> perform</w:t>
      </w:r>
      <w:r>
        <w:rPr>
          <w:w w:val="110"/>
        </w:rPr>
        <w:t> better</w:t>
      </w:r>
      <w:r>
        <w:rPr>
          <w:w w:val="110"/>
        </w:rPr>
        <w:t> academically.</w:t>
      </w:r>
      <w:r>
        <w:rPr>
          <w:w w:val="110"/>
        </w:rPr>
        <w:t> The</w:t>
      </w:r>
      <w:r>
        <w:rPr>
          <w:w w:val="110"/>
        </w:rPr>
        <w:t> findings</w:t>
      </w:r>
      <w:r>
        <w:rPr>
          <w:w w:val="110"/>
        </w:rPr>
        <w:t> of</w:t>
      </w:r>
      <w:r>
        <w:rPr>
          <w:w w:val="110"/>
        </w:rPr>
        <w:t> this</w:t>
      </w:r>
      <w:r>
        <w:rPr>
          <w:w w:val="110"/>
        </w:rPr>
        <w:t> research</w:t>
      </w:r>
      <w:r>
        <w:rPr>
          <w:w w:val="110"/>
        </w:rPr>
        <w:t> also</w:t>
      </w:r>
      <w:r>
        <w:rPr>
          <w:w w:val="110"/>
        </w:rPr>
        <w:t> match</w:t>
      </w:r>
      <w:r>
        <w:rPr>
          <w:w w:val="110"/>
        </w:rPr>
        <w:t> the</w:t>
      </w:r>
      <w:r>
        <w:rPr>
          <w:w w:val="110"/>
        </w:rPr>
        <w:t> findings</w:t>
      </w:r>
      <w:r>
        <w:rPr>
          <w:w w:val="110"/>
        </w:rPr>
        <w:t> of</w:t>
      </w:r>
      <w:r>
        <w:rPr>
          <w:w w:val="110"/>
        </w:rPr>
        <w:t> Prieto</w:t>
      </w:r>
      <w:r>
        <w:rPr>
          <w:w w:val="110"/>
        </w:rPr>
        <w:t>-</w:t>
      </w:r>
      <w:r>
        <w:rPr>
          <w:w w:val="110"/>
        </w:rPr>
        <w:t>Saborit et al. (</w:t>
      </w:r>
      <w:hyperlink w:history="true" w:anchor="_bookmark15">
        <w:r>
          <w:rPr>
            <w:color w:val="0462C1"/>
            <w:w w:val="110"/>
            <w:u w:val="single" w:color="0462C1"/>
          </w:rPr>
          <w:t>2022</w:t>
        </w:r>
      </w:hyperlink>
      <w:r>
        <w:rPr>
          <w:w w:val="110"/>
        </w:rPr>
        <w:t>) that students from 10 to 15 years old can give positive results in mathematics whe</w:t>
      </w:r>
      <w:r>
        <w:rPr>
          <w:w w:val="110"/>
        </w:rPr>
        <w:t>n</w:t>
      </w:r>
      <w:r>
        <w:rPr>
          <w:w w:val="110"/>
        </w:rPr>
        <w:t> taught</w:t>
      </w:r>
      <w:r>
        <w:rPr>
          <w:w w:val="110"/>
        </w:rPr>
        <w:t> in</w:t>
      </w:r>
      <w:r>
        <w:rPr>
          <w:w w:val="110"/>
        </w:rPr>
        <w:t> groups.</w:t>
      </w:r>
      <w:r>
        <w:rPr>
          <w:w w:val="110"/>
        </w:rPr>
        <w:t> This</w:t>
      </w:r>
      <w:r>
        <w:rPr>
          <w:w w:val="110"/>
        </w:rPr>
        <w:t> finding</w:t>
      </w:r>
      <w:r>
        <w:rPr>
          <w:w w:val="110"/>
        </w:rPr>
        <w:t> is</w:t>
      </w:r>
      <w:r>
        <w:rPr>
          <w:w w:val="110"/>
        </w:rPr>
        <w:t> also</w:t>
      </w:r>
      <w:r>
        <w:rPr>
          <w:w w:val="110"/>
        </w:rPr>
        <w:t> in</w:t>
      </w:r>
      <w:r>
        <w:rPr>
          <w:w w:val="110"/>
        </w:rPr>
        <w:t> line</w:t>
      </w:r>
      <w:r>
        <w:rPr>
          <w:w w:val="110"/>
        </w:rPr>
        <w:t> with</w:t>
      </w:r>
      <w:r>
        <w:rPr>
          <w:w w:val="110"/>
        </w:rPr>
        <w:t> Kutnick</w:t>
      </w:r>
      <w:r>
        <w:rPr>
          <w:w w:val="110"/>
        </w:rPr>
        <w:t> et</w:t>
      </w:r>
      <w:r>
        <w:rPr>
          <w:w w:val="110"/>
        </w:rPr>
        <w:t> al.</w:t>
      </w:r>
      <w:r>
        <w:rPr>
          <w:w w:val="110"/>
        </w:rPr>
        <w:t> (2008),</w:t>
      </w:r>
      <w:r>
        <w:rPr>
          <w:w w:val="110"/>
        </w:rPr>
        <w:t> who</w:t>
      </w:r>
      <w:r>
        <w:rPr>
          <w:w w:val="110"/>
        </w:rPr>
        <w:t> found</w:t>
      </w:r>
      <w:r>
        <w:rPr>
          <w:w w:val="110"/>
        </w:rPr>
        <w:t> young</w:t>
      </w:r>
      <w:r>
        <w:rPr>
          <w:w w:val="110"/>
        </w:rPr>
        <w:t> kids</w:t>
      </w:r>
      <w:r>
        <w:rPr>
          <w:w w:val="110"/>
        </w:rPr>
        <w:t> can</w:t>
      </w:r>
      <w:r>
        <w:rPr>
          <w:w w:val="110"/>
        </w:rPr>
        <w:t> dea</w:t>
      </w:r>
      <w:r>
        <w:rPr>
          <w:w w:val="110"/>
        </w:rPr>
        <w:t>l</w:t>
      </w:r>
      <w:r>
        <w:rPr>
          <w:w w:val="110"/>
        </w:rPr>
        <w:t> nicely with group work, improving their academic performance in mathematics.</w:t>
      </w:r>
    </w:p>
    <w:p>
      <w:pPr>
        <w:pStyle w:val="BodyText"/>
        <w:spacing w:before="43"/>
        <w:ind w:left="0"/>
      </w:pPr>
    </w:p>
    <w:p>
      <w:pPr>
        <w:pStyle w:val="Heading1"/>
        <w:jc w:val="left"/>
      </w:pPr>
      <w:r>
        <w:rPr>
          <w:color w:val="0F9375"/>
          <w:spacing w:val="-2"/>
          <w:w w:val="110"/>
        </w:rPr>
        <w:t>Conclusion</w:t>
      </w:r>
    </w:p>
    <w:p>
      <w:pPr>
        <w:pStyle w:val="BodyText"/>
        <w:spacing w:line="278" w:lineRule="auto" w:before="104"/>
        <w:ind w:right="152"/>
        <w:jc w:val="both"/>
      </w:pPr>
      <w:r>
        <w:rPr>
          <w:w w:val="110"/>
        </w:rPr>
        <w:t>Action</w:t>
      </w:r>
      <w:r>
        <w:rPr>
          <w:w w:val="110"/>
        </w:rPr>
        <w:t> research</w:t>
      </w:r>
      <w:r>
        <w:rPr>
          <w:w w:val="110"/>
        </w:rPr>
        <w:t> was</w:t>
      </w:r>
      <w:r>
        <w:rPr>
          <w:w w:val="110"/>
        </w:rPr>
        <w:t> conducted</w:t>
      </w:r>
      <w:r>
        <w:rPr>
          <w:w w:val="110"/>
        </w:rPr>
        <w:t> to</w:t>
      </w:r>
      <w:r>
        <w:rPr>
          <w:w w:val="110"/>
        </w:rPr>
        <w:t> check</w:t>
      </w:r>
      <w:r>
        <w:rPr>
          <w:w w:val="110"/>
        </w:rPr>
        <w:t> the</w:t>
      </w:r>
      <w:r>
        <w:rPr>
          <w:w w:val="110"/>
        </w:rPr>
        <w:t> effectiveness</w:t>
      </w:r>
      <w:r>
        <w:rPr>
          <w:w w:val="110"/>
        </w:rPr>
        <w:t> of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primary</w:t>
      </w:r>
      <w:r>
        <w:rPr>
          <w:w w:val="110"/>
        </w:rPr>
        <w:t> level</w:t>
      </w:r>
      <w:r>
        <w:rPr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mathematics.</w:t>
      </w:r>
      <w:r>
        <w:rPr>
          <w:w w:val="110"/>
        </w:rPr>
        <w:t> The</w:t>
      </w:r>
      <w:r>
        <w:rPr>
          <w:w w:val="110"/>
        </w:rPr>
        <w:t> researcher</w:t>
      </w:r>
      <w:r>
        <w:rPr>
          <w:w w:val="110"/>
        </w:rPr>
        <w:t> chose</w:t>
      </w:r>
      <w:r>
        <w:rPr>
          <w:w w:val="110"/>
        </w:rPr>
        <w:t> six</w:t>
      </w:r>
      <w:r>
        <w:rPr>
          <w:w w:val="110"/>
        </w:rPr>
        <w:t> students</w:t>
      </w:r>
      <w:r>
        <w:rPr>
          <w:w w:val="110"/>
        </w:rPr>
        <w:t> from</w:t>
      </w:r>
      <w:r>
        <w:rPr>
          <w:w w:val="110"/>
        </w:rPr>
        <w:t> a</w:t>
      </w:r>
      <w:r>
        <w:rPr>
          <w:w w:val="110"/>
        </w:rPr>
        <w:t> public</w:t>
      </w:r>
      <w:r>
        <w:rPr>
          <w:w w:val="110"/>
        </w:rPr>
        <w:t> sector</w:t>
      </w:r>
      <w:r>
        <w:rPr>
          <w:w w:val="110"/>
        </w:rPr>
        <w:t> girl’s</w:t>
      </w:r>
      <w:r>
        <w:rPr>
          <w:w w:val="110"/>
        </w:rPr>
        <w:t> school</w:t>
      </w:r>
      <w:r>
        <w:rPr>
          <w:w w:val="110"/>
        </w:rPr>
        <w:t> and</w:t>
      </w:r>
      <w:r>
        <w:rPr>
          <w:w w:val="110"/>
        </w:rPr>
        <w:t> engaged</w:t>
      </w:r>
      <w:r>
        <w:rPr>
          <w:w w:val="110"/>
        </w:rPr>
        <w:t> the</w:t>
      </w:r>
      <w:r>
        <w:rPr>
          <w:w w:val="110"/>
        </w:rPr>
        <w:t>se</w:t>
      </w:r>
      <w:r>
        <w:rPr>
          <w:w w:val="110"/>
        </w:rPr>
        <w:t> students in group work. A pre and post-test was conducted on the first and last day of data collection. Th</w:t>
      </w:r>
      <w:r>
        <w:rPr>
          <w:w w:val="110"/>
        </w:rPr>
        <w:t>e</w:t>
      </w:r>
      <w:r>
        <w:rPr>
          <w:w w:val="110"/>
        </w:rPr>
        <w:t> results</w:t>
      </w:r>
      <w:r>
        <w:rPr>
          <w:w w:val="110"/>
        </w:rPr>
        <w:t> of</w:t>
      </w:r>
      <w:r>
        <w:rPr>
          <w:w w:val="110"/>
        </w:rPr>
        <w:t> both</w:t>
      </w:r>
      <w:r>
        <w:rPr>
          <w:w w:val="110"/>
        </w:rPr>
        <w:t> tests</w:t>
      </w:r>
      <w:r>
        <w:rPr>
          <w:w w:val="110"/>
        </w:rPr>
        <w:t> were</w:t>
      </w:r>
      <w:r>
        <w:rPr>
          <w:w w:val="110"/>
        </w:rPr>
        <w:t> compared,</w:t>
      </w:r>
      <w:r>
        <w:rPr>
          <w:w w:val="110"/>
        </w:rPr>
        <w:t> and</w:t>
      </w:r>
      <w:r>
        <w:rPr>
          <w:w w:val="110"/>
        </w:rPr>
        <w:t> it</w:t>
      </w:r>
      <w:r>
        <w:rPr>
          <w:w w:val="110"/>
        </w:rPr>
        <w:t> was</w:t>
      </w:r>
      <w:r>
        <w:rPr>
          <w:w w:val="110"/>
        </w:rPr>
        <w:t> found</w:t>
      </w:r>
      <w:r>
        <w:rPr>
          <w:w w:val="110"/>
        </w:rPr>
        <w:t> that</w:t>
      </w:r>
      <w:r>
        <w:rPr>
          <w:w w:val="110"/>
        </w:rPr>
        <w:t> group</w:t>
      </w:r>
      <w:r>
        <w:rPr>
          <w:w w:val="110"/>
        </w:rPr>
        <w:t> work</w:t>
      </w:r>
      <w:r>
        <w:rPr>
          <w:w w:val="110"/>
        </w:rPr>
        <w:t> is</w:t>
      </w:r>
      <w:r>
        <w:rPr>
          <w:w w:val="110"/>
        </w:rPr>
        <w:t> more</w:t>
      </w:r>
      <w:r>
        <w:rPr>
          <w:w w:val="110"/>
        </w:rPr>
        <w:t> effective</w:t>
      </w:r>
      <w:r>
        <w:rPr>
          <w:w w:val="110"/>
        </w:rPr>
        <w:t> in</w:t>
      </w:r>
      <w:r>
        <w:rPr>
          <w:w w:val="110"/>
        </w:rPr>
        <w:t> increasin</w:t>
      </w:r>
      <w:r>
        <w:rPr>
          <w:w w:val="110"/>
        </w:rPr>
        <w:t>g</w:t>
      </w:r>
      <w:r>
        <w:rPr>
          <w:w w:val="110"/>
        </w:rPr>
        <w:t> students' academic performance.</w:t>
      </w:r>
    </w:p>
    <w:p>
      <w:pPr>
        <w:pStyle w:val="BodyText"/>
        <w:spacing w:before="41"/>
        <w:ind w:left="0"/>
      </w:pPr>
    </w:p>
    <w:p>
      <w:pPr>
        <w:pStyle w:val="Heading1"/>
        <w:spacing w:before="1"/>
        <w:jc w:val="left"/>
      </w:pPr>
      <w:r>
        <w:rPr>
          <w:color w:val="0F9375"/>
          <w:spacing w:val="-2"/>
          <w:w w:val="110"/>
        </w:rPr>
        <w:t>Recommendations</w:t>
      </w:r>
    </w:p>
    <w:p>
      <w:pPr>
        <w:pStyle w:val="BodyText"/>
        <w:spacing w:before="103"/>
      </w:pP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researcher,</w:t>
      </w:r>
      <w:r>
        <w:rPr>
          <w:spacing w:val="7"/>
          <w:w w:val="110"/>
        </w:rPr>
        <w:t> </w:t>
      </w:r>
      <w:r>
        <w:rPr>
          <w:w w:val="110"/>
        </w:rPr>
        <w:t>based</w:t>
      </w:r>
      <w:r>
        <w:rPr>
          <w:spacing w:val="6"/>
          <w:w w:val="110"/>
        </w:rPr>
        <w:t> </w:t>
      </w:r>
      <w:r>
        <w:rPr>
          <w:w w:val="110"/>
        </w:rPr>
        <w:t>on the</w:t>
      </w:r>
      <w:r>
        <w:rPr>
          <w:spacing w:val="6"/>
          <w:w w:val="110"/>
        </w:rPr>
        <w:t> </w:t>
      </w:r>
      <w:r>
        <w:rPr>
          <w:w w:val="110"/>
        </w:rPr>
        <w:t>evidence</w:t>
      </w:r>
      <w:r>
        <w:rPr>
          <w:spacing w:val="4"/>
          <w:w w:val="110"/>
        </w:rPr>
        <w:t> </w:t>
      </w:r>
      <w:r>
        <w:rPr>
          <w:w w:val="110"/>
        </w:rPr>
        <w:t>from</w:t>
      </w:r>
      <w:r>
        <w:rPr>
          <w:spacing w:val="6"/>
          <w:w w:val="110"/>
        </w:rPr>
        <w:t> </w:t>
      </w:r>
      <w:r>
        <w:rPr>
          <w:w w:val="110"/>
        </w:rPr>
        <w:t>her</w:t>
      </w:r>
      <w:r>
        <w:rPr>
          <w:spacing w:val="6"/>
          <w:w w:val="110"/>
        </w:rPr>
        <w:t> </w:t>
      </w:r>
      <w:r>
        <w:rPr>
          <w:w w:val="110"/>
        </w:rPr>
        <w:t>study,</w:t>
      </w:r>
      <w:r>
        <w:rPr>
          <w:spacing w:val="7"/>
          <w:w w:val="110"/>
        </w:rPr>
        <w:t> </w:t>
      </w:r>
      <w:r>
        <w:rPr>
          <w:w w:val="110"/>
        </w:rPr>
        <w:t>has</w:t>
      </w:r>
      <w:r>
        <w:rPr>
          <w:spacing w:val="4"/>
          <w:w w:val="110"/>
        </w:rPr>
        <w:t> </w:t>
      </w:r>
      <w:r>
        <w:rPr>
          <w:w w:val="110"/>
        </w:rPr>
        <w:t>some</w:t>
      </w:r>
      <w:r>
        <w:rPr>
          <w:spacing w:val="6"/>
          <w:w w:val="110"/>
        </w:rPr>
        <w:t> </w:t>
      </w:r>
      <w:r>
        <w:rPr>
          <w:w w:val="110"/>
        </w:rPr>
        <w:t>general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future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recommendations.</w:t>
      </w:r>
    </w:p>
    <w:p>
      <w:pPr>
        <w:pStyle w:val="BodyText"/>
        <w:spacing w:before="78"/>
        <w:ind w:left="0"/>
      </w:pPr>
    </w:p>
    <w:p>
      <w:pPr>
        <w:pStyle w:val="Heading1"/>
        <w:jc w:val="left"/>
      </w:pPr>
      <w:r>
        <w:rPr>
          <w:color w:val="0F9375"/>
          <w:w w:val="110"/>
        </w:rPr>
        <w:t>General</w:t>
      </w:r>
      <w:r>
        <w:rPr>
          <w:color w:val="0F9375"/>
          <w:spacing w:val="-10"/>
          <w:w w:val="110"/>
        </w:rPr>
        <w:t> </w:t>
      </w:r>
      <w:r>
        <w:rPr>
          <w:color w:val="0F9375"/>
          <w:spacing w:val="-2"/>
          <w:w w:val="110"/>
        </w:rPr>
        <w:t>Recommendations</w:t>
      </w:r>
    </w:p>
    <w:p>
      <w:pPr>
        <w:pStyle w:val="BodyText"/>
        <w:spacing w:before="101"/>
      </w:pP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general</w:t>
      </w:r>
      <w:r>
        <w:rPr>
          <w:spacing w:val="4"/>
          <w:w w:val="110"/>
        </w:rPr>
        <w:t> </w:t>
      </w:r>
      <w:r>
        <w:rPr>
          <w:w w:val="110"/>
        </w:rPr>
        <w:t>recommendations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this</w:t>
      </w:r>
      <w:r>
        <w:rPr>
          <w:spacing w:val="7"/>
          <w:w w:val="110"/>
        </w:rPr>
        <w:t> </w:t>
      </w:r>
      <w:r>
        <w:rPr>
          <w:w w:val="110"/>
        </w:rPr>
        <w:t>study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are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40" w:lineRule="auto" w:before="100" w:after="0"/>
        <w:ind w:left="556" w:right="0" w:hanging="360"/>
        <w:jc w:val="left"/>
        <w:rPr>
          <w:sz w:val="19"/>
        </w:rPr>
      </w:pPr>
      <w:r>
        <w:rPr>
          <w:w w:val="110"/>
          <w:sz w:val="19"/>
        </w:rPr>
        <w:t>The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curriculum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designers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should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design</w:t>
      </w:r>
      <w:r>
        <w:rPr>
          <w:spacing w:val="-3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curriculum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containing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group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work</w:t>
      </w:r>
      <w:r>
        <w:rPr>
          <w:spacing w:val="-7"/>
          <w:w w:val="110"/>
          <w:sz w:val="19"/>
        </w:rPr>
        <w:t> </w:t>
      </w:r>
      <w:r>
        <w:rPr>
          <w:spacing w:val="-2"/>
          <w:w w:val="110"/>
          <w:sz w:val="19"/>
        </w:rPr>
        <w:t>activities.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40" w:lineRule="auto" w:before="38" w:after="0"/>
        <w:ind w:left="556" w:right="0" w:hanging="360"/>
        <w:jc w:val="left"/>
        <w:rPr>
          <w:sz w:val="19"/>
        </w:rPr>
      </w:pPr>
      <w:r>
        <w:rPr>
          <w:w w:val="110"/>
          <w:sz w:val="19"/>
        </w:rPr>
        <w:t>The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School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principals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should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adopt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group</w:t>
      </w:r>
      <w:r>
        <w:rPr>
          <w:spacing w:val="-3"/>
          <w:w w:val="110"/>
          <w:sz w:val="19"/>
        </w:rPr>
        <w:t> </w:t>
      </w:r>
      <w:r>
        <w:rPr>
          <w:w w:val="110"/>
          <w:sz w:val="19"/>
        </w:rPr>
        <w:t>work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improve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the performance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of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their</w:t>
      </w:r>
      <w:r>
        <w:rPr>
          <w:spacing w:val="-1"/>
          <w:w w:val="110"/>
          <w:sz w:val="19"/>
        </w:rPr>
        <w:t> </w:t>
      </w:r>
      <w:r>
        <w:rPr>
          <w:spacing w:val="-2"/>
          <w:w w:val="110"/>
          <w:sz w:val="19"/>
        </w:rPr>
        <w:t>school.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80" w:lineRule="auto" w:before="37" w:after="0"/>
        <w:ind w:left="556" w:right="152" w:hanging="360"/>
        <w:jc w:val="left"/>
        <w:rPr>
          <w:sz w:val="19"/>
        </w:rPr>
      </w:pPr>
      <w:r>
        <w:rPr>
          <w:w w:val="110"/>
          <w:sz w:val="19"/>
        </w:rPr>
        <w:t>The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school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teacher</w:t>
      </w:r>
      <w:r>
        <w:rPr>
          <w:spacing w:val="29"/>
          <w:w w:val="110"/>
          <w:sz w:val="19"/>
        </w:rPr>
        <w:t> </w:t>
      </w:r>
      <w:r>
        <w:rPr>
          <w:w w:val="110"/>
          <w:sz w:val="19"/>
        </w:rPr>
        <w:t>must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use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group</w:t>
      </w:r>
      <w:r>
        <w:rPr>
          <w:spacing w:val="27"/>
          <w:w w:val="110"/>
          <w:sz w:val="19"/>
        </w:rPr>
        <w:t> </w:t>
      </w:r>
      <w:r>
        <w:rPr>
          <w:w w:val="110"/>
          <w:sz w:val="19"/>
        </w:rPr>
        <w:t>work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enhance</w:t>
      </w:r>
      <w:r>
        <w:rPr>
          <w:spacing w:val="35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29"/>
          <w:w w:val="110"/>
          <w:sz w:val="19"/>
        </w:rPr>
        <w:t> </w:t>
      </w:r>
      <w:r>
        <w:rPr>
          <w:w w:val="110"/>
          <w:sz w:val="19"/>
        </w:rPr>
        <w:t>academic</w:t>
      </w:r>
      <w:r>
        <w:rPr>
          <w:spacing w:val="27"/>
          <w:w w:val="110"/>
          <w:sz w:val="19"/>
        </w:rPr>
        <w:t> </w:t>
      </w:r>
      <w:r>
        <w:rPr>
          <w:w w:val="110"/>
          <w:sz w:val="19"/>
        </w:rPr>
        <w:t>performance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of</w:t>
      </w:r>
      <w:r>
        <w:rPr>
          <w:spacing w:val="27"/>
          <w:w w:val="110"/>
          <w:sz w:val="19"/>
        </w:rPr>
        <w:t> </w:t>
      </w:r>
      <w:r>
        <w:rPr>
          <w:w w:val="110"/>
          <w:sz w:val="19"/>
        </w:rPr>
        <w:t>their</w:t>
      </w:r>
      <w:r>
        <w:rPr>
          <w:spacing w:val="29"/>
          <w:w w:val="110"/>
          <w:sz w:val="19"/>
        </w:rPr>
        <w:t> </w:t>
      </w:r>
      <w:r>
        <w:rPr>
          <w:w w:val="110"/>
          <w:sz w:val="19"/>
        </w:rPr>
        <w:t>students</w:t>
      </w:r>
      <w:r>
        <w:rPr>
          <w:w w:val="110"/>
          <w:sz w:val="19"/>
        </w:rPr>
        <w:t>,</w:t>
      </w:r>
      <w:r>
        <w:rPr>
          <w:w w:val="110"/>
          <w:sz w:val="19"/>
        </w:rPr>
        <w:t> especially in mathematics.</w:t>
      </w:r>
    </w:p>
    <w:p>
      <w:pPr>
        <w:pStyle w:val="BodyText"/>
        <w:spacing w:before="37"/>
        <w:ind w:left="0"/>
      </w:pPr>
    </w:p>
    <w:p>
      <w:pPr>
        <w:pStyle w:val="Heading1"/>
        <w:jc w:val="left"/>
      </w:pPr>
      <w:r>
        <w:rPr>
          <w:color w:val="0F9375"/>
          <w:w w:val="110"/>
        </w:rPr>
        <w:t>Future</w:t>
      </w:r>
      <w:r>
        <w:rPr>
          <w:color w:val="0F9375"/>
          <w:spacing w:val="-1"/>
          <w:w w:val="110"/>
        </w:rPr>
        <w:t> </w:t>
      </w:r>
      <w:r>
        <w:rPr>
          <w:color w:val="0F9375"/>
          <w:spacing w:val="-2"/>
          <w:w w:val="110"/>
        </w:rPr>
        <w:t>Recommendations</w:t>
      </w:r>
    </w:p>
    <w:p>
      <w:pPr>
        <w:pStyle w:val="BodyText"/>
        <w:spacing w:before="102"/>
      </w:pP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future</w:t>
      </w:r>
      <w:r>
        <w:rPr>
          <w:spacing w:val="7"/>
          <w:w w:val="110"/>
        </w:rPr>
        <w:t> </w:t>
      </w:r>
      <w:r>
        <w:rPr>
          <w:w w:val="110"/>
        </w:rPr>
        <w:t>recommendations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this</w:t>
      </w:r>
      <w:r>
        <w:rPr>
          <w:spacing w:val="5"/>
          <w:w w:val="110"/>
        </w:rPr>
        <w:t> </w:t>
      </w:r>
      <w:r>
        <w:rPr>
          <w:w w:val="110"/>
        </w:rPr>
        <w:t>study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are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78" w:lineRule="auto" w:before="100" w:after="0"/>
        <w:ind w:left="556" w:right="154" w:hanging="360"/>
        <w:jc w:val="left"/>
        <w:rPr>
          <w:sz w:val="19"/>
        </w:rPr>
      </w:pPr>
      <w:r>
        <w:rPr>
          <w:w w:val="110"/>
          <w:sz w:val="19"/>
        </w:rPr>
        <w:t>Future researchers should research the effectiveness of group work at the elementary and secondar</w:t>
      </w:r>
      <w:r>
        <w:rPr>
          <w:w w:val="110"/>
          <w:sz w:val="19"/>
        </w:rPr>
        <w:t>y</w:t>
      </w:r>
      <w:r>
        <w:rPr>
          <w:w w:val="110"/>
          <w:sz w:val="19"/>
        </w:rPr>
        <w:t> </w:t>
      </w:r>
      <w:r>
        <w:rPr>
          <w:spacing w:val="-2"/>
          <w:w w:val="110"/>
          <w:sz w:val="19"/>
        </w:rPr>
        <w:t>levels.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36" w:lineRule="exact" w:before="0" w:after="0"/>
        <w:ind w:left="556" w:right="0" w:hanging="360"/>
        <w:jc w:val="left"/>
        <w:rPr>
          <w:sz w:val="19"/>
        </w:rPr>
      </w:pPr>
      <w:r>
        <w:rPr>
          <w:w w:val="110"/>
          <w:sz w:val="19"/>
        </w:rPr>
        <w:t>Future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researchers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should choose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boys</w:t>
      </w:r>
      <w:r>
        <w:rPr>
          <w:spacing w:val="1"/>
          <w:w w:val="110"/>
          <w:sz w:val="19"/>
        </w:rPr>
        <w:t> </w:t>
      </w:r>
      <w:r>
        <w:rPr>
          <w:w w:val="110"/>
          <w:sz w:val="19"/>
        </w:rPr>
        <w:t>or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both</w:t>
      </w:r>
      <w:r>
        <w:rPr>
          <w:spacing w:val="3"/>
          <w:w w:val="110"/>
          <w:sz w:val="19"/>
        </w:rPr>
        <w:t> </w:t>
      </w:r>
      <w:r>
        <w:rPr>
          <w:w w:val="110"/>
          <w:sz w:val="19"/>
        </w:rPr>
        <w:t>girls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boys</w:t>
      </w:r>
      <w:r>
        <w:rPr>
          <w:spacing w:val="1"/>
          <w:w w:val="110"/>
          <w:sz w:val="19"/>
        </w:rPr>
        <w:t> </w:t>
      </w:r>
      <w:r>
        <w:rPr>
          <w:w w:val="110"/>
          <w:sz w:val="19"/>
        </w:rPr>
        <w:t>as</w:t>
      </w:r>
      <w:r>
        <w:rPr>
          <w:spacing w:val="2"/>
          <w:w w:val="110"/>
          <w:sz w:val="19"/>
        </w:rPr>
        <w:t> </w:t>
      </w:r>
      <w:r>
        <w:rPr>
          <w:spacing w:val="-2"/>
          <w:w w:val="110"/>
          <w:sz w:val="19"/>
        </w:rPr>
        <w:t>population.</w:t>
      </w:r>
    </w:p>
    <w:p>
      <w:pPr>
        <w:pStyle w:val="ListParagraph"/>
        <w:numPr>
          <w:ilvl w:val="0"/>
          <w:numId w:val="2"/>
        </w:numPr>
        <w:tabs>
          <w:tab w:pos="556" w:val="left" w:leader="none"/>
        </w:tabs>
        <w:spacing w:line="240" w:lineRule="auto" w:before="40" w:after="0"/>
        <w:ind w:left="556" w:right="0" w:hanging="360"/>
        <w:jc w:val="left"/>
        <w:rPr>
          <w:sz w:val="19"/>
        </w:rPr>
      </w:pPr>
      <w:r>
        <w:rPr>
          <w:w w:val="110"/>
          <w:sz w:val="19"/>
        </w:rPr>
        <w:t>Future</w:t>
      </w:r>
      <w:r>
        <w:rPr>
          <w:spacing w:val="6"/>
          <w:w w:val="110"/>
          <w:sz w:val="19"/>
        </w:rPr>
        <w:t> </w:t>
      </w:r>
      <w:r>
        <w:rPr>
          <w:w w:val="110"/>
          <w:sz w:val="19"/>
        </w:rPr>
        <w:t>researchers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should</w:t>
      </w:r>
      <w:r>
        <w:rPr>
          <w:spacing w:val="7"/>
          <w:w w:val="110"/>
          <w:sz w:val="19"/>
        </w:rPr>
        <w:t> </w:t>
      </w:r>
      <w:r>
        <w:rPr>
          <w:w w:val="110"/>
          <w:sz w:val="19"/>
        </w:rPr>
        <w:t>choose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other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subjects</w:t>
      </w:r>
      <w:r>
        <w:rPr>
          <w:spacing w:val="9"/>
          <w:w w:val="110"/>
          <w:sz w:val="19"/>
        </w:rPr>
        <w:t> </w:t>
      </w:r>
      <w:r>
        <w:rPr>
          <w:w w:val="110"/>
          <w:sz w:val="19"/>
        </w:rPr>
        <w:t>despite</w:t>
      </w:r>
      <w:r>
        <w:rPr>
          <w:spacing w:val="8"/>
          <w:w w:val="110"/>
          <w:sz w:val="19"/>
        </w:rPr>
        <w:t> </w:t>
      </w:r>
      <w:r>
        <w:rPr>
          <w:spacing w:val="-2"/>
          <w:w w:val="110"/>
          <w:sz w:val="19"/>
        </w:rPr>
        <w:t>mathematics.</w:t>
      </w:r>
    </w:p>
    <w:p>
      <w:pPr>
        <w:pStyle w:val="BodyText"/>
        <w:spacing w:before="77"/>
        <w:ind w:left="0"/>
      </w:pPr>
    </w:p>
    <w:p>
      <w:pPr>
        <w:pStyle w:val="Heading1"/>
        <w:jc w:val="left"/>
      </w:pPr>
      <w:r>
        <w:rPr>
          <w:color w:val="0F9375"/>
          <w:spacing w:val="-2"/>
          <w:w w:val="115"/>
        </w:rPr>
        <w:t>References</w:t>
      </w:r>
    </w:p>
    <w:p>
      <w:pPr>
        <w:pStyle w:val="BodyText"/>
        <w:spacing w:line="280" w:lineRule="auto" w:before="102"/>
        <w:ind w:left="736" w:right="150" w:hanging="721"/>
        <w:jc w:val="both"/>
      </w:pPr>
      <w:bookmarkStart w:name="_bookmark2" w:id="3"/>
      <w:bookmarkEnd w:id="3"/>
      <w:r>
        <w:rPr/>
      </w:r>
      <w:r>
        <w:rPr>
          <w:w w:val="110"/>
        </w:rPr>
        <w:t>Abramczyk, A., &amp; Jurkowski, S. (2020). Cooperative learning as an evidence-based teaching strategy: Wh</w:t>
      </w:r>
      <w:r>
        <w:rPr>
          <w:w w:val="110"/>
        </w:rPr>
        <w:t>at</w:t>
      </w:r>
      <w:r>
        <w:rPr>
          <w:w w:val="110"/>
        </w:rPr>
        <w:t> </w:t>
      </w:r>
      <w:r>
        <w:rPr>
          <w:w w:val="115"/>
        </w:rPr>
        <w:t>teachers</w:t>
      </w:r>
      <w:r>
        <w:rPr>
          <w:w w:val="115"/>
        </w:rPr>
        <w:t> know,</w:t>
      </w:r>
      <w:r>
        <w:rPr>
          <w:w w:val="115"/>
        </w:rPr>
        <w:t> believe,</w:t>
      </w:r>
      <w:r>
        <w:rPr>
          <w:w w:val="115"/>
        </w:rPr>
        <w:t> and</w:t>
      </w:r>
      <w:r>
        <w:rPr>
          <w:w w:val="115"/>
        </w:rPr>
        <w:t> how</w:t>
      </w:r>
      <w:r>
        <w:rPr>
          <w:w w:val="115"/>
        </w:rPr>
        <w:t> they</w:t>
      </w:r>
      <w:r>
        <w:rPr>
          <w:w w:val="115"/>
        </w:rPr>
        <w:t> use</w:t>
      </w:r>
      <w:r>
        <w:rPr>
          <w:w w:val="115"/>
        </w:rPr>
        <w:t> it.</w:t>
      </w:r>
      <w:r>
        <w:rPr>
          <w:w w:val="115"/>
        </w:rPr>
        <w:t> </w:t>
      </w:r>
      <w:r>
        <w:rPr>
          <w:i/>
          <w:w w:val="115"/>
        </w:rPr>
        <w:t>Journal</w:t>
      </w:r>
      <w:r>
        <w:rPr>
          <w:i/>
          <w:w w:val="115"/>
        </w:rPr>
        <w:t> of</w:t>
      </w:r>
      <w:r>
        <w:rPr>
          <w:i/>
          <w:w w:val="115"/>
        </w:rPr>
        <w:t> Education</w:t>
      </w:r>
      <w:r>
        <w:rPr>
          <w:i/>
          <w:w w:val="115"/>
        </w:rPr>
        <w:t> for</w:t>
      </w:r>
      <w:r>
        <w:rPr>
          <w:i/>
          <w:w w:val="115"/>
        </w:rPr>
        <w:t> Teaching,</w:t>
      </w:r>
      <w:r>
        <w:rPr>
          <w:i/>
          <w:w w:val="115"/>
        </w:rPr>
        <w:t> 46</w:t>
      </w:r>
      <w:r>
        <w:rPr>
          <w:w w:val="115"/>
        </w:rPr>
        <w:t>(3),</w:t>
      </w:r>
      <w:r>
        <w:rPr>
          <w:w w:val="115"/>
        </w:rPr>
        <w:t> 296-308</w:t>
      </w:r>
      <w:r>
        <w:rPr>
          <w:w w:val="115"/>
        </w:rPr>
        <w:t>.</w:t>
      </w:r>
      <w:r>
        <w:rPr>
          <w:w w:val="115"/>
        </w:rPr>
        <w:t> </w:t>
      </w:r>
      <w:hyperlink r:id="rId21">
        <w:r>
          <w:rPr>
            <w:color w:val="0462C1"/>
            <w:spacing w:val="-2"/>
            <w:w w:val="110"/>
            <w:u w:val="single" w:color="0462C1"/>
          </w:rPr>
          <w:t>http://dx.doi.org/10.1080/02607476.2020.1733402</w:t>
        </w:r>
      </w:hyperlink>
    </w:p>
    <w:p>
      <w:pPr>
        <w:pStyle w:val="BodyText"/>
        <w:spacing w:line="278" w:lineRule="auto"/>
        <w:ind w:left="736" w:right="152" w:hanging="721"/>
        <w:jc w:val="both"/>
      </w:pPr>
      <w:bookmarkStart w:name="_bookmark3" w:id="4"/>
      <w:bookmarkEnd w:id="4"/>
      <w:r>
        <w:rPr/>
      </w:r>
      <w:r>
        <w:rPr>
          <w:w w:val="110"/>
        </w:rPr>
        <w:t>Alegre,</w:t>
      </w:r>
      <w:r>
        <w:rPr>
          <w:spacing w:val="-5"/>
          <w:w w:val="110"/>
        </w:rPr>
        <w:t> </w:t>
      </w:r>
      <w:r>
        <w:rPr>
          <w:w w:val="110"/>
        </w:rPr>
        <w:t>F.,</w:t>
      </w:r>
      <w:r>
        <w:rPr>
          <w:spacing w:val="-5"/>
          <w:w w:val="110"/>
        </w:rPr>
        <w:t> </w:t>
      </w:r>
      <w:r>
        <w:rPr>
          <w:w w:val="110"/>
        </w:rPr>
        <w:t>Moliner,</w:t>
      </w:r>
      <w:r>
        <w:rPr>
          <w:spacing w:val="-5"/>
          <w:w w:val="110"/>
        </w:rPr>
        <w:t> </w:t>
      </w:r>
      <w:r>
        <w:rPr>
          <w:w w:val="110"/>
        </w:rPr>
        <w:t>L.,</w:t>
      </w:r>
      <w:r>
        <w:rPr>
          <w:spacing w:val="-5"/>
          <w:w w:val="110"/>
        </w:rPr>
        <w:t> </w:t>
      </w:r>
      <w:r>
        <w:rPr>
          <w:w w:val="110"/>
        </w:rPr>
        <w:t>Maroto,</w:t>
      </w:r>
      <w:r>
        <w:rPr>
          <w:spacing w:val="-5"/>
          <w:w w:val="110"/>
        </w:rPr>
        <w:t> </w:t>
      </w:r>
      <w:r>
        <w:rPr>
          <w:w w:val="110"/>
        </w:rPr>
        <w:t>A.,</w:t>
      </w:r>
      <w:r>
        <w:rPr>
          <w:spacing w:val="-5"/>
          <w:w w:val="110"/>
        </w:rPr>
        <w:t> </w:t>
      </w:r>
      <w:r>
        <w:rPr>
          <w:w w:val="110"/>
        </w:rPr>
        <w:t>&amp;</w:t>
      </w:r>
      <w:r>
        <w:rPr>
          <w:spacing w:val="-5"/>
          <w:w w:val="110"/>
        </w:rPr>
        <w:t> </w:t>
      </w:r>
      <w:r>
        <w:rPr>
          <w:w w:val="110"/>
        </w:rPr>
        <w:t>Lorenzo-Valentin,</w:t>
      </w:r>
      <w:r>
        <w:rPr>
          <w:spacing w:val="-5"/>
          <w:w w:val="110"/>
        </w:rPr>
        <w:t> </w:t>
      </w:r>
      <w:r>
        <w:rPr>
          <w:w w:val="110"/>
        </w:rPr>
        <w:t>G.</w:t>
      </w:r>
      <w:r>
        <w:rPr>
          <w:spacing w:val="-7"/>
          <w:w w:val="110"/>
        </w:rPr>
        <w:t> </w:t>
      </w:r>
      <w:r>
        <w:rPr>
          <w:w w:val="110"/>
        </w:rPr>
        <w:t>(2020).</w:t>
      </w:r>
      <w:r>
        <w:rPr>
          <w:spacing w:val="-7"/>
          <w:w w:val="110"/>
        </w:rPr>
        <w:t> </w:t>
      </w:r>
      <w:r>
        <w:rPr>
          <w:w w:val="110"/>
        </w:rPr>
        <w:t>Academic</w:t>
      </w:r>
      <w:r>
        <w:rPr>
          <w:spacing w:val="-7"/>
          <w:w w:val="110"/>
        </w:rPr>
        <w:t> </w:t>
      </w:r>
      <w:r>
        <w:rPr>
          <w:w w:val="110"/>
        </w:rPr>
        <w:t>achievement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peer</w:t>
      </w:r>
      <w:r>
        <w:rPr>
          <w:spacing w:val="-5"/>
          <w:w w:val="110"/>
        </w:rPr>
        <w:t> </w:t>
      </w:r>
      <w:r>
        <w:rPr>
          <w:w w:val="110"/>
        </w:rPr>
        <w:t>tutorin</w:t>
      </w:r>
      <w:r>
        <w:rPr>
          <w:w w:val="110"/>
        </w:rPr>
        <w:t>g</w:t>
      </w:r>
      <w:r>
        <w:rPr>
          <w:w w:val="110"/>
        </w:rPr>
        <w:t> in</w:t>
      </w:r>
      <w:r>
        <w:rPr>
          <w:w w:val="110"/>
        </w:rPr>
        <w:t> mathematics:</w:t>
      </w:r>
      <w:r>
        <w:rPr>
          <w:w w:val="110"/>
        </w:rPr>
        <w:t> A</w:t>
      </w:r>
      <w:r>
        <w:rPr>
          <w:w w:val="110"/>
        </w:rPr>
        <w:t> comparison</w:t>
      </w:r>
      <w:r>
        <w:rPr>
          <w:w w:val="110"/>
        </w:rPr>
        <w:t> between</w:t>
      </w:r>
      <w:r>
        <w:rPr>
          <w:w w:val="110"/>
        </w:rPr>
        <w:t> primary</w:t>
      </w:r>
      <w:r>
        <w:rPr>
          <w:w w:val="110"/>
        </w:rPr>
        <w:t> and</w:t>
      </w:r>
      <w:r>
        <w:rPr>
          <w:w w:val="110"/>
        </w:rPr>
        <w:t> secondary</w:t>
      </w:r>
      <w:r>
        <w:rPr>
          <w:w w:val="110"/>
        </w:rPr>
        <w:t> education. </w:t>
      </w:r>
      <w:r>
        <w:rPr>
          <w:i/>
          <w:w w:val="110"/>
        </w:rPr>
        <w:t>Sage</w:t>
      </w:r>
      <w:r>
        <w:rPr>
          <w:i/>
          <w:w w:val="110"/>
        </w:rPr>
        <w:t> Open</w:t>
      </w:r>
      <w:r>
        <w:rPr>
          <w:w w:val="110"/>
        </w:rPr>
        <w:t>, </w:t>
      </w:r>
      <w:r>
        <w:rPr>
          <w:i/>
          <w:w w:val="110"/>
        </w:rPr>
        <w:t>10</w:t>
      </w:r>
      <w:r>
        <w:rPr>
          <w:w w:val="110"/>
        </w:rPr>
        <w:t>(2)</w:t>
      </w:r>
      <w:r>
        <w:rPr>
          <w:w w:val="110"/>
        </w:rPr>
        <w:t>,</w:t>
      </w:r>
      <w:r>
        <w:rPr>
          <w:w w:val="110"/>
        </w:rPr>
        <w:t> 2158244020929295. </w:t>
      </w:r>
      <w:hyperlink r:id="rId22">
        <w:r>
          <w:rPr>
            <w:color w:val="0462C1"/>
            <w:w w:val="110"/>
            <w:u w:val="single" w:color="0462C1"/>
          </w:rPr>
          <w:t>http://dx.doi.org/10.1177/2158244020929295</w:t>
        </w:r>
      </w:hyperlink>
    </w:p>
    <w:p>
      <w:pPr>
        <w:pStyle w:val="BodyText"/>
        <w:jc w:val="both"/>
      </w:pPr>
      <w:bookmarkStart w:name="_bookmark4" w:id="5"/>
      <w:bookmarkEnd w:id="5"/>
      <w:r>
        <w:rPr/>
      </w:r>
      <w:r>
        <w:rPr>
          <w:w w:val="110"/>
        </w:rPr>
        <w:t>Chen,</w:t>
      </w:r>
      <w:r>
        <w:rPr>
          <w:spacing w:val="16"/>
          <w:w w:val="110"/>
        </w:rPr>
        <w:t> </w:t>
      </w:r>
      <w:r>
        <w:rPr>
          <w:w w:val="110"/>
        </w:rPr>
        <w:t>B.</w:t>
      </w:r>
      <w:r>
        <w:rPr>
          <w:spacing w:val="15"/>
          <w:w w:val="110"/>
        </w:rPr>
        <w:t> </w:t>
      </w:r>
      <w:r>
        <w:rPr>
          <w:w w:val="110"/>
        </w:rPr>
        <w:t>(2021).</w:t>
      </w:r>
      <w:r>
        <w:rPr>
          <w:spacing w:val="16"/>
          <w:w w:val="110"/>
        </w:rPr>
        <w:t> </w:t>
      </w:r>
      <w:r>
        <w:rPr>
          <w:w w:val="110"/>
        </w:rPr>
        <w:t>Influence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cooperative</w:t>
      </w:r>
      <w:r>
        <w:rPr>
          <w:spacing w:val="15"/>
          <w:w w:val="110"/>
        </w:rPr>
        <w:t> </w:t>
      </w:r>
      <w:r>
        <w:rPr>
          <w:w w:val="110"/>
        </w:rPr>
        <w:t>learning</w:t>
      </w:r>
      <w:r>
        <w:rPr>
          <w:spacing w:val="14"/>
          <w:w w:val="110"/>
        </w:rPr>
        <w:t> </w:t>
      </w:r>
      <w:r>
        <w:rPr>
          <w:w w:val="110"/>
        </w:rPr>
        <w:t>on</w:t>
      </w:r>
      <w:r>
        <w:rPr>
          <w:spacing w:val="17"/>
          <w:w w:val="110"/>
        </w:rPr>
        <w:t> </w:t>
      </w:r>
      <w:r>
        <w:rPr>
          <w:w w:val="110"/>
        </w:rPr>
        <w:t>learners’</w:t>
      </w:r>
      <w:r>
        <w:rPr>
          <w:spacing w:val="14"/>
          <w:w w:val="110"/>
        </w:rPr>
        <w:t> </w:t>
      </w:r>
      <w:r>
        <w:rPr>
          <w:w w:val="110"/>
        </w:rPr>
        <w:t>motivation:</w:t>
      </w:r>
      <w:r>
        <w:rPr>
          <w:spacing w:val="16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case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Shenzhen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primary</w:t>
      </w:r>
    </w:p>
    <w:p>
      <w:pPr>
        <w:pStyle w:val="BodyText"/>
        <w:spacing w:before="36"/>
        <w:ind w:left="736"/>
        <w:jc w:val="both"/>
      </w:pPr>
      <w:r>
        <w:rPr>
          <w:w w:val="115"/>
        </w:rPr>
        <w:t>school.</w:t>
      </w:r>
      <w:r>
        <w:rPr>
          <w:spacing w:val="4"/>
          <w:w w:val="115"/>
        </w:rPr>
        <w:t> </w:t>
      </w:r>
      <w:r>
        <w:rPr>
          <w:i/>
          <w:w w:val="115"/>
        </w:rPr>
        <w:t>Education</w:t>
      </w:r>
      <w:r>
        <w:rPr>
          <w:i/>
          <w:spacing w:val="-10"/>
          <w:w w:val="115"/>
        </w:rPr>
        <w:t> </w:t>
      </w:r>
      <w:r>
        <w:rPr>
          <w:i/>
          <w:w w:val="115"/>
        </w:rPr>
        <w:t>3-13</w:t>
      </w:r>
      <w:r>
        <w:rPr>
          <w:w w:val="115"/>
        </w:rPr>
        <w:t>,</w:t>
      </w:r>
      <w:r>
        <w:rPr>
          <w:spacing w:val="6"/>
          <w:w w:val="115"/>
        </w:rPr>
        <w:t> </w:t>
      </w:r>
      <w:r>
        <w:rPr>
          <w:i/>
          <w:w w:val="115"/>
        </w:rPr>
        <w:t>51</w:t>
      </w:r>
      <w:r>
        <w:rPr>
          <w:w w:val="115"/>
        </w:rPr>
        <w:t>(4),</w:t>
      </w:r>
      <w:r>
        <w:rPr>
          <w:spacing w:val="-1"/>
          <w:w w:val="115"/>
        </w:rPr>
        <w:t> </w:t>
      </w:r>
      <w:r>
        <w:rPr>
          <w:w w:val="115"/>
        </w:rPr>
        <w:t>647–671.</w:t>
      </w:r>
      <w:r>
        <w:rPr>
          <w:spacing w:val="5"/>
          <w:w w:val="115"/>
        </w:rPr>
        <w:t> </w:t>
      </w:r>
      <w:hyperlink r:id="rId23">
        <w:r>
          <w:rPr>
            <w:color w:val="0462C1"/>
            <w:spacing w:val="-2"/>
            <w:w w:val="110"/>
            <w:u w:val="single" w:color="0462C1"/>
          </w:rPr>
          <w:t>https://doi.org/10.1080/03004279.2021.1998179</w:t>
        </w:r>
      </w:hyperlink>
    </w:p>
    <w:p>
      <w:pPr>
        <w:spacing w:line="278" w:lineRule="auto" w:before="40"/>
        <w:ind w:left="736" w:right="154" w:hanging="721"/>
        <w:jc w:val="both"/>
        <w:rPr>
          <w:sz w:val="19"/>
        </w:rPr>
      </w:pPr>
      <w:bookmarkStart w:name="_bookmark5" w:id="6"/>
      <w:bookmarkEnd w:id="6"/>
      <w:r>
        <w:rPr/>
      </w:r>
      <w:r>
        <w:rPr>
          <w:w w:val="115"/>
          <w:sz w:val="19"/>
        </w:rPr>
        <w:t>Damon,</w:t>
      </w:r>
      <w:r>
        <w:rPr>
          <w:w w:val="115"/>
          <w:sz w:val="19"/>
        </w:rPr>
        <w:t> W.,</w:t>
      </w:r>
      <w:r>
        <w:rPr>
          <w:w w:val="115"/>
          <w:sz w:val="19"/>
        </w:rPr>
        <w:t> &amp;</w:t>
      </w:r>
      <w:r>
        <w:rPr>
          <w:w w:val="115"/>
          <w:sz w:val="19"/>
        </w:rPr>
        <w:t> Phelps,</w:t>
      </w:r>
      <w:r>
        <w:rPr>
          <w:w w:val="115"/>
          <w:sz w:val="19"/>
        </w:rPr>
        <w:t> E.</w:t>
      </w:r>
      <w:r>
        <w:rPr>
          <w:w w:val="115"/>
          <w:sz w:val="19"/>
        </w:rPr>
        <w:t> (1989).</w:t>
      </w:r>
      <w:r>
        <w:rPr>
          <w:w w:val="115"/>
          <w:sz w:val="19"/>
        </w:rPr>
        <w:t> Critical</w:t>
      </w:r>
      <w:r>
        <w:rPr>
          <w:w w:val="115"/>
          <w:sz w:val="19"/>
        </w:rPr>
        <w:t> distinctions</w:t>
      </w:r>
      <w:r>
        <w:rPr>
          <w:w w:val="115"/>
          <w:sz w:val="19"/>
        </w:rPr>
        <w:t> among</w:t>
      </w:r>
      <w:r>
        <w:rPr>
          <w:w w:val="115"/>
          <w:sz w:val="19"/>
        </w:rPr>
        <w:t> three</w:t>
      </w:r>
      <w:r>
        <w:rPr>
          <w:w w:val="115"/>
          <w:sz w:val="19"/>
        </w:rPr>
        <w:t> approaches</w:t>
      </w:r>
      <w:r>
        <w:rPr>
          <w:w w:val="115"/>
          <w:sz w:val="19"/>
        </w:rPr>
        <w:t> to</w:t>
      </w:r>
      <w:r>
        <w:rPr>
          <w:w w:val="115"/>
          <w:sz w:val="19"/>
        </w:rPr>
        <w:t> peer</w:t>
      </w:r>
      <w:r>
        <w:rPr>
          <w:w w:val="115"/>
          <w:sz w:val="19"/>
        </w:rPr>
        <w:t> education</w:t>
      </w:r>
      <w:r>
        <w:rPr>
          <w:w w:val="115"/>
          <w:sz w:val="19"/>
        </w:rPr>
        <w:t>.</w:t>
      </w:r>
      <w:r>
        <w:rPr>
          <w:w w:val="115"/>
          <w:sz w:val="19"/>
        </w:rPr>
        <w:t> </w:t>
      </w:r>
      <w:r>
        <w:rPr>
          <w:i/>
          <w:w w:val="115"/>
          <w:sz w:val="19"/>
        </w:rPr>
        <w:t>International</w:t>
      </w:r>
      <w:r>
        <w:rPr>
          <w:i/>
          <w:w w:val="115"/>
          <w:sz w:val="19"/>
        </w:rPr>
        <w:t> Journal</w:t>
      </w:r>
      <w:r>
        <w:rPr>
          <w:i/>
          <w:w w:val="115"/>
          <w:sz w:val="19"/>
        </w:rPr>
        <w:t> of</w:t>
      </w:r>
      <w:r>
        <w:rPr>
          <w:i/>
          <w:w w:val="115"/>
          <w:sz w:val="19"/>
        </w:rPr>
        <w:t> Educational</w:t>
      </w:r>
      <w:r>
        <w:rPr>
          <w:i/>
          <w:w w:val="115"/>
          <w:sz w:val="19"/>
        </w:rPr>
        <w:t> Research,</w:t>
      </w:r>
      <w:r>
        <w:rPr>
          <w:i/>
          <w:w w:val="115"/>
          <w:sz w:val="19"/>
        </w:rPr>
        <w:t> 13</w:t>
      </w:r>
      <w:r>
        <w:rPr>
          <w:w w:val="115"/>
          <w:sz w:val="19"/>
        </w:rPr>
        <w:t>(1),</w:t>
      </w:r>
      <w:r>
        <w:rPr>
          <w:w w:val="115"/>
          <w:sz w:val="19"/>
        </w:rPr>
        <w:t> </w:t>
      </w:r>
      <w:r>
        <w:rPr>
          <w:w w:val="130"/>
          <w:sz w:val="19"/>
        </w:rPr>
        <w:t>9-</w:t>
      </w:r>
      <w:r>
        <w:rPr>
          <w:w w:val="115"/>
          <w:sz w:val="19"/>
        </w:rPr>
        <w:t>19.</w:t>
      </w:r>
      <w:r>
        <w:rPr>
          <w:w w:val="115"/>
          <w:sz w:val="19"/>
        </w:rPr>
        <w:t> </w:t>
      </w:r>
      <w:hyperlink r:id="rId24">
        <w:r>
          <w:rPr>
            <w:color w:val="0462C1"/>
            <w:w w:val="115"/>
            <w:sz w:val="19"/>
            <w:u w:val="single" w:color="0462C1"/>
          </w:rPr>
          <w:t>https://doi.org/10.1016/0883-</w:t>
        </w:r>
        <w:r>
          <w:rPr>
            <w:color w:val="0462C1"/>
            <w:w w:val="188"/>
            <w:sz w:val="19"/>
          </w:rPr>
        </w:r>
      </w:hyperlink>
      <w:r>
        <w:rPr>
          <w:color w:val="0462C1"/>
          <w:w w:val="115"/>
          <w:sz w:val="19"/>
        </w:rPr>
      </w:r>
      <w:hyperlink r:id="rId24">
        <w:r>
          <w:rPr>
            <w:color w:val="0462C1"/>
            <w:spacing w:val="-2"/>
            <w:w w:val="115"/>
            <w:sz w:val="19"/>
            <w:u w:val="single" w:color="0462C1"/>
          </w:rPr>
          <w:t>0355(89)90013-X</w:t>
        </w:r>
      </w:hyperlink>
    </w:p>
    <w:p>
      <w:pPr>
        <w:pStyle w:val="BodyText"/>
        <w:spacing w:before="1"/>
        <w:jc w:val="both"/>
        <w:rPr>
          <w:i/>
        </w:rPr>
      </w:pPr>
      <w:bookmarkStart w:name="_bookmark6" w:id="7"/>
      <w:bookmarkEnd w:id="7"/>
      <w:r>
        <w:rPr/>
      </w:r>
      <w:r>
        <w:rPr>
          <w:w w:val="110"/>
        </w:rPr>
        <w:t>Foot,</w:t>
      </w:r>
      <w:r>
        <w:rPr>
          <w:spacing w:val="-5"/>
          <w:w w:val="110"/>
        </w:rPr>
        <w:t> </w:t>
      </w:r>
      <w:r>
        <w:rPr>
          <w:w w:val="110"/>
        </w:rPr>
        <w:t>H.</w:t>
      </w:r>
      <w:r>
        <w:rPr>
          <w:spacing w:val="-5"/>
          <w:w w:val="110"/>
        </w:rPr>
        <w:t> </w:t>
      </w:r>
      <w:r>
        <w:rPr>
          <w:w w:val="110"/>
        </w:rPr>
        <w:t>C.,</w:t>
      </w:r>
      <w:r>
        <w:rPr>
          <w:spacing w:val="-4"/>
          <w:w w:val="110"/>
        </w:rPr>
        <w:t> </w:t>
      </w:r>
      <w:r>
        <w:rPr>
          <w:w w:val="110"/>
        </w:rPr>
        <w:t>Morgan,</w:t>
      </w:r>
      <w:r>
        <w:rPr>
          <w:spacing w:val="-3"/>
          <w:w w:val="110"/>
        </w:rPr>
        <w:t> </w:t>
      </w:r>
      <w:r>
        <w:rPr>
          <w:w w:val="110"/>
        </w:rPr>
        <w:t>M.</w:t>
      </w:r>
      <w:r>
        <w:rPr>
          <w:spacing w:val="-6"/>
          <w:w w:val="110"/>
        </w:rPr>
        <w:t> </w:t>
      </w:r>
      <w:r>
        <w:rPr>
          <w:w w:val="110"/>
        </w:rPr>
        <w:t>J.,</w:t>
      </w:r>
      <w:r>
        <w:rPr>
          <w:spacing w:val="-5"/>
          <w:w w:val="110"/>
        </w:rPr>
        <w:t> </w:t>
      </w:r>
      <w:r>
        <w:rPr>
          <w:w w:val="110"/>
        </w:rPr>
        <w:t>&amp;</w:t>
      </w:r>
      <w:r>
        <w:rPr>
          <w:spacing w:val="-4"/>
          <w:w w:val="110"/>
        </w:rPr>
        <w:t> </w:t>
      </w:r>
      <w:r>
        <w:rPr>
          <w:w w:val="110"/>
        </w:rPr>
        <w:t>Shute,</w:t>
      </w:r>
      <w:r>
        <w:rPr>
          <w:spacing w:val="-4"/>
          <w:w w:val="110"/>
        </w:rPr>
        <w:t> </w:t>
      </w:r>
      <w:r>
        <w:rPr>
          <w:w w:val="110"/>
        </w:rPr>
        <w:t>R.</w:t>
      </w:r>
      <w:r>
        <w:rPr>
          <w:spacing w:val="-5"/>
          <w:w w:val="110"/>
        </w:rPr>
        <w:t> </w:t>
      </w:r>
      <w:r>
        <w:rPr>
          <w:w w:val="110"/>
        </w:rPr>
        <w:t>H.</w:t>
      </w:r>
      <w:r>
        <w:rPr>
          <w:spacing w:val="-6"/>
          <w:w w:val="110"/>
        </w:rPr>
        <w:t> </w:t>
      </w:r>
      <w:r>
        <w:rPr>
          <w:w w:val="110"/>
        </w:rPr>
        <w:t>(1990).</w:t>
      </w:r>
      <w:r>
        <w:rPr>
          <w:spacing w:val="-5"/>
          <w:w w:val="110"/>
        </w:rPr>
        <w:t> </w:t>
      </w:r>
      <w:r>
        <w:rPr>
          <w:w w:val="110"/>
        </w:rPr>
        <w:t>Children</w:t>
      </w:r>
      <w:r>
        <w:rPr>
          <w:spacing w:val="-6"/>
          <w:w w:val="110"/>
        </w:rPr>
        <w:t> </w:t>
      </w:r>
      <w:r>
        <w:rPr>
          <w:w w:val="110"/>
        </w:rPr>
        <w:t>helping</w:t>
      </w:r>
      <w:r>
        <w:rPr>
          <w:spacing w:val="-4"/>
          <w:w w:val="110"/>
        </w:rPr>
        <w:t> </w:t>
      </w:r>
      <w:r>
        <w:rPr>
          <w:w w:val="110"/>
        </w:rPr>
        <w:t>children.</w:t>
      </w:r>
      <w:r>
        <w:rPr>
          <w:spacing w:val="2"/>
          <w:w w:val="110"/>
        </w:rPr>
        <w:t> </w:t>
      </w:r>
      <w:r>
        <w:rPr>
          <w:i/>
          <w:w w:val="110"/>
        </w:rPr>
        <w:t>(No</w:t>
      </w:r>
      <w:r>
        <w:rPr>
          <w:i/>
          <w:spacing w:val="-13"/>
          <w:w w:val="110"/>
        </w:rPr>
        <w:t> </w:t>
      </w:r>
      <w:r>
        <w:rPr>
          <w:i/>
          <w:spacing w:val="-2"/>
          <w:w w:val="110"/>
        </w:rPr>
        <w:t>Title).</w:t>
      </w:r>
    </w:p>
    <w:p>
      <w:pPr>
        <w:pStyle w:val="BodyText"/>
        <w:spacing w:after="0"/>
        <w:jc w:val="both"/>
        <w:rPr>
          <w:i/>
        </w:rPr>
        <w:sectPr>
          <w:pgSz w:w="11910" w:h="16840"/>
          <w:pgMar w:header="505" w:footer="0" w:top="760" w:bottom="740" w:left="992" w:right="850"/>
        </w:sectPr>
      </w:pPr>
    </w:p>
    <w:p>
      <w:pPr>
        <w:pStyle w:val="BodyText"/>
        <w:spacing w:before="22"/>
        <w:ind w:left="0"/>
        <w:rPr>
          <w:i/>
        </w:rPr>
      </w:pPr>
    </w:p>
    <w:p>
      <w:pPr>
        <w:spacing w:line="278" w:lineRule="auto" w:before="1"/>
        <w:ind w:left="736" w:right="155" w:hanging="721"/>
        <w:jc w:val="both"/>
        <w:rPr>
          <w:sz w:val="19"/>
        </w:rPr>
      </w:pPr>
      <w:bookmarkStart w:name="_bookmark7" w:id="8"/>
      <w:bookmarkEnd w:id="8"/>
      <w:r>
        <w:rPr/>
      </w:r>
      <w:r>
        <w:rPr>
          <w:w w:val="115"/>
          <w:sz w:val="19"/>
        </w:rPr>
        <w:t>Gillies,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R.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M.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(2016).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Cooperative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learning: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Review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of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research</w:t>
      </w:r>
      <w:r>
        <w:rPr>
          <w:spacing w:val="-7"/>
          <w:w w:val="115"/>
          <w:sz w:val="19"/>
        </w:rPr>
        <w:t> </w:t>
      </w:r>
      <w:r>
        <w:rPr>
          <w:w w:val="115"/>
          <w:sz w:val="19"/>
        </w:rPr>
        <w:t>and</w:t>
      </w:r>
      <w:r>
        <w:rPr>
          <w:spacing w:val="-5"/>
          <w:w w:val="115"/>
          <w:sz w:val="19"/>
        </w:rPr>
        <w:t> </w:t>
      </w:r>
      <w:r>
        <w:rPr>
          <w:w w:val="115"/>
          <w:sz w:val="19"/>
        </w:rPr>
        <w:t>practice.</w:t>
      </w:r>
      <w:r>
        <w:rPr>
          <w:spacing w:val="-1"/>
          <w:w w:val="115"/>
          <w:sz w:val="19"/>
        </w:rPr>
        <w:t> </w:t>
      </w:r>
      <w:r>
        <w:rPr>
          <w:i/>
          <w:w w:val="115"/>
          <w:sz w:val="19"/>
        </w:rPr>
        <w:t>Australian</w:t>
      </w:r>
      <w:r>
        <w:rPr>
          <w:i/>
          <w:spacing w:val="-14"/>
          <w:w w:val="115"/>
          <w:sz w:val="19"/>
        </w:rPr>
        <w:t> </w:t>
      </w:r>
      <w:r>
        <w:rPr>
          <w:i/>
          <w:w w:val="115"/>
          <w:sz w:val="19"/>
        </w:rPr>
        <w:t>Journal</w:t>
      </w:r>
      <w:r>
        <w:rPr>
          <w:i/>
          <w:spacing w:val="-14"/>
          <w:w w:val="115"/>
          <w:sz w:val="19"/>
        </w:rPr>
        <w:t> </w:t>
      </w:r>
      <w:r>
        <w:rPr>
          <w:i/>
          <w:w w:val="115"/>
          <w:sz w:val="19"/>
        </w:rPr>
        <w:t>of</w:t>
      </w:r>
      <w:r>
        <w:rPr>
          <w:i/>
          <w:spacing w:val="-12"/>
          <w:w w:val="115"/>
          <w:sz w:val="19"/>
        </w:rPr>
        <w:t> </w:t>
      </w:r>
      <w:r>
        <w:rPr>
          <w:i/>
          <w:w w:val="115"/>
          <w:sz w:val="19"/>
        </w:rPr>
        <w:t>Teache</w:t>
      </w:r>
      <w:r>
        <w:rPr>
          <w:i/>
          <w:w w:val="115"/>
          <w:sz w:val="19"/>
        </w:rPr>
        <w:t>r</w:t>
      </w:r>
      <w:r>
        <w:rPr>
          <w:i/>
          <w:w w:val="115"/>
          <w:sz w:val="19"/>
        </w:rPr>
        <w:t> </w:t>
      </w:r>
      <w:r>
        <w:rPr>
          <w:i/>
          <w:w w:val="110"/>
          <w:sz w:val="19"/>
        </w:rPr>
        <w:t>Education (Online), 41</w:t>
      </w:r>
      <w:r>
        <w:rPr>
          <w:w w:val="110"/>
          <w:sz w:val="19"/>
        </w:rPr>
        <w:t>(3), 39-54. </w:t>
      </w:r>
      <w:hyperlink r:id="rId25">
        <w:r>
          <w:rPr>
            <w:color w:val="0462C1"/>
            <w:w w:val="110"/>
            <w:sz w:val="19"/>
            <w:u w:val="single" w:color="0462C1"/>
          </w:rPr>
          <w:t>http://dx.doi.org/10.14221/ajte.2016v41n3.3</w:t>
        </w:r>
      </w:hyperlink>
    </w:p>
    <w:p>
      <w:pPr>
        <w:pStyle w:val="BodyText"/>
        <w:spacing w:line="278" w:lineRule="auto" w:before="2"/>
        <w:ind w:left="736" w:right="150" w:hanging="721"/>
        <w:jc w:val="both"/>
      </w:pPr>
      <w:bookmarkStart w:name="_bookmark8" w:id="9"/>
      <w:bookmarkEnd w:id="9"/>
      <w:r>
        <w:rPr/>
      </w:r>
      <w:r>
        <w:rPr>
          <w:w w:val="110"/>
        </w:rPr>
        <w:t>Gulzar,</w:t>
      </w:r>
      <w:r>
        <w:rPr>
          <w:w w:val="110"/>
        </w:rPr>
        <w:t> K.,</w:t>
      </w:r>
      <w:r>
        <w:rPr>
          <w:w w:val="110"/>
        </w:rPr>
        <w:t> &amp;</w:t>
      </w:r>
      <w:r>
        <w:rPr>
          <w:w w:val="110"/>
        </w:rPr>
        <w:t> Mahmood,</w:t>
      </w:r>
      <w:r>
        <w:rPr>
          <w:w w:val="110"/>
        </w:rPr>
        <w:t> N.</w:t>
      </w:r>
      <w:r>
        <w:rPr>
          <w:w w:val="110"/>
        </w:rPr>
        <w:t> (2019).</w:t>
      </w:r>
      <w:r>
        <w:rPr>
          <w:w w:val="110"/>
        </w:rPr>
        <w:t> Challenges</w:t>
      </w:r>
      <w:r>
        <w:rPr>
          <w:w w:val="110"/>
        </w:rPr>
        <w:t> to</w:t>
      </w:r>
      <w:r>
        <w:rPr>
          <w:w w:val="110"/>
        </w:rPr>
        <w:t> maintaining</w:t>
      </w:r>
      <w:r>
        <w:rPr>
          <w:w w:val="110"/>
        </w:rPr>
        <w:t> alignment</w:t>
      </w:r>
      <w:r>
        <w:rPr>
          <w:w w:val="110"/>
        </w:rPr>
        <w:t> between</w:t>
      </w:r>
      <w:r>
        <w:rPr>
          <w:w w:val="110"/>
        </w:rPr>
        <w:t> secondary</w:t>
      </w:r>
      <w:r>
        <w:rPr>
          <w:w w:val="110"/>
        </w:rPr>
        <w:t> leve</w:t>
      </w:r>
      <w:r>
        <w:rPr>
          <w:w w:val="110"/>
        </w:rPr>
        <w:t>l</w:t>
      </w:r>
      <w:r>
        <w:rPr>
          <w:w w:val="110"/>
        </w:rPr>
        <w:t> mathematics</w:t>
      </w:r>
      <w:r>
        <w:rPr>
          <w:w w:val="110"/>
        </w:rPr>
        <w:t> curriculum</w:t>
      </w:r>
      <w:r>
        <w:rPr>
          <w:w w:val="110"/>
        </w:rPr>
        <w:t> and</w:t>
      </w:r>
      <w:r>
        <w:rPr>
          <w:w w:val="110"/>
        </w:rPr>
        <w:t> assessments</w:t>
      </w:r>
      <w:r>
        <w:rPr>
          <w:w w:val="110"/>
        </w:rPr>
        <w:t> in</w:t>
      </w:r>
      <w:r>
        <w:rPr>
          <w:w w:val="110"/>
        </w:rPr>
        <w:t> Pakistan.</w:t>
      </w:r>
      <w:r>
        <w:rPr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Research</w:t>
      </w:r>
      <w:r>
        <w:rPr>
          <w:w w:val="110"/>
        </w:rPr>
        <w:t>,</w:t>
      </w:r>
      <w:r>
        <w:rPr>
          <w:w w:val="110"/>
        </w:rPr>
        <w:t> 13(2),</w:t>
      </w:r>
      <w:r>
        <w:rPr>
          <w:w w:val="110"/>
        </w:rPr>
        <w:t> 234-</w:t>
      </w:r>
      <w:r>
        <w:rPr>
          <w:w w:val="110"/>
        </w:rPr>
        <w:t>246.</w:t>
      </w:r>
      <w:r>
        <w:rPr>
          <w:w w:val="110"/>
        </w:rPr>
        <w:t> </w:t>
      </w:r>
      <w:hyperlink r:id="rId26">
        <w:r>
          <w:rPr>
            <w:color w:val="0462C1"/>
            <w:spacing w:val="-2"/>
            <w:u w:val="single" w:color="0462C1"/>
          </w:rPr>
          <w:t>https://www.ue.edu.pk/jrre/articles/Article%207.pdf</w:t>
        </w:r>
      </w:hyperlink>
    </w:p>
    <w:p>
      <w:pPr>
        <w:pStyle w:val="BodyText"/>
        <w:spacing w:line="278" w:lineRule="auto" w:before="1"/>
        <w:ind w:left="736" w:right="163" w:hanging="721"/>
        <w:jc w:val="both"/>
      </w:pPr>
      <w:bookmarkStart w:name="_bookmark9" w:id="10"/>
      <w:bookmarkEnd w:id="10"/>
      <w:r>
        <w:rPr/>
      </w:r>
      <w:r>
        <w:rPr>
          <w:w w:val="110"/>
        </w:rPr>
        <w:t>Hong, Y., Chen, L. G., Huang, J. H., Tsai, Y. Y., &amp; Chang, T. Y. (2022). The impact of cooperative learnin</w:t>
      </w:r>
      <w:r>
        <w:rPr>
          <w:w w:val="110"/>
        </w:rPr>
        <w:t>g</w:t>
      </w:r>
      <w:r>
        <w:rPr>
          <w:w w:val="110"/>
        </w:rPr>
        <w:t> method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oral</w:t>
      </w:r>
      <w:r>
        <w:rPr>
          <w:w w:val="110"/>
        </w:rPr>
        <w:t> proficiency</w:t>
      </w:r>
      <w:r>
        <w:rPr>
          <w:w w:val="110"/>
        </w:rPr>
        <w:t> of</w:t>
      </w:r>
      <w:r>
        <w:rPr>
          <w:w w:val="110"/>
        </w:rPr>
        <w:t> learners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training</w:t>
      </w:r>
      <w:r>
        <w:rPr>
          <w:w w:val="110"/>
        </w:rPr>
        <w:t> program</w:t>
      </w:r>
      <w:r>
        <w:rPr>
          <w:w w:val="110"/>
        </w:rPr>
        <w:t> for</w:t>
      </w:r>
      <w:r>
        <w:rPr>
          <w:w w:val="110"/>
        </w:rPr>
        <w:t> English</w:t>
      </w:r>
      <w:r>
        <w:rPr>
          <w:w w:val="110"/>
        </w:rPr>
        <w:t> tourist</w:t>
      </w:r>
      <w:r>
        <w:rPr>
          <w:w w:val="110"/>
        </w:rPr>
        <w:t> guide</w:t>
      </w:r>
      <w:r>
        <w:rPr>
          <w:w w:val="110"/>
        </w:rPr>
        <w:t>s.</w:t>
      </w:r>
      <w:r>
        <w:rPr>
          <w:w w:val="110"/>
        </w:rPr>
        <w:t> </w:t>
      </w:r>
      <w:r>
        <w:rPr>
          <w:i/>
          <w:w w:val="110"/>
        </w:rPr>
        <w:t>Frontiers in Psychology, 13</w:t>
      </w:r>
      <w:r>
        <w:rPr>
          <w:w w:val="110"/>
        </w:rPr>
        <w:t>, 866863. </w:t>
      </w:r>
      <w:hyperlink r:id="rId27">
        <w:r>
          <w:rPr>
            <w:color w:val="0462C1"/>
            <w:w w:val="110"/>
            <w:u w:val="single" w:color="0462C1"/>
          </w:rPr>
          <w:t>https://doi.org/10.3389/fpsyg.2022.866863</w:t>
        </w:r>
      </w:hyperlink>
    </w:p>
    <w:p>
      <w:pPr>
        <w:pStyle w:val="BodyText"/>
        <w:spacing w:line="278" w:lineRule="auto" w:before="2"/>
        <w:ind w:left="736" w:right="154" w:hanging="721"/>
        <w:jc w:val="both"/>
      </w:pPr>
      <w:bookmarkStart w:name="_bookmark10" w:id="11"/>
      <w:bookmarkEnd w:id="11"/>
      <w:r>
        <w:rPr/>
      </w:r>
      <w:r>
        <w:rPr>
          <w:w w:val="110"/>
        </w:rPr>
        <w:t>Jakavonytė-Staškuvienė, D.</w:t>
      </w:r>
      <w:r>
        <w:rPr>
          <w:w w:val="110"/>
        </w:rPr>
        <w:t> (2021).</w:t>
      </w:r>
      <w:r>
        <w:rPr>
          <w:w w:val="110"/>
        </w:rPr>
        <w:t> The</w:t>
      </w:r>
      <w:r>
        <w:rPr>
          <w:w w:val="110"/>
        </w:rPr>
        <w:t> benefits</w:t>
      </w:r>
      <w:r>
        <w:rPr>
          <w:w w:val="110"/>
        </w:rPr>
        <w:t> of</w:t>
      </w:r>
      <w:r>
        <w:rPr>
          <w:w w:val="110"/>
        </w:rPr>
        <w:t> cooperative</w:t>
      </w:r>
      <w:r>
        <w:rPr>
          <w:w w:val="110"/>
        </w:rPr>
        <w:t> learning</w:t>
      </w:r>
      <w:r>
        <w:rPr>
          <w:w w:val="110"/>
        </w:rPr>
        <w:t> of</w:t>
      </w:r>
      <w:r>
        <w:rPr>
          <w:w w:val="110"/>
        </w:rPr>
        <w:t> language</w:t>
      </w:r>
      <w:r>
        <w:rPr>
          <w:w w:val="110"/>
        </w:rPr>
        <w:t> in</w:t>
      </w:r>
      <w:r>
        <w:rPr>
          <w:w w:val="110"/>
        </w:rPr>
        <w:t> different</w:t>
      </w:r>
      <w:r>
        <w:rPr>
          <w:w w:val="110"/>
        </w:rPr>
        <w:t> subje</w:t>
      </w:r>
      <w:r>
        <w:rPr>
          <w:w w:val="110"/>
        </w:rPr>
        <w:t>ct</w:t>
      </w:r>
      <w:r>
        <w:rPr>
          <w:w w:val="110"/>
        </w:rPr>
        <w:t> lessons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seen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primary</w:t>
      </w:r>
      <w:r>
        <w:rPr>
          <w:spacing w:val="-2"/>
          <w:w w:val="110"/>
        </w:rPr>
        <w:t> </w:t>
      </w:r>
      <w:r>
        <w:rPr>
          <w:w w:val="110"/>
        </w:rPr>
        <w:t>school</w:t>
      </w:r>
      <w:r>
        <w:rPr>
          <w:spacing w:val="-1"/>
          <w:w w:val="110"/>
        </w:rPr>
        <w:t> </w:t>
      </w:r>
      <w:r>
        <w:rPr>
          <w:w w:val="110"/>
        </w:rPr>
        <w:t>pupils: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case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one</w:t>
      </w:r>
      <w:r>
        <w:rPr>
          <w:spacing w:val="-1"/>
          <w:w w:val="110"/>
        </w:rPr>
        <w:t> </w:t>
      </w:r>
      <w:r>
        <w:rPr>
          <w:w w:val="110"/>
        </w:rPr>
        <w:t>Lithuanian</w:t>
      </w:r>
      <w:r>
        <w:rPr>
          <w:spacing w:val="-1"/>
          <w:w w:val="110"/>
        </w:rPr>
        <w:t> </w:t>
      </w:r>
      <w:r>
        <w:rPr>
          <w:w w:val="110"/>
        </w:rPr>
        <w:t>city</w:t>
      </w:r>
      <w:r>
        <w:rPr>
          <w:spacing w:val="-2"/>
          <w:w w:val="110"/>
        </w:rPr>
        <w:t> </w:t>
      </w:r>
      <w:r>
        <w:rPr>
          <w:w w:val="110"/>
        </w:rPr>
        <w:t>school.</w:t>
      </w:r>
      <w:r>
        <w:rPr>
          <w:spacing w:val="24"/>
          <w:w w:val="110"/>
        </w:rPr>
        <w:t> </w:t>
      </w:r>
      <w:r>
        <w:rPr>
          <w:i/>
          <w:w w:val="110"/>
        </w:rPr>
        <w:t>Education</w:t>
      </w:r>
      <w:r>
        <w:rPr>
          <w:i/>
          <w:spacing w:val="-8"/>
          <w:w w:val="110"/>
        </w:rPr>
        <w:t> </w:t>
      </w:r>
      <w:r>
        <w:rPr>
          <w:i/>
          <w:w w:val="110"/>
        </w:rPr>
        <w:t>Researc</w:t>
      </w:r>
      <w:r>
        <w:rPr>
          <w:i/>
          <w:w w:val="110"/>
        </w:rPr>
        <w:t>h</w:t>
      </w:r>
      <w:r>
        <w:rPr>
          <w:i/>
          <w:w w:val="110"/>
        </w:rPr>
        <w:t> International</w:t>
      </w:r>
      <w:r>
        <w:rPr>
          <w:w w:val="110"/>
        </w:rPr>
        <w:t>, </w:t>
      </w:r>
      <w:r>
        <w:rPr>
          <w:i/>
          <w:w w:val="110"/>
        </w:rPr>
        <w:t>2021</w:t>
      </w:r>
      <w:r>
        <w:rPr>
          <w:w w:val="110"/>
        </w:rPr>
        <w:t>(1), 6441222. </w:t>
      </w:r>
      <w:hyperlink r:id="rId28">
        <w:r>
          <w:rPr>
            <w:color w:val="0462C1"/>
            <w:w w:val="110"/>
            <w:u w:val="single" w:color="0462C1"/>
          </w:rPr>
          <w:t>https://www.lituanistika.lt/content/105248</w:t>
        </w:r>
      </w:hyperlink>
    </w:p>
    <w:p>
      <w:pPr>
        <w:spacing w:before="4"/>
        <w:ind w:left="15" w:right="0" w:firstLine="0"/>
        <w:jc w:val="both"/>
        <w:rPr>
          <w:sz w:val="19"/>
        </w:rPr>
      </w:pPr>
      <w:bookmarkStart w:name="_bookmark11" w:id="12"/>
      <w:bookmarkEnd w:id="12"/>
      <w:r>
        <w:rPr/>
      </w:r>
      <w:r>
        <w:rPr>
          <w:w w:val="110"/>
          <w:sz w:val="19"/>
        </w:rPr>
        <w:t>Li,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M.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P.,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&amp;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Lam,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B.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H.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(2013).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Cooperative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learning.</w:t>
      </w:r>
      <w:r>
        <w:rPr>
          <w:spacing w:val="-3"/>
          <w:w w:val="110"/>
          <w:sz w:val="19"/>
        </w:rPr>
        <w:t> </w:t>
      </w:r>
      <w:r>
        <w:rPr>
          <w:i/>
          <w:w w:val="110"/>
          <w:sz w:val="19"/>
        </w:rPr>
        <w:t>The</w:t>
      </w:r>
      <w:r>
        <w:rPr>
          <w:i/>
          <w:spacing w:val="-12"/>
          <w:w w:val="110"/>
          <w:sz w:val="19"/>
        </w:rPr>
        <w:t> </w:t>
      </w:r>
      <w:r>
        <w:rPr>
          <w:i/>
          <w:w w:val="110"/>
          <w:sz w:val="19"/>
        </w:rPr>
        <w:t>Hong</w:t>
      </w:r>
      <w:r>
        <w:rPr>
          <w:i/>
          <w:spacing w:val="-13"/>
          <w:w w:val="110"/>
          <w:sz w:val="19"/>
        </w:rPr>
        <w:t> </w:t>
      </w:r>
      <w:r>
        <w:rPr>
          <w:i/>
          <w:w w:val="110"/>
          <w:sz w:val="19"/>
        </w:rPr>
        <w:t>Kong</w:t>
      </w:r>
      <w:r>
        <w:rPr>
          <w:i/>
          <w:spacing w:val="-13"/>
          <w:w w:val="110"/>
          <w:sz w:val="19"/>
        </w:rPr>
        <w:t> </w:t>
      </w:r>
      <w:r>
        <w:rPr>
          <w:i/>
          <w:w w:val="110"/>
          <w:sz w:val="19"/>
        </w:rPr>
        <w:t>Institute</w:t>
      </w:r>
      <w:r>
        <w:rPr>
          <w:i/>
          <w:spacing w:val="-13"/>
          <w:w w:val="110"/>
          <w:sz w:val="19"/>
        </w:rPr>
        <w:t> </w:t>
      </w:r>
      <w:r>
        <w:rPr>
          <w:i/>
          <w:w w:val="110"/>
          <w:sz w:val="19"/>
        </w:rPr>
        <w:t>of</w:t>
      </w:r>
      <w:r>
        <w:rPr>
          <w:i/>
          <w:spacing w:val="-13"/>
          <w:w w:val="110"/>
          <w:sz w:val="19"/>
        </w:rPr>
        <w:t> </w:t>
      </w:r>
      <w:r>
        <w:rPr>
          <w:i/>
          <w:w w:val="110"/>
          <w:sz w:val="19"/>
        </w:rPr>
        <w:t>Education,</w:t>
      </w:r>
      <w:r>
        <w:rPr>
          <w:i/>
          <w:spacing w:val="-13"/>
          <w:w w:val="110"/>
          <w:sz w:val="19"/>
        </w:rPr>
        <w:t> </w:t>
      </w:r>
      <w:r>
        <w:rPr>
          <w:i/>
          <w:w w:val="110"/>
          <w:sz w:val="19"/>
        </w:rPr>
        <w:t>1,</w:t>
      </w:r>
      <w:r>
        <w:rPr>
          <w:i/>
          <w:spacing w:val="-9"/>
          <w:w w:val="110"/>
          <w:sz w:val="19"/>
        </w:rPr>
        <w:t> </w:t>
      </w:r>
      <w:r>
        <w:rPr>
          <w:spacing w:val="-5"/>
          <w:w w:val="110"/>
          <w:sz w:val="19"/>
        </w:rPr>
        <w:t>33.</w:t>
      </w:r>
    </w:p>
    <w:p>
      <w:pPr>
        <w:pStyle w:val="BodyText"/>
        <w:spacing w:line="278" w:lineRule="auto" w:before="37"/>
        <w:ind w:left="736" w:right="152" w:hanging="721"/>
        <w:jc w:val="both"/>
      </w:pPr>
      <w:bookmarkStart w:name="_bookmark12" w:id="13"/>
      <w:bookmarkEnd w:id="13"/>
      <w:r>
        <w:rPr/>
      </w:r>
      <w:r>
        <w:rPr>
          <w:w w:val="110"/>
        </w:rPr>
        <w:t>López,</w:t>
      </w:r>
      <w:r>
        <w:rPr>
          <w:w w:val="110"/>
        </w:rPr>
        <w:t> B.</w:t>
      </w:r>
      <w:r>
        <w:rPr>
          <w:w w:val="110"/>
        </w:rPr>
        <w:t> M.,</w:t>
      </w:r>
      <w:r>
        <w:rPr>
          <w:w w:val="110"/>
        </w:rPr>
        <w:t> Chaves,</w:t>
      </w:r>
      <w:r>
        <w:rPr>
          <w:w w:val="110"/>
        </w:rPr>
        <w:t> P.</w:t>
      </w:r>
      <w:r>
        <w:rPr>
          <w:w w:val="110"/>
        </w:rPr>
        <w:t> L.,</w:t>
      </w:r>
      <w:r>
        <w:rPr>
          <w:w w:val="110"/>
        </w:rPr>
        <w:t> &amp;</w:t>
      </w:r>
      <w:r>
        <w:rPr>
          <w:w w:val="110"/>
        </w:rPr>
        <w:t> Cordero,</w:t>
      </w:r>
      <w:r>
        <w:rPr>
          <w:w w:val="110"/>
        </w:rPr>
        <w:t> E.</w:t>
      </w:r>
      <w:r>
        <w:rPr>
          <w:w w:val="110"/>
        </w:rPr>
        <w:t> G.</w:t>
      </w:r>
      <w:r>
        <w:rPr>
          <w:w w:val="110"/>
        </w:rPr>
        <w:t> (2023).</w:t>
      </w:r>
      <w:r>
        <w:rPr>
          <w:w w:val="110"/>
        </w:rPr>
        <w:t> Visual</w:t>
      </w:r>
      <w:r>
        <w:rPr>
          <w:w w:val="110"/>
        </w:rPr>
        <w:t> thinking</w:t>
      </w:r>
      <w:r>
        <w:rPr>
          <w:w w:val="110"/>
        </w:rPr>
        <w:t> and</w:t>
      </w:r>
      <w:r>
        <w:rPr>
          <w:w w:val="110"/>
        </w:rPr>
        <w:t> cooperative</w:t>
      </w:r>
      <w:r>
        <w:rPr>
          <w:w w:val="110"/>
        </w:rPr>
        <w:t> learning</w:t>
      </w:r>
      <w:r>
        <w:rPr>
          <w:w w:val="110"/>
        </w:rPr>
        <w:t> in</w:t>
      </w:r>
      <w:r>
        <w:rPr>
          <w:w w:val="110"/>
        </w:rPr>
        <w:t> highe</w:t>
      </w:r>
      <w:r>
        <w:rPr>
          <w:w w:val="110"/>
        </w:rPr>
        <w:t>r</w:t>
      </w:r>
      <w:r>
        <w:rPr>
          <w:w w:val="110"/>
        </w:rPr>
        <w:t> education:</w:t>
      </w:r>
      <w:r>
        <w:rPr>
          <w:w w:val="110"/>
        </w:rPr>
        <w:t> HOW</w:t>
      </w:r>
      <w:r>
        <w:rPr>
          <w:w w:val="110"/>
        </w:rPr>
        <w:t> does</w:t>
      </w:r>
      <w:r>
        <w:rPr>
          <w:w w:val="110"/>
        </w:rPr>
        <w:t> its</w:t>
      </w:r>
      <w:r>
        <w:rPr>
          <w:w w:val="110"/>
        </w:rPr>
        <w:t> implementation</w:t>
      </w:r>
      <w:r>
        <w:rPr>
          <w:w w:val="110"/>
        </w:rPr>
        <w:t> affect</w:t>
      </w:r>
      <w:r>
        <w:rPr>
          <w:w w:val="110"/>
        </w:rPr>
        <w:t> marketing</w:t>
      </w:r>
      <w:r>
        <w:rPr>
          <w:w w:val="110"/>
        </w:rPr>
        <w:t> and</w:t>
      </w:r>
      <w:r>
        <w:rPr>
          <w:w w:val="110"/>
        </w:rPr>
        <w:t> management</w:t>
      </w:r>
      <w:r>
        <w:rPr>
          <w:w w:val="110"/>
        </w:rPr>
        <w:t> disciplines</w:t>
      </w:r>
      <w:r>
        <w:rPr>
          <w:w w:val="110"/>
        </w:rPr>
        <w:t> afte</w:t>
      </w:r>
      <w:r>
        <w:rPr>
          <w:w w:val="110"/>
        </w:rPr>
        <w:t>r</w:t>
      </w:r>
      <w:r>
        <w:rPr>
          <w:w w:val="110"/>
        </w:rPr>
        <w:t> COVID-19</w:t>
      </w:r>
      <w:r>
        <w:rPr>
          <w:i/>
          <w:w w:val="110"/>
        </w:rPr>
        <w:t>?</w:t>
      </w:r>
      <w:r>
        <w:rPr>
          <w:i/>
          <w:w w:val="110"/>
        </w:rPr>
        <w:t> The</w:t>
      </w:r>
      <w:r>
        <w:rPr>
          <w:i/>
          <w:w w:val="110"/>
        </w:rPr>
        <w:t> International</w:t>
      </w:r>
      <w:r>
        <w:rPr>
          <w:i/>
          <w:w w:val="110"/>
        </w:rPr>
        <w:t> Journal</w:t>
      </w:r>
      <w:r>
        <w:rPr>
          <w:i/>
          <w:w w:val="110"/>
        </w:rPr>
        <w:t> of</w:t>
      </w:r>
      <w:r>
        <w:rPr>
          <w:i/>
          <w:w w:val="110"/>
        </w:rPr>
        <w:t> Management</w:t>
      </w:r>
      <w:r>
        <w:rPr>
          <w:i/>
          <w:w w:val="110"/>
        </w:rPr>
        <w:t> Education,</w:t>
      </w:r>
      <w:r>
        <w:rPr>
          <w:i/>
          <w:w w:val="110"/>
        </w:rPr>
        <w:t> 21</w:t>
      </w:r>
      <w:r>
        <w:rPr>
          <w:w w:val="110"/>
        </w:rPr>
        <w:t>(2),</w:t>
      </w:r>
      <w:r>
        <w:rPr>
          <w:w w:val="110"/>
        </w:rPr>
        <w:t> 100797</w:t>
      </w:r>
      <w:r>
        <w:rPr>
          <w:w w:val="110"/>
        </w:rPr>
        <w:t>.</w:t>
      </w:r>
      <w:r>
        <w:rPr>
          <w:w w:val="110"/>
        </w:rPr>
        <w:t> </w:t>
      </w:r>
      <w:hyperlink r:id="rId29">
        <w:r>
          <w:rPr>
            <w:color w:val="0462C1"/>
            <w:spacing w:val="-2"/>
            <w:w w:val="110"/>
            <w:u w:val="single" w:color="0462C1"/>
          </w:rPr>
          <w:t>https://doi.org/10.1016/j.ijme.2023.100797</w:t>
        </w:r>
      </w:hyperlink>
    </w:p>
    <w:p>
      <w:pPr>
        <w:spacing w:line="278" w:lineRule="auto" w:before="5"/>
        <w:ind w:left="736" w:right="159" w:hanging="721"/>
        <w:jc w:val="both"/>
        <w:rPr>
          <w:sz w:val="19"/>
        </w:rPr>
      </w:pPr>
      <w:bookmarkStart w:name="_bookmark13" w:id="14"/>
      <w:bookmarkEnd w:id="14"/>
      <w:r>
        <w:rPr/>
      </w:r>
      <w:r>
        <w:rPr>
          <w:w w:val="110"/>
          <w:sz w:val="19"/>
        </w:rPr>
        <w:t>Meganingtyas,</w:t>
      </w:r>
      <w:r>
        <w:rPr>
          <w:w w:val="110"/>
          <w:sz w:val="19"/>
        </w:rPr>
        <w:t> B.</w:t>
      </w:r>
      <w:r>
        <w:rPr>
          <w:w w:val="110"/>
          <w:sz w:val="19"/>
        </w:rPr>
        <w:t> R.,</w:t>
      </w:r>
      <w:r>
        <w:rPr>
          <w:w w:val="110"/>
          <w:sz w:val="19"/>
        </w:rPr>
        <w:t> Winarni,</w:t>
      </w:r>
      <w:r>
        <w:rPr>
          <w:w w:val="110"/>
          <w:sz w:val="19"/>
        </w:rPr>
        <w:t> R.,</w:t>
      </w:r>
      <w:r>
        <w:rPr>
          <w:w w:val="110"/>
          <w:sz w:val="19"/>
        </w:rPr>
        <w:t> &amp;Murwaningsih,</w:t>
      </w:r>
      <w:r>
        <w:rPr>
          <w:w w:val="110"/>
          <w:sz w:val="19"/>
        </w:rPr>
        <w:t> T.</w:t>
      </w:r>
      <w:r>
        <w:rPr>
          <w:w w:val="110"/>
          <w:sz w:val="19"/>
        </w:rPr>
        <w:t> (2019,</w:t>
      </w:r>
      <w:r>
        <w:rPr>
          <w:w w:val="110"/>
          <w:sz w:val="19"/>
        </w:rPr>
        <w:t> July).</w:t>
      </w:r>
      <w:r>
        <w:rPr>
          <w:w w:val="110"/>
          <w:sz w:val="19"/>
        </w:rPr>
        <w:t> The</w:t>
      </w:r>
      <w:r>
        <w:rPr>
          <w:w w:val="110"/>
          <w:sz w:val="19"/>
        </w:rPr>
        <w:t> implementation</w:t>
      </w:r>
      <w:r>
        <w:rPr>
          <w:w w:val="110"/>
          <w:sz w:val="19"/>
        </w:rPr>
        <w:t> of</w:t>
      </w:r>
      <w:r>
        <w:rPr>
          <w:w w:val="110"/>
          <w:sz w:val="19"/>
        </w:rPr>
        <w:t> cooperativ</w:t>
      </w:r>
      <w:r>
        <w:rPr>
          <w:w w:val="110"/>
          <w:sz w:val="19"/>
        </w:rPr>
        <w:t>e</w:t>
      </w:r>
      <w:r>
        <w:rPr>
          <w:w w:val="110"/>
          <w:sz w:val="19"/>
        </w:rPr>
        <w:t> learning at primary schools. </w:t>
      </w:r>
      <w:r>
        <w:rPr>
          <w:i/>
          <w:w w:val="110"/>
          <w:sz w:val="19"/>
        </w:rPr>
        <w:t>In 1</w:t>
      </w:r>
      <w:r>
        <w:rPr>
          <w:i/>
          <w:w w:val="110"/>
          <w:position w:val="7"/>
          <w:sz w:val="11"/>
        </w:rPr>
        <w:t>st</w:t>
      </w:r>
      <w:r>
        <w:rPr>
          <w:i/>
          <w:spacing w:val="25"/>
          <w:w w:val="110"/>
          <w:position w:val="7"/>
          <w:sz w:val="11"/>
        </w:rPr>
        <w:t> </w:t>
      </w:r>
      <w:r>
        <w:rPr>
          <w:i/>
          <w:w w:val="110"/>
          <w:sz w:val="19"/>
        </w:rPr>
        <w:t>International Conference on Life, Innovation, Change and Knowledg</w:t>
      </w:r>
      <w:r>
        <w:rPr>
          <w:i/>
          <w:w w:val="110"/>
          <w:sz w:val="19"/>
        </w:rPr>
        <w:t>e</w:t>
      </w:r>
      <w:r>
        <w:rPr>
          <w:i/>
          <w:w w:val="110"/>
          <w:sz w:val="19"/>
        </w:rPr>
        <w:t> (ICLICK 2018) </w:t>
      </w:r>
      <w:r>
        <w:rPr>
          <w:w w:val="110"/>
          <w:sz w:val="19"/>
        </w:rPr>
        <w:t>(pp. 292-296). Atlantis Press. </w:t>
      </w:r>
      <w:hyperlink r:id="rId30">
        <w:r>
          <w:rPr>
            <w:color w:val="0462C1"/>
            <w:w w:val="110"/>
            <w:sz w:val="19"/>
            <w:u w:val="single" w:color="0462C1"/>
          </w:rPr>
          <w:t>https://doi.org/10.2991/iclick-18.2019.60</w:t>
        </w:r>
      </w:hyperlink>
    </w:p>
    <w:p>
      <w:pPr>
        <w:pStyle w:val="BodyText"/>
        <w:spacing w:line="278" w:lineRule="auto" w:before="1"/>
        <w:ind w:left="736" w:right="152" w:hanging="721"/>
        <w:jc w:val="both"/>
      </w:pPr>
      <w:bookmarkStart w:name="_bookmark14" w:id="15"/>
      <w:bookmarkEnd w:id="15"/>
      <w:r>
        <w:rPr/>
      </w:r>
      <w:r>
        <w:rPr>
          <w:w w:val="115"/>
        </w:rPr>
        <w:t>Nievecela,</w:t>
      </w:r>
      <w:r>
        <w:rPr>
          <w:spacing w:val="-9"/>
          <w:w w:val="115"/>
        </w:rPr>
        <w:t> </w:t>
      </w:r>
      <w:r>
        <w:rPr>
          <w:w w:val="115"/>
        </w:rPr>
        <w:t>L.</w:t>
      </w:r>
      <w:r>
        <w:rPr>
          <w:spacing w:val="-9"/>
          <w:w w:val="115"/>
        </w:rPr>
        <w:t> </w:t>
      </w:r>
      <w:r>
        <w:rPr>
          <w:w w:val="115"/>
        </w:rPr>
        <w:t>C.,</w:t>
      </w:r>
      <w:r>
        <w:rPr>
          <w:spacing w:val="-8"/>
          <w:w w:val="115"/>
        </w:rPr>
        <w:t> </w:t>
      </w:r>
      <w:r>
        <w:rPr>
          <w:w w:val="115"/>
        </w:rPr>
        <w:t>&amp;</w:t>
      </w:r>
      <w:r>
        <w:rPr>
          <w:spacing w:val="-8"/>
          <w:w w:val="115"/>
        </w:rPr>
        <w:t> </w:t>
      </w:r>
      <w:r>
        <w:rPr>
          <w:w w:val="115"/>
        </w:rPr>
        <w:t>Ortega-Auquilla,</w:t>
      </w:r>
      <w:r>
        <w:rPr>
          <w:spacing w:val="-9"/>
          <w:w w:val="115"/>
        </w:rPr>
        <w:t> </w:t>
      </w:r>
      <w:r>
        <w:rPr>
          <w:w w:val="115"/>
        </w:rPr>
        <w:t>D.</w:t>
      </w:r>
      <w:r>
        <w:rPr>
          <w:spacing w:val="-9"/>
          <w:w w:val="115"/>
        </w:rPr>
        <w:t> </w:t>
      </w:r>
      <w:r>
        <w:rPr>
          <w:w w:val="115"/>
        </w:rPr>
        <w:t>(2019).</w:t>
      </w:r>
      <w:r>
        <w:rPr>
          <w:spacing w:val="-8"/>
          <w:w w:val="115"/>
        </w:rPr>
        <w:t> </w:t>
      </w:r>
      <w:r>
        <w:rPr>
          <w:w w:val="115"/>
        </w:rPr>
        <w:t>Using</w:t>
      </w:r>
      <w:r>
        <w:rPr>
          <w:spacing w:val="-9"/>
          <w:w w:val="115"/>
        </w:rPr>
        <w:t> </w:t>
      </w:r>
      <w:r>
        <w:rPr>
          <w:w w:val="115"/>
        </w:rPr>
        <w:t>Cooperative</w:t>
      </w:r>
      <w:r>
        <w:rPr>
          <w:spacing w:val="-8"/>
          <w:w w:val="115"/>
        </w:rPr>
        <w:t> </w:t>
      </w:r>
      <w:r>
        <w:rPr>
          <w:w w:val="115"/>
        </w:rPr>
        <w:t>Learning</w:t>
      </w:r>
      <w:r>
        <w:rPr>
          <w:spacing w:val="-10"/>
          <w:w w:val="115"/>
        </w:rPr>
        <w:t> </w:t>
      </w:r>
      <w:r>
        <w:rPr>
          <w:w w:val="115"/>
        </w:rPr>
        <w:t>Strategies</w:t>
      </w:r>
      <w:r>
        <w:rPr>
          <w:spacing w:val="-9"/>
          <w:w w:val="115"/>
        </w:rPr>
        <w:t> </w:t>
      </w:r>
      <w:r>
        <w:rPr>
          <w:w w:val="115"/>
        </w:rPr>
        <w:t>to</w:t>
      </w:r>
      <w:r>
        <w:rPr>
          <w:spacing w:val="-8"/>
          <w:w w:val="115"/>
        </w:rPr>
        <w:t> </w:t>
      </w:r>
      <w:r>
        <w:rPr>
          <w:w w:val="115"/>
        </w:rPr>
        <w:t>Develop</w:t>
      </w:r>
      <w:r>
        <w:rPr>
          <w:spacing w:val="-9"/>
          <w:w w:val="115"/>
        </w:rPr>
        <w:t> </w:t>
      </w:r>
      <w:r>
        <w:rPr>
          <w:w w:val="115"/>
        </w:rPr>
        <w:t>Rur</w:t>
      </w:r>
      <w:r>
        <w:rPr>
          <w:w w:val="115"/>
        </w:rPr>
        <w:t>al</w:t>
      </w:r>
      <w:r>
        <w:rPr>
          <w:w w:val="115"/>
        </w:rPr>
        <w:t> Primary</w:t>
      </w:r>
      <w:r>
        <w:rPr>
          <w:w w:val="115"/>
        </w:rPr>
        <w:t> Students’</w:t>
      </w:r>
      <w:r>
        <w:rPr>
          <w:w w:val="115"/>
        </w:rPr>
        <w:t> English</w:t>
      </w:r>
      <w:r>
        <w:rPr>
          <w:w w:val="115"/>
        </w:rPr>
        <w:t> Oral</w:t>
      </w:r>
      <w:r>
        <w:rPr>
          <w:w w:val="115"/>
        </w:rPr>
        <w:t> Performance.</w:t>
      </w:r>
      <w:r>
        <w:rPr>
          <w:w w:val="115"/>
        </w:rPr>
        <w:t> </w:t>
      </w:r>
      <w:r>
        <w:rPr>
          <w:i/>
          <w:w w:val="115"/>
        </w:rPr>
        <w:t>English</w:t>
      </w:r>
      <w:r>
        <w:rPr>
          <w:i/>
          <w:w w:val="115"/>
        </w:rPr>
        <w:t> Language</w:t>
      </w:r>
      <w:r>
        <w:rPr>
          <w:i/>
          <w:w w:val="115"/>
        </w:rPr>
        <w:t> Teaching,</w:t>
      </w:r>
      <w:r>
        <w:rPr>
          <w:i/>
          <w:w w:val="115"/>
        </w:rPr>
        <w:t> </w:t>
      </w:r>
      <w:r>
        <w:rPr>
          <w:w w:val="115"/>
        </w:rPr>
        <w:t>12(11),</w:t>
      </w:r>
      <w:r>
        <w:rPr>
          <w:w w:val="115"/>
        </w:rPr>
        <w:t> 74-8</w:t>
      </w:r>
      <w:r>
        <w:rPr>
          <w:w w:val="115"/>
        </w:rPr>
        <w:t>4.</w:t>
      </w:r>
      <w:r>
        <w:rPr>
          <w:w w:val="115"/>
        </w:rPr>
        <w:t> </w:t>
      </w:r>
      <w:hyperlink r:id="rId31">
        <w:r>
          <w:rPr>
            <w:color w:val="0462C1"/>
            <w:spacing w:val="-2"/>
            <w:u w:val="single" w:color="0462C1"/>
          </w:rPr>
          <w:t>http://dx.doi.org/10.5539/elt.v12n11p74</w:t>
        </w:r>
      </w:hyperlink>
    </w:p>
    <w:p>
      <w:pPr>
        <w:pStyle w:val="BodyText"/>
        <w:spacing w:line="280" w:lineRule="auto" w:before="2"/>
        <w:ind w:left="736" w:right="151" w:hanging="721"/>
        <w:jc w:val="both"/>
      </w:pPr>
      <w:bookmarkStart w:name="_bookmark15" w:id="16"/>
      <w:bookmarkEnd w:id="16"/>
      <w:r>
        <w:rPr/>
      </w:r>
      <w:r>
        <w:rPr>
          <w:w w:val="110"/>
        </w:rPr>
        <w:t>Prieto-Saborit,</w:t>
      </w:r>
      <w:r>
        <w:rPr>
          <w:w w:val="110"/>
        </w:rPr>
        <w:t> J.</w:t>
      </w:r>
      <w:r>
        <w:rPr>
          <w:w w:val="110"/>
        </w:rPr>
        <w:t> A.,</w:t>
      </w:r>
      <w:r>
        <w:rPr>
          <w:w w:val="110"/>
        </w:rPr>
        <w:t> Méndez-Alonso,</w:t>
      </w:r>
      <w:r>
        <w:rPr>
          <w:w w:val="110"/>
        </w:rPr>
        <w:t> D.,</w:t>
      </w:r>
      <w:r>
        <w:rPr>
          <w:w w:val="110"/>
        </w:rPr>
        <w:t> Fernández-Viciana,</w:t>
      </w:r>
      <w:r>
        <w:rPr>
          <w:w w:val="110"/>
        </w:rPr>
        <w:t> A.,</w:t>
      </w:r>
      <w:r>
        <w:rPr>
          <w:w w:val="110"/>
        </w:rPr>
        <w:t> Dixit,</w:t>
      </w:r>
      <w:r>
        <w:rPr>
          <w:w w:val="110"/>
        </w:rPr>
        <w:t> L.</w:t>
      </w:r>
      <w:r>
        <w:rPr>
          <w:w w:val="110"/>
        </w:rPr>
        <w:t> J.</w:t>
      </w:r>
      <w:r>
        <w:rPr>
          <w:w w:val="110"/>
        </w:rPr>
        <w:t> D.,</w:t>
      </w:r>
      <w:r>
        <w:rPr>
          <w:w w:val="110"/>
        </w:rPr>
        <w:t> &amp;Nistal-Hernández,</w:t>
      </w:r>
      <w:r>
        <w:rPr>
          <w:w w:val="110"/>
        </w:rPr>
        <w:t> P</w:t>
      </w:r>
      <w:r>
        <w:rPr>
          <w:w w:val="110"/>
        </w:rPr>
        <w:t>.</w:t>
      </w:r>
      <w:r>
        <w:rPr>
          <w:w w:val="110"/>
        </w:rPr>
        <w:t> (2022).</w:t>
      </w:r>
      <w:r>
        <w:rPr>
          <w:w w:val="110"/>
        </w:rPr>
        <w:t> Implementation</w:t>
      </w:r>
      <w:r>
        <w:rPr>
          <w:w w:val="110"/>
        </w:rPr>
        <w:t> of</w:t>
      </w:r>
      <w:r>
        <w:rPr>
          <w:w w:val="110"/>
        </w:rPr>
        <w:t> Cooperative</w:t>
      </w:r>
      <w:r>
        <w:rPr>
          <w:w w:val="110"/>
        </w:rPr>
        <w:t> Learning</w:t>
      </w:r>
      <w:r>
        <w:rPr>
          <w:w w:val="110"/>
        </w:rPr>
        <w:t> and</w:t>
      </w:r>
      <w:r>
        <w:rPr>
          <w:w w:val="110"/>
        </w:rPr>
        <w:t> Its</w:t>
      </w:r>
      <w:r>
        <w:rPr>
          <w:w w:val="110"/>
        </w:rPr>
        <w:t> Relationship</w:t>
      </w:r>
      <w:r>
        <w:rPr>
          <w:w w:val="110"/>
        </w:rPr>
        <w:t> with</w:t>
      </w:r>
      <w:r>
        <w:rPr>
          <w:w w:val="110"/>
        </w:rPr>
        <w:t> Prior</w:t>
      </w:r>
      <w:r>
        <w:rPr>
          <w:w w:val="110"/>
        </w:rPr>
        <w:t> Training</w:t>
      </w:r>
      <w:r>
        <w:rPr>
          <w:w w:val="110"/>
        </w:rPr>
        <w:t> </w:t>
      </w:r>
      <w:r>
        <w:rPr>
          <w:w w:val="110"/>
        </w:rPr>
        <w:t>of</w:t>
      </w:r>
      <w:r>
        <w:rPr>
          <w:w w:val="110"/>
        </w:rPr>
        <w:t> Teachers,</w:t>
      </w:r>
      <w:r>
        <w:rPr>
          <w:w w:val="110"/>
        </w:rPr>
        <w:t> Performance</w:t>
      </w:r>
      <w:r>
        <w:rPr>
          <w:w w:val="110"/>
        </w:rPr>
        <w:t> and</w:t>
      </w:r>
      <w:r>
        <w:rPr>
          <w:w w:val="110"/>
        </w:rPr>
        <w:t> Equity</w:t>
      </w:r>
      <w:r>
        <w:rPr>
          <w:w w:val="110"/>
        </w:rPr>
        <w:t> in</w:t>
      </w:r>
      <w:r>
        <w:rPr>
          <w:w w:val="110"/>
        </w:rPr>
        <w:t> Mathematics:</w:t>
      </w:r>
      <w:r>
        <w:rPr>
          <w:w w:val="110"/>
        </w:rPr>
        <w:t> A</w:t>
      </w:r>
      <w:r>
        <w:rPr>
          <w:w w:val="110"/>
        </w:rPr>
        <w:t> Longitudinal</w:t>
      </w:r>
      <w:r>
        <w:rPr>
          <w:w w:val="110"/>
        </w:rPr>
        <w:t> Study.</w:t>
      </w:r>
      <w:r>
        <w:rPr>
          <w:w w:val="110"/>
        </w:rPr>
        <w:t> </w:t>
      </w:r>
      <w:r>
        <w:rPr>
          <w:i/>
          <w:w w:val="110"/>
        </w:rPr>
        <w:t>Sustainability,</w:t>
      </w:r>
      <w:r>
        <w:rPr>
          <w:i/>
          <w:w w:val="110"/>
        </w:rPr>
        <w:t> 14</w:t>
      </w:r>
      <w:r>
        <w:rPr>
          <w:w w:val="110"/>
        </w:rPr>
        <w:t>(23)</w:t>
      </w:r>
      <w:r>
        <w:rPr>
          <w:w w:val="110"/>
        </w:rPr>
        <w:t>,</w:t>
      </w:r>
      <w:r>
        <w:rPr>
          <w:w w:val="110"/>
        </w:rPr>
        <w:t> 16243. </w:t>
      </w:r>
      <w:hyperlink r:id="rId32">
        <w:r>
          <w:rPr>
            <w:color w:val="0462C1"/>
            <w:w w:val="110"/>
            <w:u w:val="single" w:color="0462C1"/>
          </w:rPr>
          <w:t>http://dx.doi.org/10.3390/su142316243</w:t>
        </w:r>
      </w:hyperlink>
    </w:p>
    <w:p>
      <w:pPr>
        <w:spacing w:line="278" w:lineRule="auto" w:before="0"/>
        <w:ind w:left="736" w:right="164" w:hanging="721"/>
        <w:jc w:val="both"/>
        <w:rPr>
          <w:sz w:val="19"/>
        </w:rPr>
      </w:pPr>
      <w:r>
        <w:rPr>
          <w:w w:val="115"/>
          <w:sz w:val="19"/>
        </w:rPr>
        <w:t>Qaisar,</w:t>
      </w:r>
      <w:r>
        <w:rPr>
          <w:w w:val="115"/>
          <w:sz w:val="19"/>
        </w:rPr>
        <w:t> S.</w:t>
      </w:r>
      <w:r>
        <w:rPr>
          <w:w w:val="115"/>
          <w:sz w:val="19"/>
        </w:rPr>
        <w:t> (2011).</w:t>
      </w:r>
      <w:r>
        <w:rPr>
          <w:w w:val="115"/>
          <w:sz w:val="19"/>
        </w:rPr>
        <w:t> </w:t>
      </w:r>
      <w:r>
        <w:rPr>
          <w:i/>
          <w:w w:val="115"/>
          <w:sz w:val="19"/>
        </w:rPr>
        <w:t>The</w:t>
      </w:r>
      <w:r>
        <w:rPr>
          <w:i/>
          <w:w w:val="115"/>
          <w:sz w:val="19"/>
        </w:rPr>
        <w:t> effect</w:t>
      </w:r>
      <w:r>
        <w:rPr>
          <w:i/>
          <w:w w:val="115"/>
          <w:sz w:val="19"/>
        </w:rPr>
        <w:t> of</w:t>
      </w:r>
      <w:r>
        <w:rPr>
          <w:i/>
          <w:w w:val="115"/>
          <w:sz w:val="19"/>
        </w:rPr>
        <w:t> collaborative</w:t>
      </w:r>
      <w:r>
        <w:rPr>
          <w:i/>
          <w:w w:val="115"/>
          <w:sz w:val="19"/>
        </w:rPr>
        <w:t> group</w:t>
      </w:r>
      <w:r>
        <w:rPr>
          <w:i/>
          <w:w w:val="115"/>
          <w:sz w:val="19"/>
        </w:rPr>
        <w:t> work</w:t>
      </w:r>
      <w:r>
        <w:rPr>
          <w:i/>
          <w:w w:val="115"/>
          <w:sz w:val="19"/>
        </w:rPr>
        <w:t> lessons</w:t>
      </w:r>
      <w:r>
        <w:rPr>
          <w:i/>
          <w:w w:val="115"/>
          <w:sz w:val="19"/>
        </w:rPr>
        <w:t> in</w:t>
      </w:r>
      <w:r>
        <w:rPr>
          <w:i/>
          <w:w w:val="115"/>
          <w:sz w:val="19"/>
        </w:rPr>
        <w:t> mathematics</w:t>
      </w:r>
      <w:r>
        <w:rPr>
          <w:i/>
          <w:w w:val="115"/>
          <w:sz w:val="19"/>
        </w:rPr>
        <w:t> as</w:t>
      </w:r>
      <w:r>
        <w:rPr>
          <w:i/>
          <w:w w:val="115"/>
          <w:sz w:val="19"/>
        </w:rPr>
        <w:t> an</w:t>
      </w:r>
      <w:r>
        <w:rPr>
          <w:i/>
          <w:w w:val="115"/>
          <w:sz w:val="19"/>
        </w:rPr>
        <w:t> alternative</w:t>
      </w:r>
      <w:r>
        <w:rPr>
          <w:i/>
          <w:w w:val="115"/>
          <w:sz w:val="19"/>
        </w:rPr>
        <w:t> method</w:t>
      </w:r>
      <w:r>
        <w:rPr>
          <w:i/>
          <w:w w:val="115"/>
          <w:sz w:val="19"/>
        </w:rPr>
        <w:t> </w:t>
      </w:r>
      <w:r>
        <w:rPr>
          <w:i/>
          <w:w w:val="115"/>
          <w:sz w:val="19"/>
        </w:rPr>
        <w:t>for</w:t>
      </w:r>
      <w:r>
        <w:rPr>
          <w:i/>
          <w:w w:val="115"/>
          <w:sz w:val="19"/>
        </w:rPr>
        <w:t> concept</w:t>
      </w:r>
      <w:r>
        <w:rPr>
          <w:i/>
          <w:spacing w:val="-9"/>
          <w:w w:val="115"/>
          <w:sz w:val="19"/>
        </w:rPr>
        <w:t> </w:t>
      </w:r>
      <w:r>
        <w:rPr>
          <w:i/>
          <w:w w:val="115"/>
          <w:sz w:val="19"/>
        </w:rPr>
        <w:t>development</w:t>
      </w:r>
      <w:r>
        <w:rPr>
          <w:i/>
          <w:spacing w:val="-9"/>
          <w:w w:val="115"/>
          <w:sz w:val="19"/>
        </w:rPr>
        <w:t> </w:t>
      </w:r>
      <w:r>
        <w:rPr>
          <w:i/>
          <w:w w:val="115"/>
          <w:sz w:val="19"/>
        </w:rPr>
        <w:t>of</w:t>
      </w:r>
      <w:r>
        <w:rPr>
          <w:i/>
          <w:spacing w:val="-9"/>
          <w:w w:val="115"/>
          <w:sz w:val="19"/>
        </w:rPr>
        <w:t> </w:t>
      </w:r>
      <w:r>
        <w:rPr>
          <w:i/>
          <w:w w:val="115"/>
          <w:sz w:val="19"/>
        </w:rPr>
        <w:t>the</w:t>
      </w:r>
      <w:r>
        <w:rPr>
          <w:i/>
          <w:spacing w:val="-10"/>
          <w:w w:val="115"/>
          <w:sz w:val="19"/>
        </w:rPr>
        <w:t> </w:t>
      </w:r>
      <w:r>
        <w:rPr>
          <w:i/>
          <w:w w:val="115"/>
          <w:sz w:val="19"/>
        </w:rPr>
        <w:t>students</w:t>
      </w:r>
      <w:r>
        <w:rPr>
          <w:i/>
          <w:spacing w:val="-8"/>
          <w:w w:val="115"/>
          <w:sz w:val="19"/>
        </w:rPr>
        <w:t> </w:t>
      </w:r>
      <w:r>
        <w:rPr>
          <w:i/>
          <w:w w:val="115"/>
          <w:sz w:val="19"/>
        </w:rPr>
        <w:t>at</w:t>
      </w:r>
      <w:r>
        <w:rPr>
          <w:i/>
          <w:spacing w:val="-6"/>
          <w:w w:val="115"/>
          <w:sz w:val="19"/>
        </w:rPr>
        <w:t> </w:t>
      </w:r>
      <w:r>
        <w:rPr>
          <w:i/>
          <w:w w:val="115"/>
          <w:sz w:val="19"/>
        </w:rPr>
        <w:t>the</w:t>
      </w:r>
      <w:r>
        <w:rPr>
          <w:i/>
          <w:spacing w:val="-7"/>
          <w:w w:val="115"/>
          <w:sz w:val="19"/>
        </w:rPr>
        <w:t> </w:t>
      </w:r>
      <w:r>
        <w:rPr>
          <w:i/>
          <w:w w:val="115"/>
          <w:sz w:val="19"/>
        </w:rPr>
        <w:t>upper</w:t>
      </w:r>
      <w:r>
        <w:rPr>
          <w:i/>
          <w:spacing w:val="-9"/>
          <w:w w:val="115"/>
          <w:sz w:val="19"/>
        </w:rPr>
        <w:t> </w:t>
      </w:r>
      <w:r>
        <w:rPr>
          <w:i/>
          <w:w w:val="115"/>
          <w:sz w:val="19"/>
        </w:rPr>
        <w:t>primary</w:t>
      </w:r>
      <w:r>
        <w:rPr>
          <w:i/>
          <w:spacing w:val="-10"/>
          <w:w w:val="115"/>
          <w:sz w:val="19"/>
        </w:rPr>
        <w:t> </w:t>
      </w:r>
      <w:r>
        <w:rPr>
          <w:i/>
          <w:w w:val="115"/>
          <w:sz w:val="19"/>
        </w:rPr>
        <w:t>level</w:t>
      </w:r>
      <w:r>
        <w:rPr>
          <w:i/>
          <w:spacing w:val="-9"/>
          <w:w w:val="115"/>
          <w:sz w:val="19"/>
        </w:rPr>
        <w:t> </w:t>
      </w:r>
      <w:r>
        <w:rPr>
          <w:i/>
          <w:w w:val="115"/>
          <w:sz w:val="19"/>
        </w:rPr>
        <w:t>in</w:t>
      </w:r>
      <w:r>
        <w:rPr>
          <w:i/>
          <w:spacing w:val="-8"/>
          <w:w w:val="115"/>
          <w:sz w:val="19"/>
        </w:rPr>
        <w:t> </w:t>
      </w:r>
      <w:r>
        <w:rPr>
          <w:i/>
          <w:w w:val="115"/>
          <w:sz w:val="19"/>
        </w:rPr>
        <w:t>Pakistan</w:t>
      </w:r>
      <w:r>
        <w:rPr>
          <w:w w:val="115"/>
          <w:sz w:val="19"/>
        </w:rPr>
        <w:t>. University of Leeds.</w:t>
      </w:r>
    </w:p>
    <w:p>
      <w:pPr>
        <w:pStyle w:val="BodyText"/>
        <w:jc w:val="both"/>
      </w:pPr>
      <w:bookmarkStart w:name="_bookmark16" w:id="17"/>
      <w:bookmarkEnd w:id="17"/>
      <w:r>
        <w:rPr/>
      </w:r>
      <w:r>
        <w:rPr>
          <w:w w:val="110"/>
        </w:rPr>
        <w:t>Qaisar,</w:t>
      </w:r>
      <w:r>
        <w:rPr>
          <w:spacing w:val="11"/>
          <w:w w:val="110"/>
        </w:rPr>
        <w:t> </w:t>
      </w:r>
      <w:r>
        <w:rPr>
          <w:w w:val="110"/>
        </w:rPr>
        <w:t>S.,</w:t>
      </w:r>
      <w:r>
        <w:rPr>
          <w:spacing w:val="12"/>
          <w:w w:val="110"/>
        </w:rPr>
        <w:t> </w:t>
      </w:r>
      <w:r>
        <w:rPr>
          <w:w w:val="110"/>
        </w:rPr>
        <w:t>Dilshad,</w:t>
      </w:r>
      <w:r>
        <w:rPr>
          <w:spacing w:val="12"/>
          <w:w w:val="110"/>
        </w:rPr>
        <w:t> </w:t>
      </w:r>
      <w:r>
        <w:rPr>
          <w:w w:val="110"/>
        </w:rPr>
        <w:t>M.,</w:t>
      </w:r>
      <w:r>
        <w:rPr>
          <w:spacing w:val="9"/>
          <w:w w:val="110"/>
        </w:rPr>
        <w:t> </w:t>
      </w:r>
      <w:r>
        <w:rPr>
          <w:w w:val="110"/>
        </w:rPr>
        <w:t>&amp;</w:t>
      </w:r>
      <w:r>
        <w:rPr>
          <w:spacing w:val="8"/>
          <w:w w:val="110"/>
        </w:rPr>
        <w:t> </w:t>
      </w:r>
      <w:r>
        <w:rPr>
          <w:w w:val="110"/>
        </w:rPr>
        <w:t>Butt,</w:t>
      </w:r>
      <w:r>
        <w:rPr>
          <w:spacing w:val="11"/>
          <w:w w:val="110"/>
        </w:rPr>
        <w:t> </w:t>
      </w:r>
      <w:r>
        <w:rPr>
          <w:w w:val="110"/>
        </w:rPr>
        <w:t>I.</w:t>
      </w:r>
      <w:r>
        <w:rPr>
          <w:spacing w:val="10"/>
          <w:w w:val="110"/>
        </w:rPr>
        <w:t> </w:t>
      </w:r>
      <w:r>
        <w:rPr>
          <w:w w:val="110"/>
        </w:rPr>
        <w:t>H.</w:t>
      </w:r>
      <w:r>
        <w:rPr>
          <w:spacing w:val="9"/>
          <w:w w:val="110"/>
        </w:rPr>
        <w:t> </w:t>
      </w:r>
      <w:r>
        <w:rPr>
          <w:w w:val="110"/>
        </w:rPr>
        <w:t>(2015).</w:t>
      </w:r>
      <w:r>
        <w:rPr>
          <w:spacing w:val="10"/>
          <w:w w:val="110"/>
        </w:rPr>
        <w:t> </w:t>
      </w:r>
      <w:r>
        <w:rPr>
          <w:w w:val="110"/>
        </w:rPr>
        <w:t>Influence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w w:val="110"/>
        </w:rPr>
        <w:t>Collaborative</w:t>
      </w:r>
      <w:r>
        <w:rPr>
          <w:spacing w:val="10"/>
          <w:w w:val="110"/>
        </w:rPr>
        <w:t> </w:t>
      </w:r>
      <w:r>
        <w:rPr>
          <w:w w:val="110"/>
        </w:rPr>
        <w:t>Group</w:t>
      </w:r>
      <w:r>
        <w:rPr>
          <w:spacing w:val="10"/>
          <w:w w:val="110"/>
        </w:rPr>
        <w:t> </w:t>
      </w:r>
      <w:r>
        <w:rPr>
          <w:w w:val="110"/>
        </w:rPr>
        <w:t>Work</w:t>
      </w:r>
      <w:r>
        <w:rPr>
          <w:spacing w:val="11"/>
          <w:w w:val="110"/>
        </w:rPr>
        <w:t> </w:t>
      </w:r>
      <w:r>
        <w:rPr>
          <w:w w:val="110"/>
        </w:rPr>
        <w:t>on</w:t>
      </w:r>
      <w:r>
        <w:rPr>
          <w:spacing w:val="11"/>
          <w:w w:val="110"/>
        </w:rPr>
        <w:t> </w:t>
      </w:r>
      <w:r>
        <w:rPr>
          <w:w w:val="110"/>
        </w:rPr>
        <w:t>Students’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Attitude</w:t>
      </w:r>
    </w:p>
    <w:p>
      <w:pPr>
        <w:spacing w:before="34"/>
        <w:ind w:left="736" w:right="0" w:firstLine="0"/>
        <w:jc w:val="both"/>
        <w:rPr>
          <w:sz w:val="19"/>
        </w:rPr>
      </w:pPr>
      <w:r>
        <w:rPr>
          <w:w w:val="110"/>
          <w:sz w:val="19"/>
        </w:rPr>
        <w:t>towards</w:t>
      </w:r>
      <w:r>
        <w:rPr>
          <w:spacing w:val="12"/>
          <w:w w:val="110"/>
          <w:sz w:val="19"/>
        </w:rPr>
        <w:t> </w:t>
      </w:r>
      <w:r>
        <w:rPr>
          <w:w w:val="110"/>
          <w:sz w:val="19"/>
        </w:rPr>
        <w:t>Mathematics.</w:t>
      </w:r>
      <w:r>
        <w:rPr>
          <w:spacing w:val="14"/>
          <w:w w:val="110"/>
          <w:sz w:val="19"/>
        </w:rPr>
        <w:t> </w:t>
      </w:r>
      <w:r>
        <w:rPr>
          <w:i/>
          <w:w w:val="110"/>
          <w:sz w:val="19"/>
        </w:rPr>
        <w:t>Journal</w:t>
      </w:r>
      <w:r>
        <w:rPr>
          <w:i/>
          <w:spacing w:val="1"/>
          <w:w w:val="110"/>
          <w:sz w:val="19"/>
        </w:rPr>
        <w:t> </w:t>
      </w:r>
      <w:r>
        <w:rPr>
          <w:i/>
          <w:w w:val="110"/>
          <w:sz w:val="19"/>
        </w:rPr>
        <w:t>of Educational Research,</w:t>
      </w:r>
      <w:r>
        <w:rPr>
          <w:i/>
          <w:spacing w:val="2"/>
          <w:w w:val="110"/>
          <w:sz w:val="19"/>
        </w:rPr>
        <w:t> </w:t>
      </w:r>
      <w:r>
        <w:rPr>
          <w:i/>
          <w:w w:val="110"/>
          <w:sz w:val="19"/>
        </w:rPr>
        <w:t>18</w:t>
      </w:r>
      <w:r>
        <w:rPr>
          <w:w w:val="110"/>
          <w:sz w:val="19"/>
        </w:rPr>
        <w:t>(1),</w:t>
      </w:r>
      <w:r>
        <w:rPr>
          <w:spacing w:val="13"/>
          <w:w w:val="110"/>
          <w:sz w:val="19"/>
        </w:rPr>
        <w:t> </w:t>
      </w:r>
      <w:r>
        <w:rPr>
          <w:spacing w:val="-5"/>
          <w:w w:val="110"/>
          <w:sz w:val="19"/>
        </w:rPr>
        <w:t>69.</w:t>
      </w:r>
    </w:p>
    <w:p>
      <w:pPr>
        <w:pStyle w:val="BodyText"/>
        <w:spacing w:line="278" w:lineRule="auto" w:before="39"/>
        <w:ind w:left="736" w:right="165" w:hanging="721"/>
        <w:jc w:val="both"/>
      </w:pPr>
      <w:r>
        <w:rPr>
          <w:w w:val="110"/>
        </w:rPr>
        <w:t>Slavin,</w:t>
      </w:r>
      <w:r>
        <w:rPr>
          <w:w w:val="110"/>
        </w:rPr>
        <w:t> R.</w:t>
      </w:r>
      <w:r>
        <w:rPr>
          <w:w w:val="110"/>
        </w:rPr>
        <w:t> E.</w:t>
      </w:r>
      <w:r>
        <w:rPr>
          <w:w w:val="110"/>
        </w:rPr>
        <w:t> (2013).</w:t>
      </w:r>
      <w:r>
        <w:rPr>
          <w:w w:val="110"/>
        </w:rPr>
        <w:t> Cooperative</w:t>
      </w:r>
      <w:r>
        <w:rPr>
          <w:w w:val="110"/>
        </w:rPr>
        <w:t> learning</w:t>
      </w:r>
      <w:r>
        <w:rPr>
          <w:w w:val="110"/>
        </w:rPr>
        <w:t> and</w:t>
      </w:r>
      <w:r>
        <w:rPr>
          <w:w w:val="110"/>
        </w:rPr>
        <w:t> student</w:t>
      </w:r>
      <w:r>
        <w:rPr>
          <w:w w:val="110"/>
        </w:rPr>
        <w:t> achievement.</w:t>
      </w:r>
      <w:r>
        <w:rPr>
          <w:w w:val="110"/>
        </w:rPr>
        <w:t> School</w:t>
      </w:r>
      <w:r>
        <w:rPr>
          <w:w w:val="110"/>
        </w:rPr>
        <w:t> and</w:t>
      </w:r>
      <w:r>
        <w:rPr>
          <w:w w:val="110"/>
        </w:rPr>
        <w:t> classroom</w:t>
      </w:r>
      <w:r>
        <w:rPr>
          <w:w w:val="110"/>
        </w:rPr>
        <w:t> organization</w:t>
      </w:r>
      <w:r>
        <w:rPr>
          <w:w w:val="110"/>
        </w:rPr>
        <w:t>,</w:t>
      </w:r>
      <w:r>
        <w:rPr>
          <w:w w:val="110"/>
        </w:rPr>
        <w:t> 129-156. </w:t>
      </w:r>
      <w:hyperlink r:id="rId33">
        <w:r>
          <w:rPr>
            <w:color w:val="0462C1"/>
            <w:w w:val="110"/>
            <w:u w:val="single" w:color="0462C1"/>
          </w:rPr>
          <w:t>http://dx.doi.org/10.4324/9780203056950-5</w:t>
        </w:r>
      </w:hyperlink>
    </w:p>
    <w:p>
      <w:pPr>
        <w:pStyle w:val="BodyText"/>
        <w:spacing w:line="278" w:lineRule="auto" w:before="2"/>
        <w:ind w:left="736" w:right="163" w:hanging="721"/>
        <w:jc w:val="both"/>
      </w:pPr>
      <w:bookmarkStart w:name="_bookmark17" w:id="18"/>
      <w:bookmarkEnd w:id="18"/>
      <w:r>
        <w:rPr/>
      </w:r>
      <w:r>
        <w:rPr>
          <w:w w:val="110"/>
        </w:rPr>
        <w:t>Summers, J. J., &amp;Svinicki, M. D. (2007). Investigating classroom community in higher education. Learnin</w:t>
      </w:r>
      <w:r>
        <w:rPr>
          <w:w w:val="110"/>
        </w:rPr>
        <w:t>g</w:t>
      </w:r>
      <w:r>
        <w:rPr>
          <w:w w:val="110"/>
        </w:rPr>
        <w:t> and individual differences, 17(1), 55-67. </w:t>
      </w:r>
      <w:hyperlink r:id="rId34">
        <w:r>
          <w:rPr>
            <w:color w:val="0462C1"/>
            <w:w w:val="110"/>
            <w:u w:val="single" w:color="0462C1"/>
          </w:rPr>
          <w:t>http://dx.doi.org/10.1016/j.lindif.2007.01.006</w:t>
        </w:r>
      </w:hyperlink>
    </w:p>
    <w:p>
      <w:pPr>
        <w:pStyle w:val="BodyText"/>
        <w:spacing w:line="278" w:lineRule="auto"/>
        <w:ind w:left="736" w:right="155" w:hanging="721"/>
        <w:jc w:val="both"/>
      </w:pPr>
      <w:bookmarkStart w:name="_bookmark18" w:id="19"/>
      <w:bookmarkEnd w:id="19"/>
      <w:r>
        <w:rPr/>
      </w:r>
      <w:r>
        <w:rPr>
          <w:w w:val="110"/>
        </w:rPr>
        <w:t>Tolmie, A. K.,</w:t>
      </w:r>
      <w:r>
        <w:rPr>
          <w:w w:val="110"/>
        </w:rPr>
        <w:t> Topping,</w:t>
      </w:r>
      <w:r>
        <w:rPr>
          <w:w w:val="110"/>
        </w:rPr>
        <w:t> K. J.,</w:t>
      </w:r>
      <w:r>
        <w:rPr>
          <w:w w:val="110"/>
        </w:rPr>
        <w:t> Christie,</w:t>
      </w:r>
      <w:r>
        <w:rPr>
          <w:w w:val="110"/>
        </w:rPr>
        <w:t> D., Donaldson,</w:t>
      </w:r>
      <w:r>
        <w:rPr>
          <w:w w:val="110"/>
        </w:rPr>
        <w:t> C.,</w:t>
      </w:r>
      <w:r>
        <w:rPr>
          <w:w w:val="110"/>
        </w:rPr>
        <w:t> Howe, C.,</w:t>
      </w:r>
      <w:r>
        <w:rPr>
          <w:w w:val="110"/>
        </w:rPr>
        <w:t> Jessiman, E.,</w:t>
      </w:r>
      <w:r>
        <w:rPr>
          <w:w w:val="110"/>
        </w:rPr>
        <w:t> ... &amp;Thurston,</w:t>
      </w:r>
      <w:r>
        <w:rPr>
          <w:w w:val="110"/>
        </w:rPr>
        <w:t> A. (2010)</w:t>
      </w:r>
      <w:r>
        <w:rPr>
          <w:w w:val="110"/>
        </w:rPr>
        <w:t>.</w:t>
      </w:r>
      <w:r>
        <w:rPr>
          <w:w w:val="110"/>
        </w:rPr>
        <w:t> Social</w:t>
      </w:r>
      <w:r>
        <w:rPr>
          <w:spacing w:val="-2"/>
          <w:w w:val="110"/>
        </w:rPr>
        <w:t> </w:t>
      </w:r>
      <w:r>
        <w:rPr>
          <w:w w:val="110"/>
        </w:rPr>
        <w:t>Effects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Collaborative</w:t>
      </w:r>
      <w:r>
        <w:rPr>
          <w:spacing w:val="-2"/>
          <w:w w:val="110"/>
        </w:rPr>
        <w:t> </w:t>
      </w:r>
      <w:r>
        <w:rPr>
          <w:w w:val="110"/>
        </w:rPr>
        <w:t>Learning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Primary</w:t>
      </w:r>
      <w:r>
        <w:rPr>
          <w:spacing w:val="-3"/>
          <w:w w:val="110"/>
        </w:rPr>
        <w:t> </w:t>
      </w:r>
      <w:r>
        <w:rPr>
          <w:w w:val="110"/>
        </w:rPr>
        <w:t>Schools.</w:t>
      </w:r>
      <w:r>
        <w:rPr>
          <w:spacing w:val="20"/>
          <w:w w:val="110"/>
        </w:rPr>
        <w:t> </w:t>
      </w:r>
      <w:r>
        <w:rPr>
          <w:i/>
          <w:w w:val="110"/>
        </w:rPr>
        <w:t>Learning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and</w:t>
      </w:r>
      <w:r>
        <w:rPr>
          <w:i/>
          <w:spacing w:val="-14"/>
          <w:w w:val="110"/>
        </w:rPr>
        <w:t> </w:t>
      </w:r>
      <w:r>
        <w:rPr>
          <w:i/>
          <w:w w:val="110"/>
        </w:rPr>
        <w:t>Instruction, 20</w:t>
      </w:r>
      <w:r>
        <w:rPr>
          <w:w w:val="110"/>
        </w:rPr>
        <w:t>(3),</w:t>
      </w:r>
      <w:r>
        <w:rPr>
          <w:spacing w:val="-1"/>
          <w:w w:val="110"/>
        </w:rPr>
        <w:t> </w:t>
      </w:r>
      <w:r>
        <w:rPr>
          <w:w w:val="110"/>
        </w:rPr>
        <w:t>177-191</w:t>
      </w:r>
      <w:r>
        <w:rPr>
          <w:w w:val="110"/>
        </w:rPr>
        <w:t>.</w:t>
      </w:r>
      <w:r>
        <w:rPr>
          <w:w w:val="110"/>
        </w:rPr>
        <w:t> </w:t>
      </w:r>
      <w:hyperlink r:id="rId35">
        <w:r>
          <w:rPr>
            <w:color w:val="0462C1"/>
            <w:spacing w:val="-2"/>
            <w:w w:val="110"/>
            <w:u w:val="single" w:color="0462C1"/>
          </w:rPr>
          <w:t>http://dx.doi.org/10.1016/j.learninstruc.2009.01.005</w:t>
        </w:r>
      </w:hyperlink>
    </w:p>
    <w:p>
      <w:pPr>
        <w:pStyle w:val="BodyText"/>
        <w:tabs>
          <w:tab w:pos="2962" w:val="left" w:leader="none"/>
          <w:tab w:pos="4339" w:val="left" w:leader="none"/>
          <w:tab w:pos="5247" w:val="left" w:leader="none"/>
          <w:tab w:pos="7022" w:val="left" w:leader="none"/>
          <w:tab w:pos="9401" w:val="left" w:leader="none"/>
        </w:tabs>
        <w:spacing w:line="278" w:lineRule="auto" w:before="4"/>
        <w:ind w:left="736" w:right="150" w:hanging="721"/>
        <w:jc w:val="both"/>
      </w:pPr>
      <w:bookmarkStart w:name="_bookmark19" w:id="20"/>
      <w:bookmarkEnd w:id="20"/>
      <w:r>
        <w:rPr/>
      </w:r>
      <w:r>
        <w:rPr>
          <w:w w:val="110"/>
        </w:rPr>
        <w:t>Torrego</w:t>
      </w:r>
      <w:r>
        <w:rPr>
          <w:rFonts w:ascii="Cambria Math" w:hAnsi="Cambria Math"/>
          <w:w w:val="110"/>
        </w:rPr>
        <w:t>‐</w:t>
      </w:r>
      <w:r>
        <w:rPr>
          <w:w w:val="110"/>
        </w:rPr>
        <w:t>Seijo,</w:t>
      </w:r>
      <w:r>
        <w:rPr>
          <w:w w:val="110"/>
        </w:rPr>
        <w:t> J.</w:t>
      </w:r>
      <w:r>
        <w:rPr>
          <w:w w:val="110"/>
        </w:rPr>
        <w:t> C.,</w:t>
      </w:r>
      <w:r>
        <w:rPr>
          <w:w w:val="110"/>
        </w:rPr>
        <w:t> Caballero</w:t>
      </w:r>
      <w:r>
        <w:rPr>
          <w:rFonts w:ascii="Cambria Math" w:hAnsi="Cambria Math"/>
          <w:w w:val="110"/>
        </w:rPr>
        <w:t>‐</w:t>
      </w:r>
      <w:r>
        <w:rPr>
          <w:w w:val="110"/>
        </w:rPr>
        <w:t>García,</w:t>
      </w:r>
      <w:r>
        <w:rPr>
          <w:w w:val="110"/>
        </w:rPr>
        <w:t> P.</w:t>
      </w:r>
      <w:r>
        <w:rPr>
          <w:w w:val="110"/>
        </w:rPr>
        <w:t> Á.,</w:t>
      </w:r>
      <w:r>
        <w:rPr>
          <w:w w:val="110"/>
        </w:rPr>
        <w:t> &amp;</w:t>
      </w:r>
      <w:r>
        <w:rPr>
          <w:w w:val="110"/>
        </w:rPr>
        <w:t> Lorenzo</w:t>
      </w:r>
      <w:r>
        <w:rPr>
          <w:rFonts w:ascii="Cambria Math" w:hAnsi="Cambria Math"/>
          <w:w w:val="110"/>
        </w:rPr>
        <w:t>‐</w:t>
      </w:r>
      <w:r>
        <w:rPr>
          <w:w w:val="110"/>
        </w:rPr>
        <w:t>Llamas,</w:t>
      </w:r>
      <w:r>
        <w:rPr>
          <w:w w:val="110"/>
        </w:rPr>
        <w:t> E.</w:t>
      </w:r>
      <w:r>
        <w:rPr>
          <w:w w:val="110"/>
        </w:rPr>
        <w:t> M.</w:t>
      </w:r>
      <w:r>
        <w:rPr>
          <w:w w:val="110"/>
        </w:rPr>
        <w:t> (2020).</w:t>
      </w:r>
      <w:r>
        <w:rPr>
          <w:w w:val="110"/>
        </w:rPr>
        <w:t> The</w:t>
      </w:r>
      <w:r>
        <w:rPr>
          <w:w w:val="110"/>
        </w:rPr>
        <w:t> effects</w:t>
      </w:r>
      <w:r>
        <w:rPr>
          <w:w w:val="110"/>
        </w:rPr>
        <w:t> of</w:t>
      </w:r>
      <w:r>
        <w:rPr>
          <w:w w:val="110"/>
        </w:rPr>
        <w:t> cooperativ</w:t>
      </w:r>
      <w:r>
        <w:rPr>
          <w:w w:val="110"/>
        </w:rPr>
        <w:t>e</w:t>
      </w:r>
      <w:r>
        <w:rPr>
          <w:w w:val="110"/>
        </w:rPr>
        <w:t> learning</w:t>
      </w:r>
      <w:r>
        <w:rPr>
          <w:w w:val="110"/>
        </w:rPr>
        <w:t> on</w:t>
      </w:r>
      <w:r>
        <w:rPr>
          <w:w w:val="110"/>
        </w:rPr>
        <w:t> trait</w:t>
      </w:r>
      <w:r>
        <w:rPr>
          <w:w w:val="110"/>
        </w:rPr>
        <w:t> emotional</w:t>
      </w:r>
      <w:r>
        <w:rPr>
          <w:w w:val="110"/>
        </w:rPr>
        <w:t> intelligence</w:t>
      </w:r>
      <w:r>
        <w:rPr>
          <w:w w:val="110"/>
        </w:rPr>
        <w:t> and</w:t>
      </w:r>
      <w:r>
        <w:rPr>
          <w:w w:val="110"/>
        </w:rPr>
        <w:t> academic</w:t>
      </w:r>
      <w:r>
        <w:rPr>
          <w:w w:val="110"/>
        </w:rPr>
        <w:t> achievement</w:t>
      </w:r>
      <w:r>
        <w:rPr>
          <w:w w:val="110"/>
        </w:rPr>
        <w:t> of</w:t>
      </w:r>
      <w:r>
        <w:rPr>
          <w:w w:val="110"/>
        </w:rPr>
        <w:t> Spanish</w:t>
      </w:r>
      <w:r>
        <w:rPr>
          <w:w w:val="110"/>
        </w:rPr>
        <w:t> primary</w:t>
      </w:r>
      <w:r>
        <w:rPr>
          <w:w w:val="110"/>
        </w:rPr>
        <w:t> sch</w:t>
      </w:r>
      <w:r>
        <w:rPr>
          <w:w w:val="110"/>
        </w:rPr>
        <w:t>ool</w:t>
      </w:r>
      <w:r>
        <w:rPr>
          <w:w w:val="110"/>
        </w:rPr>
        <w:t> students.</w:t>
      </w:r>
      <w:r>
        <w:rPr>
          <w:spacing w:val="9"/>
          <w:w w:val="110"/>
        </w:rPr>
        <w:t> </w:t>
      </w:r>
      <w:r>
        <w:rPr>
          <w:i/>
          <w:spacing w:val="-2"/>
          <w:w w:val="110"/>
        </w:rPr>
        <w:t>British</w:t>
      </w:r>
      <w:r>
        <w:rPr>
          <w:i/>
        </w:rPr>
        <w:tab/>
      </w:r>
      <w:r>
        <w:rPr>
          <w:i/>
          <w:spacing w:val="-2"/>
          <w:w w:val="110"/>
        </w:rPr>
        <w:t>Journal</w:t>
      </w:r>
      <w:r>
        <w:rPr>
          <w:i/>
        </w:rPr>
        <w:tab/>
      </w:r>
      <w:r>
        <w:rPr>
          <w:i/>
          <w:spacing w:val="-5"/>
          <w:w w:val="110"/>
        </w:rPr>
        <w:t>of</w:t>
      </w:r>
      <w:r>
        <w:rPr>
          <w:i/>
        </w:rPr>
        <w:tab/>
      </w:r>
      <w:r>
        <w:rPr>
          <w:i/>
          <w:spacing w:val="-2"/>
          <w:w w:val="110"/>
        </w:rPr>
        <w:t>Educational</w:t>
      </w:r>
      <w:r>
        <w:rPr>
          <w:i/>
        </w:rPr>
        <w:tab/>
      </w:r>
      <w:r>
        <w:rPr>
          <w:i/>
          <w:w w:val="110"/>
        </w:rPr>
        <w:t>Psychology</w:t>
      </w:r>
      <w:r>
        <w:rPr>
          <w:w w:val="110"/>
        </w:rPr>
        <w:t>,</w:t>
      </w:r>
      <w:r>
        <w:rPr>
          <w:spacing w:val="29"/>
          <w:w w:val="110"/>
        </w:rPr>
        <w:t> </w:t>
      </w:r>
      <w:r>
        <w:rPr>
          <w:i/>
          <w:spacing w:val="-2"/>
          <w:w w:val="110"/>
        </w:rPr>
        <w:t>91</w:t>
      </w:r>
      <w:r>
        <w:rPr>
          <w:spacing w:val="-2"/>
          <w:w w:val="110"/>
        </w:rPr>
        <w:t>(3),</w:t>
      </w:r>
      <w:r>
        <w:rPr/>
        <w:tab/>
      </w:r>
      <w:r>
        <w:rPr>
          <w:spacing w:val="-4"/>
          <w:w w:val="110"/>
        </w:rPr>
        <w:t>928–</w:t>
      </w:r>
    </w:p>
    <w:p>
      <w:pPr>
        <w:pStyle w:val="BodyText"/>
        <w:spacing w:before="1"/>
        <w:ind w:left="736"/>
        <w:jc w:val="both"/>
      </w:pPr>
      <w:r>
        <w:rPr>
          <w:w w:val="110"/>
        </w:rPr>
        <w:t>949.</w:t>
      </w:r>
      <w:r>
        <w:rPr>
          <w:spacing w:val="55"/>
          <w:w w:val="110"/>
        </w:rPr>
        <w:t> </w:t>
      </w:r>
      <w:hyperlink r:id="rId36">
        <w:r>
          <w:rPr>
            <w:color w:val="0462C1"/>
            <w:spacing w:val="-2"/>
            <w:w w:val="105"/>
            <w:u w:val="single" w:color="0462C1"/>
          </w:rPr>
          <w:t>https://doi.org/10.1111/bjep.12400</w:t>
        </w:r>
      </w:hyperlink>
    </w:p>
    <w:p>
      <w:pPr>
        <w:pStyle w:val="BodyText"/>
        <w:spacing w:line="280" w:lineRule="auto" w:before="38"/>
        <w:ind w:left="736" w:right="153" w:hanging="721"/>
        <w:jc w:val="both"/>
      </w:pPr>
      <w:bookmarkStart w:name="_bookmark20" w:id="21"/>
      <w:bookmarkEnd w:id="21"/>
      <w:r>
        <w:rPr/>
      </w:r>
      <w:r>
        <w:rPr>
          <w:w w:val="115"/>
        </w:rPr>
        <w:t>Zhe,</w:t>
      </w:r>
      <w:r>
        <w:rPr>
          <w:w w:val="115"/>
        </w:rPr>
        <w:t> L.</w:t>
      </w:r>
      <w:r>
        <w:rPr>
          <w:w w:val="115"/>
        </w:rPr>
        <w:t> (2023).</w:t>
      </w:r>
      <w:r>
        <w:rPr>
          <w:w w:val="115"/>
        </w:rPr>
        <w:t> Survey</w:t>
      </w:r>
      <w:r>
        <w:rPr>
          <w:w w:val="115"/>
        </w:rPr>
        <w:t> of</w:t>
      </w:r>
      <w:r>
        <w:rPr>
          <w:w w:val="115"/>
        </w:rPr>
        <w:t> Primary</w:t>
      </w:r>
      <w:r>
        <w:rPr>
          <w:w w:val="115"/>
        </w:rPr>
        <w:t> Students’</w:t>
      </w:r>
      <w:r>
        <w:rPr>
          <w:w w:val="115"/>
        </w:rPr>
        <w:t> Mathematical</w:t>
      </w:r>
      <w:r>
        <w:rPr>
          <w:w w:val="115"/>
        </w:rPr>
        <w:t> Representation</w:t>
      </w:r>
      <w:r>
        <w:rPr>
          <w:w w:val="115"/>
        </w:rPr>
        <w:t> Status</w:t>
      </w:r>
      <w:r>
        <w:rPr>
          <w:w w:val="115"/>
        </w:rPr>
        <w:t> and</w:t>
      </w:r>
      <w:r>
        <w:rPr>
          <w:w w:val="115"/>
        </w:rPr>
        <w:t> Study</w:t>
      </w:r>
      <w:r>
        <w:rPr>
          <w:w w:val="115"/>
        </w:rPr>
        <w:t> On</w:t>
      </w:r>
      <w:r>
        <w:rPr>
          <w:w w:val="115"/>
        </w:rPr>
        <w:t> Th</w:t>
      </w:r>
      <w:r>
        <w:rPr>
          <w:w w:val="115"/>
        </w:rPr>
        <w:t>e</w:t>
      </w:r>
      <w:r>
        <w:rPr>
          <w:w w:val="115"/>
        </w:rPr>
        <w:t> Teaching</w:t>
      </w:r>
      <w:r>
        <w:rPr>
          <w:w w:val="115"/>
        </w:rPr>
        <w:t> Model</w:t>
      </w:r>
      <w:r>
        <w:rPr>
          <w:w w:val="115"/>
        </w:rPr>
        <w:t> Of</w:t>
      </w:r>
      <w:r>
        <w:rPr>
          <w:w w:val="115"/>
        </w:rPr>
        <w:t> Mathematical</w:t>
      </w:r>
      <w:r>
        <w:rPr>
          <w:w w:val="115"/>
        </w:rPr>
        <w:t> Representation.</w:t>
      </w:r>
      <w:r>
        <w:rPr>
          <w:spacing w:val="-6"/>
          <w:w w:val="115"/>
        </w:rPr>
        <w:t> </w:t>
      </w:r>
      <w:r>
        <w:rPr>
          <w:i/>
          <w:w w:val="115"/>
        </w:rPr>
        <w:t>Journal</w:t>
      </w:r>
      <w:r>
        <w:rPr>
          <w:i/>
          <w:w w:val="115"/>
        </w:rPr>
        <w:t> of</w:t>
      </w:r>
      <w:r>
        <w:rPr>
          <w:i/>
          <w:w w:val="115"/>
        </w:rPr>
        <w:t> Mathematics</w:t>
      </w:r>
      <w:r>
        <w:rPr>
          <w:i/>
          <w:w w:val="115"/>
        </w:rPr>
        <w:t> Education</w:t>
      </w:r>
      <w:r>
        <w:rPr>
          <w:w w:val="115"/>
        </w:rPr>
        <w:t>,</w:t>
      </w:r>
      <w:r>
        <w:rPr>
          <w:w w:val="115"/>
        </w:rPr>
        <w:t> </w:t>
      </w:r>
      <w:r>
        <w:rPr>
          <w:i/>
          <w:w w:val="115"/>
        </w:rPr>
        <w:t>5</w:t>
      </w:r>
      <w:r>
        <w:rPr>
          <w:w w:val="115"/>
        </w:rPr>
        <w:t>(1),</w:t>
      </w:r>
      <w:r>
        <w:rPr>
          <w:w w:val="115"/>
        </w:rPr>
        <w:t> 63-</w:t>
      </w:r>
      <w:r>
        <w:rPr>
          <w:w w:val="115"/>
        </w:rPr>
        <w:t>76.</w:t>
      </w:r>
      <w:r>
        <w:rPr>
          <w:w w:val="115"/>
        </w:rPr>
        <w:t> </w:t>
      </w:r>
      <w:hyperlink r:id="rId37">
        <w:r>
          <w:rPr>
            <w:color w:val="0462C1"/>
            <w:spacing w:val="-2"/>
            <w:w w:val="110"/>
            <w:u w:val="single" w:color="0462C1"/>
          </w:rPr>
          <w:t>https://educationforatoz.com/images/5_Liu_Zhe.pdf</w:t>
        </w:r>
      </w:hyperlink>
    </w:p>
    <w:sectPr>
      <w:pgSz w:w="11910" w:h="16840"/>
      <w:pgMar w:header="265" w:footer="0" w:top="760" w:bottom="7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640080</wp:posOffset>
              </wp:positionH>
              <wp:positionV relativeFrom="page">
                <wp:posOffset>10157155</wp:posOffset>
              </wp:positionV>
              <wp:extent cx="6922134" cy="198120"/>
              <wp:effectExtent l="0" t="0" r="0" b="0"/>
              <wp:wrapNone/>
              <wp:docPr id="29" name="Group 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" name="Group 29"/>
                    <wpg:cNvGrpSpPr/>
                    <wpg:grpSpPr>
                      <a:xfrm>
                        <a:off x="0" y="0"/>
                        <a:ext cx="6922134" cy="198120"/>
                        <a:chExt cx="6922134" cy="198120"/>
                      </a:xfrm>
                    </wpg:grpSpPr>
                    <wps:wsp>
                      <wps:cNvPr id="30" name="Graphic 30"/>
                      <wps:cNvSpPr/>
                      <wps:spPr>
                        <a:xfrm>
                          <a:off x="5886958" y="6095"/>
                          <a:ext cx="1035050" cy="192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050" h="192405">
                              <a:moveTo>
                                <a:pt x="1035050" y="0"/>
                              </a:moveTo>
                              <a:lnTo>
                                <a:pt x="0" y="0"/>
                              </a:lnTo>
                              <a:lnTo>
                                <a:pt x="0" y="192023"/>
                              </a:lnTo>
                              <a:lnTo>
                                <a:pt x="1035050" y="192023"/>
                              </a:lnTo>
                              <a:lnTo>
                                <a:pt x="103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93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0" y="12"/>
                          <a:ext cx="69221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6350">
                              <a:moveTo>
                                <a:pt x="6922008" y="0"/>
                              </a:moveTo>
                              <a:lnTo>
                                <a:pt x="6922008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922008" y="6083"/>
                              </a:lnTo>
                              <a:lnTo>
                                <a:pt x="6922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0.400002pt;margin-top:799.776001pt;width:545.050pt;height:15.6pt;mso-position-horizontal-relative:page;mso-position-vertical-relative:page;z-index:-16081920" id="docshapegroup28" coordorigin="1008,15996" coordsize="10901,312">
              <v:rect style="position:absolute;left:10278;top:16005;width:1630;height:303" id="docshape29" filled="true" fillcolor="#0f9375" stroked="false">
                <v:fill type="solid"/>
              </v:rect>
              <v:rect style="position:absolute;left:1008;top:15995;width:10901;height:10" id="docshape30" filled="true" fillcolor="#a6a6a6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683768</wp:posOffset>
              </wp:positionH>
              <wp:positionV relativeFrom="page">
                <wp:posOffset>10175308</wp:posOffset>
              </wp:positionV>
              <wp:extent cx="3778885" cy="16954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377888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Qlantic</w:t>
                          </w:r>
                          <w:r>
                            <w:rPr>
                              <w:i/>
                              <w:spacing w:val="2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Journal</w:t>
                          </w:r>
                          <w:r>
                            <w:rPr>
                              <w:i/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spacing w:val="2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2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Sciences</w:t>
                          </w:r>
                          <w:r>
                            <w:rPr>
                              <w:i/>
                              <w:spacing w:val="3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(QJSS)</w:t>
                          </w:r>
                          <w:r>
                            <w:rPr>
                              <w:i/>
                              <w:spacing w:val="2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|</w:t>
                          </w:r>
                          <w:r>
                            <w:rPr>
                              <w:i/>
                              <w:spacing w:val="2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Volume</w:t>
                          </w:r>
                          <w:r>
                            <w:rPr>
                              <w:i/>
                              <w:spacing w:val="28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5,</w:t>
                          </w:r>
                          <w:r>
                            <w:rPr>
                              <w:i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No.</w:t>
                          </w:r>
                          <w:r>
                            <w:rPr>
                              <w:i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27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(Spring</w:t>
                          </w:r>
                          <w:r>
                            <w:rPr>
                              <w:i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2024)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84pt;margin-top:801.205383pt;width:297.55pt;height:13.35pt;mso-position-horizontal-relative:page;mso-position-vertical-relative:page;z-index:-16081408" type="#_x0000_t202" id="docshape31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Qlantic</w:t>
                    </w:r>
                    <w:r>
                      <w:rPr>
                        <w:i/>
                        <w:spacing w:val="26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Journal</w:t>
                    </w:r>
                    <w:r>
                      <w:rPr>
                        <w:i/>
                        <w:spacing w:val="2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of</w:t>
                    </w:r>
                    <w:r>
                      <w:rPr>
                        <w:i/>
                        <w:spacing w:val="27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2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Sciences</w:t>
                    </w:r>
                    <w:r>
                      <w:rPr>
                        <w:i/>
                        <w:spacing w:val="32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(QJSS)</w:t>
                    </w:r>
                    <w:r>
                      <w:rPr>
                        <w:i/>
                        <w:spacing w:val="26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|</w:t>
                    </w:r>
                    <w:r>
                      <w:rPr>
                        <w:i/>
                        <w:spacing w:val="2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Volume</w:t>
                    </w:r>
                    <w:r>
                      <w:rPr>
                        <w:i/>
                        <w:spacing w:val="28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5,</w:t>
                    </w:r>
                    <w:r>
                      <w:rPr>
                        <w:i/>
                        <w:spacing w:val="2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No.</w:t>
                    </w:r>
                    <w:r>
                      <w:rPr>
                        <w:i/>
                        <w:spacing w:val="25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2</w:t>
                    </w:r>
                    <w:r>
                      <w:rPr>
                        <w:i/>
                        <w:spacing w:val="27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(Spring</w:t>
                    </w:r>
                    <w:r>
                      <w:rPr>
                        <w:i/>
                        <w:spacing w:val="25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2024)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6557518</wp:posOffset>
              </wp:positionH>
              <wp:positionV relativeFrom="page">
                <wp:posOffset>10175308</wp:posOffset>
              </wp:positionV>
              <wp:extent cx="283210" cy="16954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8321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8"/>
                            </w:rPr>
                            <w:t>373</w:t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340027pt;margin-top:801.205383pt;width:22.3pt;height:13.35pt;mso-position-horizontal-relative:page;mso-position-vertical-relative:page;z-index:-16080896" type="#_x0000_t202" id="docshape32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instrText> PAGE </w:instrText>
                    </w: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t>373</w:t>
                    </w: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10667</wp:posOffset>
              </wp:positionH>
              <wp:positionV relativeFrom="page">
                <wp:posOffset>10141914</wp:posOffset>
              </wp:positionV>
              <wp:extent cx="6917690" cy="198120"/>
              <wp:effectExtent l="0" t="0" r="0" b="0"/>
              <wp:wrapNone/>
              <wp:docPr id="34" name="Group 3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4" name="Group 34"/>
                    <wpg:cNvGrpSpPr/>
                    <wpg:grpSpPr>
                      <a:xfrm>
                        <a:off x="0" y="0"/>
                        <a:ext cx="6917690" cy="198120"/>
                        <a:chExt cx="6917690" cy="198120"/>
                      </a:xfrm>
                    </wpg:grpSpPr>
                    <wps:wsp>
                      <wps:cNvPr id="35" name="Graphic 35"/>
                      <wps:cNvSpPr/>
                      <wps:spPr>
                        <a:xfrm>
                          <a:off x="0" y="6096"/>
                          <a:ext cx="1026160" cy="192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6160" h="192405">
                              <a:moveTo>
                                <a:pt x="1025956" y="0"/>
                              </a:moveTo>
                              <a:lnTo>
                                <a:pt x="0" y="0"/>
                              </a:lnTo>
                              <a:lnTo>
                                <a:pt x="0" y="192024"/>
                              </a:lnTo>
                              <a:lnTo>
                                <a:pt x="1025956" y="192024"/>
                              </a:lnTo>
                              <a:lnTo>
                                <a:pt x="1025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93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9176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7690" h="6350">
                              <a:moveTo>
                                <a:pt x="6917487" y="0"/>
                              </a:moveTo>
                              <a:lnTo>
                                <a:pt x="6917487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917487" y="6096"/>
                              </a:lnTo>
                              <a:lnTo>
                                <a:pt x="69174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84pt;margin-top:798.575928pt;width:544.7pt;height:15.6pt;mso-position-horizontal-relative:page;mso-position-vertical-relative:page;z-index:-16080384" id="docshapegroup33" coordorigin="17,15972" coordsize="10894,312">
              <v:rect style="position:absolute;left:16;top:15981;width:1616;height:303" id="docshape34" filled="true" fillcolor="#0f9375" stroked="false">
                <v:fill type="solid"/>
              </v:rect>
              <v:rect style="position:absolute;left:16;top:15971;width:10894;height:10" id="docshape35" filled="true" fillcolor="#a6a6a6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727252</wp:posOffset>
              </wp:positionH>
              <wp:positionV relativeFrom="page">
                <wp:posOffset>10158545</wp:posOffset>
              </wp:positionV>
              <wp:extent cx="292100" cy="16954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9210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8"/>
                            </w:rPr>
                            <w:t>374</w:t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.264pt;margin-top:799.885437pt;width:23pt;height:13.35pt;mso-position-horizontal-relative:page;mso-position-vertical-relative:page;z-index:-16079872" type="#_x0000_t202" id="docshape36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instrText> PAGE </w:instrText>
                    </w: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t>374</w:t>
                    </w: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3049651</wp:posOffset>
              </wp:positionH>
              <wp:positionV relativeFrom="page">
                <wp:posOffset>10158545</wp:posOffset>
              </wp:positionV>
              <wp:extent cx="3778885" cy="16954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77888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Qlantic</w:t>
                          </w:r>
                          <w:r>
                            <w:rPr>
                              <w:i/>
                              <w:spacing w:val="2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Journal</w:t>
                          </w:r>
                          <w:r>
                            <w:rPr>
                              <w:i/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spacing w:val="2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Social</w:t>
                          </w:r>
                          <w:r>
                            <w:rPr>
                              <w:i/>
                              <w:spacing w:val="2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Sciences</w:t>
                          </w:r>
                          <w:r>
                            <w:rPr>
                              <w:i/>
                              <w:spacing w:val="3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(QJSS)</w:t>
                          </w:r>
                          <w:r>
                            <w:rPr>
                              <w:i/>
                              <w:spacing w:val="26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|</w:t>
                          </w:r>
                          <w:r>
                            <w:rPr>
                              <w:i/>
                              <w:spacing w:val="2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Volume</w:t>
                          </w:r>
                          <w:r>
                            <w:rPr>
                              <w:i/>
                              <w:spacing w:val="29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5,</w:t>
                          </w:r>
                          <w:r>
                            <w:rPr>
                              <w:i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No.</w:t>
                          </w:r>
                          <w:r>
                            <w:rPr>
                              <w:i/>
                              <w:spacing w:val="25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spacing w:val="28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z w:val="18"/>
                            </w:rPr>
                            <w:t>(Spring</w:t>
                          </w:r>
                          <w:r>
                            <w:rPr>
                              <w:i/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2024)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0.130005pt;margin-top:799.885437pt;width:297.55pt;height:13.35pt;mso-position-horizontal-relative:page;mso-position-vertical-relative:page;z-index:-16079360" type="#_x0000_t202" id="docshape37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Qlantic</w:t>
                    </w:r>
                    <w:r>
                      <w:rPr>
                        <w:i/>
                        <w:spacing w:val="26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Journal</w:t>
                    </w:r>
                    <w:r>
                      <w:rPr>
                        <w:i/>
                        <w:spacing w:val="24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of</w:t>
                    </w:r>
                    <w:r>
                      <w:rPr>
                        <w:i/>
                        <w:spacing w:val="26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Social</w:t>
                    </w:r>
                    <w:r>
                      <w:rPr>
                        <w:i/>
                        <w:spacing w:val="2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Sciences</w:t>
                    </w:r>
                    <w:r>
                      <w:rPr>
                        <w:i/>
                        <w:spacing w:val="30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(QJSS)</w:t>
                    </w:r>
                    <w:r>
                      <w:rPr>
                        <w:i/>
                        <w:spacing w:val="26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|</w:t>
                    </w:r>
                    <w:r>
                      <w:rPr>
                        <w:i/>
                        <w:spacing w:val="23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Volume</w:t>
                    </w:r>
                    <w:r>
                      <w:rPr>
                        <w:i/>
                        <w:spacing w:val="29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5,</w:t>
                    </w:r>
                    <w:r>
                      <w:rPr>
                        <w:i/>
                        <w:spacing w:val="21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No.</w:t>
                    </w:r>
                    <w:r>
                      <w:rPr>
                        <w:i/>
                        <w:spacing w:val="25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2</w:t>
                    </w:r>
                    <w:r>
                      <w:rPr>
                        <w:i/>
                        <w:spacing w:val="28"/>
                        <w:sz w:val="18"/>
                      </w:rPr>
                      <w:t> </w:t>
                    </w:r>
                    <w:r>
                      <w:rPr>
                        <w:i/>
                        <w:sz w:val="18"/>
                      </w:rPr>
                      <w:t>(Spring</w:t>
                    </w:r>
                    <w:r>
                      <w:rPr>
                        <w:i/>
                        <w:spacing w:val="24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2024)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232000">
              <wp:simplePos x="0" y="0"/>
              <wp:positionH relativeFrom="page">
                <wp:posOffset>695959</wp:posOffset>
              </wp:positionH>
              <wp:positionV relativeFrom="page">
                <wp:posOffset>329049</wp:posOffset>
              </wp:positionV>
              <wp:extent cx="1645920" cy="1695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592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ascii="Wingdings" w:hAnsi="Wingdings"/>
                              <w:color w:val="0F9375"/>
                              <w:w w:val="110"/>
                              <w:sz w:val="15"/>
                            </w:rPr>
                            <w:t></w:t>
                          </w:r>
                          <w:r>
                            <w:rPr>
                              <w:rFonts w:ascii="Times New Roman" w:hAnsi="Times New Roman"/>
                              <w:color w:val="0F9375"/>
                              <w:spacing w:val="74"/>
                              <w:w w:val="150"/>
                              <w:sz w:val="15"/>
                            </w:rPr>
                            <w:t> </w:t>
                          </w:r>
                          <w:r>
                            <w:rPr>
                              <w:color w:val="0F9375"/>
                              <w:w w:val="110"/>
                              <w:sz w:val="18"/>
                            </w:rPr>
                            <w:t>Vol.</w:t>
                          </w:r>
                          <w:r>
                            <w:rPr>
                              <w:color w:val="0F9375"/>
                              <w:spacing w:val="-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5,</w:t>
                          </w:r>
                          <w:r>
                            <w:rPr>
                              <w:spacing w:val="-7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0F9375"/>
                              <w:w w:val="110"/>
                              <w:sz w:val="18"/>
                            </w:rPr>
                            <w:t>No.</w:t>
                          </w:r>
                          <w:r>
                            <w:rPr>
                              <w:color w:val="0F9375"/>
                              <w:spacing w:val="-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w w:val="110"/>
                              <w:sz w:val="18"/>
                            </w:rPr>
                            <w:t>(Spring</w:t>
                          </w:r>
                          <w:r>
                            <w:rPr>
                              <w:spacing w:val="-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10"/>
                              <w:sz w:val="18"/>
                            </w:rPr>
                            <w:t>2024)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.799999pt;margin-top:25.909407pt;width:129.6pt;height:13.35pt;mso-position-horizontal-relative:page;mso-position-vertical-relative:page;z-index:-16084480" type="#_x0000_t202" id="docshape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Wingdings" w:hAnsi="Wingdings"/>
                        <w:color w:val="0F9375"/>
                        <w:w w:val="110"/>
                        <w:sz w:val="15"/>
                      </w:rPr>
                      <w:t></w:t>
                    </w:r>
                    <w:r>
                      <w:rPr>
                        <w:rFonts w:ascii="Times New Roman" w:hAnsi="Times New Roman"/>
                        <w:color w:val="0F9375"/>
                        <w:spacing w:val="74"/>
                        <w:w w:val="150"/>
                        <w:sz w:val="15"/>
                      </w:rPr>
                      <w:t> </w:t>
                    </w:r>
                    <w:r>
                      <w:rPr>
                        <w:color w:val="0F9375"/>
                        <w:w w:val="110"/>
                        <w:sz w:val="18"/>
                      </w:rPr>
                      <w:t>Vol.</w:t>
                    </w:r>
                    <w:r>
                      <w:rPr>
                        <w:color w:val="0F9375"/>
                        <w:spacing w:val="-4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5,</w:t>
                    </w:r>
                    <w:r>
                      <w:rPr>
                        <w:spacing w:val="-7"/>
                        <w:w w:val="110"/>
                        <w:sz w:val="18"/>
                      </w:rPr>
                      <w:t> </w:t>
                    </w:r>
                    <w:r>
                      <w:rPr>
                        <w:color w:val="0F9375"/>
                        <w:w w:val="110"/>
                        <w:sz w:val="18"/>
                      </w:rPr>
                      <w:t>No.</w:t>
                    </w:r>
                    <w:r>
                      <w:rPr>
                        <w:color w:val="0F9375"/>
                        <w:spacing w:val="-4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2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 </w:t>
                    </w:r>
                    <w:r>
                      <w:rPr>
                        <w:w w:val="110"/>
                        <w:sz w:val="18"/>
                      </w:rPr>
                      <w:t>(Spring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 </w:t>
                    </w:r>
                    <w:r>
                      <w:rPr>
                        <w:spacing w:val="-4"/>
                        <w:w w:val="110"/>
                        <w:sz w:val="18"/>
                      </w:rPr>
                      <w:t>2024)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232512">
              <wp:simplePos x="0" y="0"/>
              <wp:positionH relativeFrom="page">
                <wp:posOffset>3644010</wp:posOffset>
              </wp:positionH>
              <wp:positionV relativeFrom="page">
                <wp:posOffset>329049</wp:posOffset>
              </wp:positionV>
              <wp:extent cx="1252855" cy="1695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5285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ascii="Wingdings" w:hAnsi="Wingdings"/>
                              <w:color w:val="0F9375"/>
                              <w:w w:val="120"/>
                              <w:sz w:val="15"/>
                            </w:rPr>
                            <w:t></w:t>
                          </w:r>
                          <w:r>
                            <w:rPr>
                              <w:rFonts w:ascii="Times New Roman" w:hAnsi="Times New Roman"/>
                              <w:color w:val="0F9375"/>
                              <w:spacing w:val="69"/>
                              <w:w w:val="150"/>
                              <w:sz w:val="15"/>
                            </w:rPr>
                            <w:t> </w:t>
                          </w:r>
                          <w:r>
                            <w:rPr>
                              <w:color w:val="0F9375"/>
                              <w:w w:val="120"/>
                              <w:sz w:val="18"/>
                            </w:rPr>
                            <w:t>p-ISSN:</w:t>
                          </w:r>
                          <w:r>
                            <w:rPr>
                              <w:color w:val="0F9375"/>
                              <w:spacing w:val="-9"/>
                              <w:w w:val="120"/>
                              <w:sz w:val="18"/>
                            </w:rPr>
                            <w:t> </w:t>
                          </w:r>
                          <w:r>
                            <w:rPr>
                              <w:w w:val="120"/>
                              <w:sz w:val="18"/>
                            </w:rPr>
                            <w:t>2791-</w:t>
                          </w:r>
                          <w:r>
                            <w:rPr>
                              <w:spacing w:val="-4"/>
                              <w:w w:val="120"/>
                              <w:sz w:val="18"/>
                            </w:rPr>
                            <w:t>0237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929993pt;margin-top:25.909407pt;width:98.65pt;height:13.35pt;mso-position-horizontal-relative:page;mso-position-vertical-relative:page;z-index:-16083968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Wingdings" w:hAnsi="Wingdings"/>
                        <w:color w:val="0F9375"/>
                        <w:w w:val="120"/>
                        <w:sz w:val="15"/>
                      </w:rPr>
                      <w:t></w:t>
                    </w:r>
                    <w:r>
                      <w:rPr>
                        <w:rFonts w:ascii="Times New Roman" w:hAnsi="Times New Roman"/>
                        <w:color w:val="0F9375"/>
                        <w:spacing w:val="69"/>
                        <w:w w:val="150"/>
                        <w:sz w:val="15"/>
                      </w:rPr>
                      <w:t> </w:t>
                    </w:r>
                    <w:r>
                      <w:rPr>
                        <w:color w:val="0F9375"/>
                        <w:w w:val="120"/>
                        <w:sz w:val="18"/>
                      </w:rPr>
                      <w:t>p-ISSN:</w:t>
                    </w:r>
                    <w:r>
                      <w:rPr>
                        <w:color w:val="0F9375"/>
                        <w:spacing w:val="-9"/>
                        <w:w w:val="120"/>
                        <w:sz w:val="18"/>
                      </w:rPr>
                      <w:t> </w:t>
                    </w:r>
                    <w:r>
                      <w:rPr>
                        <w:w w:val="120"/>
                        <w:sz w:val="18"/>
                      </w:rPr>
                      <w:t>2791-</w:t>
                    </w:r>
                    <w:r>
                      <w:rPr>
                        <w:spacing w:val="-4"/>
                        <w:w w:val="120"/>
                        <w:sz w:val="18"/>
                      </w:rPr>
                      <w:t>0237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233024">
              <wp:simplePos x="0" y="0"/>
              <wp:positionH relativeFrom="page">
                <wp:posOffset>5564885</wp:posOffset>
              </wp:positionH>
              <wp:positionV relativeFrom="page">
                <wp:posOffset>329049</wp:posOffset>
              </wp:positionV>
              <wp:extent cx="1250950" cy="1695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5095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ascii="Wingdings" w:hAnsi="Wingdings"/>
                              <w:color w:val="0F9375"/>
                              <w:w w:val="120"/>
                              <w:sz w:val="15"/>
                            </w:rPr>
                            <w:t></w:t>
                          </w:r>
                          <w:r>
                            <w:rPr>
                              <w:rFonts w:ascii="Times New Roman" w:hAnsi="Times New Roman"/>
                              <w:color w:val="0F9375"/>
                              <w:spacing w:val="76"/>
                              <w:w w:val="150"/>
                              <w:sz w:val="15"/>
                            </w:rPr>
                            <w:t> </w:t>
                          </w:r>
                          <w:r>
                            <w:rPr>
                              <w:color w:val="0F9375"/>
                              <w:w w:val="120"/>
                              <w:sz w:val="18"/>
                            </w:rPr>
                            <w:t>e-ISSN:</w:t>
                          </w:r>
                          <w:r>
                            <w:rPr>
                              <w:color w:val="0F9375"/>
                              <w:spacing w:val="-6"/>
                              <w:w w:val="120"/>
                              <w:sz w:val="18"/>
                            </w:rPr>
                            <w:t> </w:t>
                          </w:r>
                          <w:r>
                            <w:rPr>
                              <w:w w:val="120"/>
                              <w:sz w:val="18"/>
                            </w:rPr>
                            <w:t>2791-</w:t>
                          </w:r>
                          <w:r>
                            <w:rPr>
                              <w:spacing w:val="-4"/>
                              <w:w w:val="120"/>
                              <w:sz w:val="18"/>
                            </w:rPr>
                            <w:t>0202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8.179993pt;margin-top:25.909407pt;width:98.5pt;height:13.35pt;mso-position-horizontal-relative:page;mso-position-vertical-relative:page;z-index:-16083456" type="#_x0000_t202" id="docshape3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Wingdings" w:hAnsi="Wingdings"/>
                        <w:color w:val="0F9375"/>
                        <w:w w:val="120"/>
                        <w:sz w:val="15"/>
                      </w:rPr>
                      <w:t></w:t>
                    </w:r>
                    <w:r>
                      <w:rPr>
                        <w:rFonts w:ascii="Times New Roman" w:hAnsi="Times New Roman"/>
                        <w:color w:val="0F9375"/>
                        <w:spacing w:val="76"/>
                        <w:w w:val="150"/>
                        <w:sz w:val="15"/>
                      </w:rPr>
                      <w:t> </w:t>
                    </w:r>
                    <w:r>
                      <w:rPr>
                        <w:color w:val="0F9375"/>
                        <w:w w:val="120"/>
                        <w:sz w:val="18"/>
                      </w:rPr>
                      <w:t>e-ISSN:</w:t>
                    </w:r>
                    <w:r>
                      <w:rPr>
                        <w:color w:val="0F9375"/>
                        <w:spacing w:val="-6"/>
                        <w:w w:val="120"/>
                        <w:sz w:val="18"/>
                      </w:rPr>
                      <w:t> </w:t>
                    </w:r>
                    <w:r>
                      <w:rPr>
                        <w:w w:val="120"/>
                        <w:sz w:val="18"/>
                      </w:rPr>
                      <w:t>2791-</w:t>
                    </w:r>
                    <w:r>
                      <w:rPr>
                        <w:spacing w:val="-4"/>
                        <w:w w:val="120"/>
                        <w:sz w:val="18"/>
                      </w:rPr>
                      <w:t>0202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536">
              <wp:simplePos x="0" y="0"/>
              <wp:positionH relativeFrom="page">
                <wp:posOffset>621791</wp:posOffset>
              </wp:positionH>
              <wp:positionV relativeFrom="page">
                <wp:posOffset>477011</wp:posOffset>
              </wp:positionV>
              <wp:extent cx="6320155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32015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0155" h="6350">
                            <a:moveTo>
                              <a:pt x="632002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20028" y="6096"/>
                            </a:lnTo>
                            <a:lnTo>
                              <a:pt x="632002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959999pt;margin-top:37.559994pt;width:497.64pt;height:.48pt;mso-position-horizontal-relative:page;mso-position-vertical-relative:page;z-index:-16082944" id="docshape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048">
              <wp:simplePos x="0" y="0"/>
              <wp:positionH relativeFrom="page">
                <wp:posOffset>758748</wp:posOffset>
              </wp:positionH>
              <wp:positionV relativeFrom="page">
                <wp:posOffset>307713</wp:posOffset>
              </wp:positionV>
              <wp:extent cx="6172835" cy="16954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17283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w w:val="110"/>
                              <w:sz w:val="18"/>
                            </w:rPr>
                            <w:t>Effectiveness</w:t>
                          </w:r>
                          <w:r>
                            <w:rPr>
                              <w:i/>
                              <w:spacing w:val="-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Group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Work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on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Students’</w:t>
                          </w:r>
                          <w:r>
                            <w:rPr>
                              <w:i/>
                              <w:spacing w:val="-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Academic</w:t>
                          </w:r>
                          <w:r>
                            <w:rPr>
                              <w:i/>
                              <w:spacing w:val="-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Performance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in</w:t>
                          </w:r>
                          <w:r>
                            <w:rPr>
                              <w:i/>
                              <w:spacing w:val="-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Mathematics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at</w:t>
                          </w:r>
                          <w:r>
                            <w:rPr>
                              <w:i/>
                              <w:spacing w:val="-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Primary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Level: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An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Action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8"/>
                            </w:rPr>
                            <w:t>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743999pt;margin-top:24.229406pt;width:486.05pt;height:13.35pt;mso-position-horizontal-relative:page;mso-position-vertical-relative:page;z-index:-16082432" type="#_x0000_t202" id="docshape5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w w:val="110"/>
                        <w:sz w:val="18"/>
                      </w:rPr>
                      <w:t>Effectiveness</w:t>
                    </w:r>
                    <w:r>
                      <w:rPr>
                        <w:i/>
                        <w:spacing w:val="-6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of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Group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Work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on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Students’</w:t>
                    </w:r>
                    <w:r>
                      <w:rPr>
                        <w:i/>
                        <w:spacing w:val="-6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Academic</w:t>
                    </w:r>
                    <w:r>
                      <w:rPr>
                        <w:i/>
                        <w:spacing w:val="-6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Performance</w:t>
                    </w:r>
                    <w:r>
                      <w:rPr>
                        <w:i/>
                        <w:spacing w:val="-2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in</w:t>
                    </w:r>
                    <w:r>
                      <w:rPr>
                        <w:i/>
                        <w:spacing w:val="-4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Mathematics</w:t>
                    </w:r>
                    <w:r>
                      <w:rPr>
                        <w:i/>
                        <w:spacing w:val="-2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at</w:t>
                    </w:r>
                    <w:r>
                      <w:rPr>
                        <w:i/>
                        <w:spacing w:val="-6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Primary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Level:</w:t>
                    </w:r>
                    <w:r>
                      <w:rPr>
                        <w:i/>
                        <w:spacing w:val="-5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An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Action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18"/>
                      </w:rPr>
                      <w:t>Research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6652259</wp:posOffset>
              </wp:positionH>
              <wp:positionV relativeFrom="page">
                <wp:posOffset>168273</wp:posOffset>
              </wp:positionV>
              <wp:extent cx="269875" cy="269875"/>
              <wp:effectExtent l="0" t="0" r="0" b="0"/>
              <wp:wrapNone/>
              <wp:docPr id="39" name="Group 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9" name="Group 39"/>
                    <wpg:cNvGrpSpPr/>
                    <wpg:grpSpPr>
                      <a:xfrm>
                        <a:off x="0" y="0"/>
                        <a:ext cx="269875" cy="269875"/>
                        <a:chExt cx="269875" cy="269875"/>
                      </a:xfrm>
                    </wpg:grpSpPr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69875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69875">
                              <a:moveTo>
                                <a:pt x="134794" y="0"/>
                              </a:moveTo>
                              <a:lnTo>
                                <a:pt x="92189" y="6873"/>
                              </a:lnTo>
                              <a:lnTo>
                                <a:pt x="55187" y="26015"/>
                              </a:lnTo>
                              <a:lnTo>
                                <a:pt x="26008" y="55202"/>
                              </a:lnTo>
                              <a:lnTo>
                                <a:pt x="6872" y="92213"/>
                              </a:lnTo>
                              <a:lnTo>
                                <a:pt x="0" y="134827"/>
                              </a:lnTo>
                              <a:lnTo>
                                <a:pt x="6872" y="177442"/>
                              </a:lnTo>
                              <a:lnTo>
                                <a:pt x="26008" y="214453"/>
                              </a:lnTo>
                              <a:lnTo>
                                <a:pt x="55188" y="243640"/>
                              </a:lnTo>
                              <a:lnTo>
                                <a:pt x="92190" y="262781"/>
                              </a:lnTo>
                              <a:lnTo>
                                <a:pt x="134795" y="269655"/>
                              </a:lnTo>
                              <a:lnTo>
                                <a:pt x="138866" y="269655"/>
                              </a:lnTo>
                              <a:lnTo>
                                <a:pt x="142892" y="269465"/>
                              </a:lnTo>
                              <a:lnTo>
                                <a:pt x="146870" y="269124"/>
                              </a:lnTo>
                              <a:lnTo>
                                <a:pt x="269149" y="269124"/>
                              </a:lnTo>
                              <a:lnTo>
                                <a:pt x="269129" y="145903"/>
                              </a:lnTo>
                              <a:lnTo>
                                <a:pt x="269436" y="142241"/>
                              </a:lnTo>
                              <a:lnTo>
                                <a:pt x="269583" y="138564"/>
                              </a:lnTo>
                              <a:lnTo>
                                <a:pt x="262711" y="92214"/>
                              </a:lnTo>
                              <a:lnTo>
                                <a:pt x="243576" y="55202"/>
                              </a:lnTo>
                              <a:lnTo>
                                <a:pt x="214397" y="26015"/>
                              </a:lnTo>
                              <a:lnTo>
                                <a:pt x="177397" y="6874"/>
                              </a:lnTo>
                              <a:lnTo>
                                <a:pt x="1347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C1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1" name="Image 4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162" y="9404"/>
                          <a:ext cx="249261" cy="2508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23.799988pt;margin-top:13.24986pt;width:21.25pt;height:21.25pt;mso-position-horizontal-relative:page;mso-position-vertical-relative:page;z-index:-16078848" id="docshapegroup38" coordorigin="10476,265" coordsize="425,425">
              <v:shape style="position:absolute;left:10476;top:265;width:425;height:425" id="docshape39" coordorigin="10476,265" coordsize="425,425" path="m10688,265l10621,276,10563,306,10517,352,10487,410,10476,477,10487,544,10517,603,10563,649,10621,679,10688,690,10695,690,10701,689,10707,689,10900,689,10900,495,10900,489,10901,483,10890,410,10860,352,10814,306,10755,276,10688,265xe" filled="true" fillcolor="#6ac141" stroked="false">
                <v:path arrowok="t"/>
                <v:fill type="solid"/>
              </v:shape>
              <v:shape style="position:absolute;left:10492;top:279;width:393;height:396" type="#_x0000_t75" id="docshape40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621791</wp:posOffset>
              </wp:positionH>
              <wp:positionV relativeFrom="page">
                <wp:posOffset>477011</wp:posOffset>
              </wp:positionV>
              <wp:extent cx="6320155" cy="6350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632015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0155" h="6350">
                            <a:moveTo>
                              <a:pt x="632002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20028" y="6096"/>
                            </a:lnTo>
                            <a:lnTo>
                              <a:pt x="6320028" y="0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959999pt;margin-top:37.559994pt;width:497.64pt;height:.48pt;mso-position-horizontal-relative:page;mso-position-vertical-relative:page;z-index:-16078336" id="docshape41" filled="true" fillcolor="#a6a6a6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662431</wp:posOffset>
              </wp:positionH>
              <wp:positionV relativeFrom="page">
                <wp:posOffset>307713</wp:posOffset>
              </wp:positionV>
              <wp:extent cx="1637030" cy="16954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637030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w w:val="110"/>
                              <w:sz w:val="18"/>
                            </w:rPr>
                            <w:t>Zehra</w:t>
                          </w:r>
                          <w:r>
                            <w:rPr>
                              <w:i/>
                              <w:spacing w:val="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Shouib</w:t>
                          </w:r>
                          <w:r>
                            <w:rPr>
                              <w:i/>
                              <w:spacing w:val="9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and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Rabia</w:t>
                          </w:r>
                          <w:r>
                            <w:rPr>
                              <w:i/>
                              <w:spacing w:val="7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8"/>
                            </w:rPr>
                            <w:t>Aslam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.16pt;margin-top:24.229406pt;width:128.9pt;height:13.35pt;mso-position-horizontal-relative:page;mso-position-vertical-relative:page;z-index:-16077824" type="#_x0000_t202" id="docshape42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w w:val="110"/>
                        <w:sz w:val="18"/>
                      </w:rPr>
                      <w:t>Zehra</w:t>
                    </w:r>
                    <w:r>
                      <w:rPr>
                        <w:i/>
                        <w:spacing w:val="4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Shouib</w:t>
                    </w:r>
                    <w:r>
                      <w:rPr>
                        <w:i/>
                        <w:spacing w:val="9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and</w:t>
                    </w:r>
                    <w:r>
                      <w:rPr>
                        <w:i/>
                        <w:spacing w:val="7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Rabia</w:t>
                    </w:r>
                    <w:r>
                      <w:rPr>
                        <w:i/>
                        <w:spacing w:val="7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18"/>
                      </w:rPr>
                      <w:t>Aslam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168">
              <wp:simplePos x="0" y="0"/>
              <wp:positionH relativeFrom="page">
                <wp:posOffset>621791</wp:posOffset>
              </wp:positionH>
              <wp:positionV relativeFrom="page">
                <wp:posOffset>477011</wp:posOffset>
              </wp:positionV>
              <wp:extent cx="6320155" cy="6350"/>
              <wp:effectExtent l="0" t="0" r="0" b="0"/>
              <wp:wrapNone/>
              <wp:docPr id="44" name="Graphic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Graphic 44"/>
                    <wps:cNvSpPr/>
                    <wps:spPr>
                      <a:xfrm>
                        <a:off x="0" y="0"/>
                        <a:ext cx="632015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0155" h="6350">
                            <a:moveTo>
                              <a:pt x="6320028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20028" y="6096"/>
                            </a:lnTo>
                            <a:lnTo>
                              <a:pt x="632002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959999pt;margin-top:37.559994pt;width:497.64pt;height:.48pt;mso-position-horizontal-relative:page;mso-position-vertical-relative:page;z-index:-16077312" id="docshape4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680">
              <wp:simplePos x="0" y="0"/>
              <wp:positionH relativeFrom="page">
                <wp:posOffset>758748</wp:posOffset>
              </wp:positionH>
              <wp:positionV relativeFrom="page">
                <wp:posOffset>307713</wp:posOffset>
              </wp:positionV>
              <wp:extent cx="6172835" cy="16954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17283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w w:val="110"/>
                              <w:sz w:val="18"/>
                            </w:rPr>
                            <w:t>Effectiveness</w:t>
                          </w:r>
                          <w:r>
                            <w:rPr>
                              <w:i/>
                              <w:spacing w:val="-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Group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Work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on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Students’</w:t>
                          </w:r>
                          <w:r>
                            <w:rPr>
                              <w:i/>
                              <w:spacing w:val="-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Academic</w:t>
                          </w:r>
                          <w:r>
                            <w:rPr>
                              <w:i/>
                              <w:spacing w:val="-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Performance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in</w:t>
                          </w:r>
                          <w:r>
                            <w:rPr>
                              <w:i/>
                              <w:spacing w:val="-4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Mathematics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at</w:t>
                          </w:r>
                          <w:r>
                            <w:rPr>
                              <w:i/>
                              <w:spacing w:val="-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Primary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Level: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An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8"/>
                            </w:rPr>
                            <w:t>Action</w:t>
                          </w:r>
                          <w:r>
                            <w:rPr>
                              <w:i/>
                              <w:spacing w:val="-3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8"/>
                            </w:rPr>
                            <w:t>Research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743999pt;margin-top:24.229406pt;width:486.05pt;height:13.35pt;mso-position-horizontal-relative:page;mso-position-vertical-relative:page;z-index:-16076800" type="#_x0000_t202" id="docshape44" filled="false" stroked="false">
              <v:textbox inset="0,0,0,0">
                <w:txbxContent>
                  <w:p>
                    <w:pPr>
                      <w:spacing w:before="3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w w:val="110"/>
                        <w:sz w:val="18"/>
                      </w:rPr>
                      <w:t>Effectiveness</w:t>
                    </w:r>
                    <w:r>
                      <w:rPr>
                        <w:i/>
                        <w:spacing w:val="-6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of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Group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Work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on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Students’</w:t>
                    </w:r>
                    <w:r>
                      <w:rPr>
                        <w:i/>
                        <w:spacing w:val="-6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Academic</w:t>
                    </w:r>
                    <w:r>
                      <w:rPr>
                        <w:i/>
                        <w:spacing w:val="-6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Performance</w:t>
                    </w:r>
                    <w:r>
                      <w:rPr>
                        <w:i/>
                        <w:spacing w:val="-2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in</w:t>
                    </w:r>
                    <w:r>
                      <w:rPr>
                        <w:i/>
                        <w:spacing w:val="-4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Mathematics</w:t>
                    </w:r>
                    <w:r>
                      <w:rPr>
                        <w:i/>
                        <w:spacing w:val="-2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at</w:t>
                    </w:r>
                    <w:r>
                      <w:rPr>
                        <w:i/>
                        <w:spacing w:val="-6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Primary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Level:</w:t>
                    </w:r>
                    <w:r>
                      <w:rPr>
                        <w:i/>
                        <w:spacing w:val="-5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An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w w:val="110"/>
                        <w:sz w:val="18"/>
                      </w:rPr>
                      <w:t>Action</w:t>
                    </w:r>
                    <w:r>
                      <w:rPr>
                        <w:i/>
                        <w:spacing w:val="-3"/>
                        <w:w w:val="110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18"/>
                      </w:rPr>
                      <w:t>Research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"/>
      <w:lvlJc w:val="left"/>
      <w:pPr>
        <w:ind w:left="55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0F9375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340" w:hanging="217"/>
      </w:pPr>
      <w:rPr>
        <w:rFonts w:hint="default" w:ascii="Wingdings" w:hAnsi="Wingdings" w:eastAsia="Wingdings" w:cs="Wingdings"/>
        <w:b w:val="0"/>
        <w:bCs w:val="0"/>
        <w:i w:val="0"/>
        <w:iCs w:val="0"/>
        <w:color w:val="0F9375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2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5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0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3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8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1" w:hanging="21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"/>
    </w:pPr>
    <w:rPr>
      <w:rFonts w:ascii="Book Antiqua" w:hAnsi="Book Antiqua" w:eastAsia="Book Antiqua" w:cs="Book Antiqu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"/>
      <w:jc w:val="both"/>
      <w:outlineLvl w:val="1"/>
    </w:pPr>
    <w:rPr>
      <w:rFonts w:ascii="Book Antiqua" w:hAnsi="Book Antiqua" w:eastAsia="Book Antiqua" w:cs="Book Antiqua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556" w:hanging="360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"/>
      <w:ind w:left="135"/>
    </w:pPr>
    <w:rPr>
      <w:rFonts w:ascii="Book Antiqua" w:hAnsi="Book Antiqua" w:eastAsia="Book Antiqua" w:cs="Book Antiqu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yperlink" Target="mailto:jasimnazeer30@gmail.com" TargetMode="External"/><Relationship Id="rId15" Type="http://schemas.openxmlformats.org/officeDocument/2006/relationships/hyperlink" Target="mailto:rabia.aslam@ug.edu.pk" TargetMode="External"/><Relationship Id="rId16" Type="http://schemas.openxmlformats.org/officeDocument/2006/relationships/hyperlink" Target="https://doi.org/10.55737/qjss.911457452" TargetMode="Externa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20" Type="http://schemas.openxmlformats.org/officeDocument/2006/relationships/header" Target="header4.xml"/><Relationship Id="rId21" Type="http://schemas.openxmlformats.org/officeDocument/2006/relationships/hyperlink" Target="http://dx.doi.org/10.1080/02607476.2020.1733402" TargetMode="External"/><Relationship Id="rId22" Type="http://schemas.openxmlformats.org/officeDocument/2006/relationships/hyperlink" Target="http://dx.doi.org/10.1177/2158244020929295" TargetMode="External"/><Relationship Id="rId23" Type="http://schemas.openxmlformats.org/officeDocument/2006/relationships/hyperlink" Target="https://doi.org/10.1080/03004279.2021.1998179" TargetMode="External"/><Relationship Id="rId24" Type="http://schemas.openxmlformats.org/officeDocument/2006/relationships/hyperlink" Target="https://doi.org/10.1016/0883-0355(89)90013-X" TargetMode="External"/><Relationship Id="rId25" Type="http://schemas.openxmlformats.org/officeDocument/2006/relationships/hyperlink" Target="http://dx.doi.org/10.14221/ajte.2016v41n3.3" TargetMode="External"/><Relationship Id="rId26" Type="http://schemas.openxmlformats.org/officeDocument/2006/relationships/hyperlink" Target="https://www.ue.edu.pk/jrre/articles/Article%207.pdf" TargetMode="External"/><Relationship Id="rId27" Type="http://schemas.openxmlformats.org/officeDocument/2006/relationships/hyperlink" Target="https://doi.org/10.3389/fpsyg.2022.866863" TargetMode="External"/><Relationship Id="rId28" Type="http://schemas.openxmlformats.org/officeDocument/2006/relationships/hyperlink" Target="https://www.lituanistika.lt/content/105248" TargetMode="External"/><Relationship Id="rId29" Type="http://schemas.openxmlformats.org/officeDocument/2006/relationships/hyperlink" Target="https://doi.org/10.1016/j.ijme.2023.100797" TargetMode="External"/><Relationship Id="rId30" Type="http://schemas.openxmlformats.org/officeDocument/2006/relationships/hyperlink" Target="https://doi.org/10.2991/iclick-18.2019.60" TargetMode="External"/><Relationship Id="rId31" Type="http://schemas.openxmlformats.org/officeDocument/2006/relationships/hyperlink" Target="http://dx.doi.org/10.5539/elt.v12n11p74" TargetMode="External"/><Relationship Id="rId32" Type="http://schemas.openxmlformats.org/officeDocument/2006/relationships/hyperlink" Target="http://dx.doi.org/10.3390/su142316243" TargetMode="External"/><Relationship Id="rId33" Type="http://schemas.openxmlformats.org/officeDocument/2006/relationships/hyperlink" Target="http://dx.doi.org/10.4324/9780203056950-5" TargetMode="External"/><Relationship Id="rId34" Type="http://schemas.openxmlformats.org/officeDocument/2006/relationships/hyperlink" Target="http://dx.doi.org/10.1016/j.lindif.2007.01.006" TargetMode="External"/><Relationship Id="rId35" Type="http://schemas.openxmlformats.org/officeDocument/2006/relationships/hyperlink" Target="http://dx.doi.org/10.1016/j.learninstruc.2009.01.005" TargetMode="External"/><Relationship Id="rId36" Type="http://schemas.openxmlformats.org/officeDocument/2006/relationships/hyperlink" Target="https://doi.org/10.1111/bjep.12400" TargetMode="External"/><Relationship Id="rId37" Type="http://schemas.openxmlformats.org/officeDocument/2006/relationships/hyperlink" Target="https://educationforatoz.com/images/5_Liu_Zhe.pdf" TargetMode="External"/><Relationship Id="rId38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Saqib HumaPub</dc:creator>
  <dcterms:created xsi:type="dcterms:W3CDTF">2026-04-16T06:19:48Z</dcterms:created>
  <dcterms:modified xsi:type="dcterms:W3CDTF">2026-04-16T06:19:48Z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2026-04-16T00:00:00Z</vt:filetime>
  </property>
  <property fmtid="{D5CDD505-2E9C-101B-9397-08002B2CF9AE}" pid="5" name="Producer">
    <vt:lpwstr>3-Heights(TM) PDF Security Shell 4.8.25.2 (http://www.pdf-tools.com)</vt:lpwstr>
  </property>
</Properties>
</file>