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8.png" ContentType="image/png"/>
  <Override PartName="/word/media/rId36.png" ContentType="image/png"/>
  <Override PartName="/word/media/rId51.png" ContentType="image/png"/>
  <Override PartName="/word/media/rId40.png" ContentType="image/png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7538949"/>
            <wp:effectExtent b="0" l="0" r="0" t="0"/>
            <wp:docPr descr="Official cover page imported from source PDF" title="" id="10" name="Picture"/>
            <a:graphic>
              <a:graphicData uri="http://schemas.openxmlformats.org/drawingml/2006/picture">
                <pic:pic>
                  <pic:nvPicPr>
                    <pic:cNvPr descr="docs/diagrams/cover-p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Official cover page imported from source PDF</w:t>
      </w:r>
    </w:p>
    <w:p>
      <w:pPr>
        <w:pStyle w:val="BodyText"/>
      </w:pPr>
      <w:r>
        <w:t xml:space="preserve">BSc DEGREE</w:t>
      </w:r>
      <w:r>
        <w:t xml:space="preserve"> </w:t>
      </w:r>
      <w:r>
        <w:t xml:space="preserve">IN</w:t>
      </w:r>
      <w:r>
        <w:t xml:space="preserve"> </w:t>
      </w:r>
      <w:r>
        <w:t xml:space="preserve">Computer Science</w:t>
      </w:r>
    </w:p>
    <w:p>
      <w:pPr>
        <w:pStyle w:val="BodyText"/>
      </w:pPr>
      <w:r>
        <w:t xml:space="preserve">PROJECT REPORT</w:t>
      </w:r>
      <w:r>
        <w:t xml:space="preserve"> </w:t>
      </w:r>
      <w:r>
        <w:t xml:space="preserve">Name: Abdirahman Jimale</w:t>
      </w:r>
      <w:r>
        <w:t xml:space="preserve"> </w:t>
      </w:r>
      <w:r>
        <w:t xml:space="preserve">ID Number: (K2557660)</w:t>
      </w:r>
      <w:r>
        <w:t xml:space="preserve"> </w:t>
      </w:r>
      <w:r>
        <w:t xml:space="preserve">Project Title: Amateur Sports Team Organiser</w:t>
      </w:r>
      <w:r>
        <w:t xml:space="preserve"> </w:t>
      </w:r>
      <w:r>
        <w:t xml:space="preserve">Declarations</w:t>
      </w:r>
      <w:r>
        <w:t xml:space="preserve"> </w:t>
      </w:r>
      <w:r>
        <w:t xml:space="preserve">I have read and understood the University regulations on academic misconduct, am</w:t>
      </w:r>
      <w:r>
        <w:t xml:space="preserve"> </w:t>
      </w:r>
      <w:r>
        <w:t xml:space="preserve">aware of the internal rules of the CI6600 module, and as such make the following</w:t>
      </w:r>
      <w:r>
        <w:t xml:space="preserve"> </w:t>
      </w:r>
      <w:r>
        <w:t xml:space="preserve">declarations: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This report is entirely my own work. Any other sources are duly acknowledged and</w:t>
      </w:r>
      <w:r>
        <w:t xml:space="preserve"> </w:t>
      </w:r>
      <w:r>
        <w:t xml:space="preserve">referenced according to the requirements of the School of Computer Science and</w:t>
      </w:r>
      <w:r>
        <w:t xml:space="preserve"> </w:t>
      </w:r>
      <w:r>
        <w:t xml:space="preserve">Mathematics.</w:t>
      </w:r>
      <w:r>
        <w:t xml:space="preserve"> </w:t>
      </w:r>
      <w:r>
        <w:t xml:space="preserve">None of the text in this report has been directly copied and pasted from the output</w:t>
      </w:r>
      <w:r>
        <w:t xml:space="preserve"> </w:t>
      </w:r>
      <w:r>
        <w:t xml:space="preserve">of Large Language Models such as ChatGPT, Grok, Gemini, etc. Any other use</w:t>
      </w:r>
      <w:r>
        <w:t xml:space="preserve"> </w:t>
      </w:r>
      <w:r>
        <w:t xml:space="preserve">of an LLM has been acknowledged and attributed by sharing the chat as part of</w:t>
      </w:r>
      <w:r>
        <w:t xml:space="preserve"> </w:t>
      </w:r>
      <w:r>
        <w:t xml:space="preserve">the submission.</w:t>
      </w:r>
      <w:r>
        <w:t xml:space="preserve"> </w:t>
      </w:r>
      <w:r>
        <w:t xml:space="preserve">All verbatim citations of text that were not written by me – whether they were</w:t>
      </w:r>
      <w:r>
        <w:t xml:space="preserve"> </w:t>
      </w:r>
      <w:r>
        <w:t xml:space="preserve">written by a human or AI – are indicated by double quotation marks (“…”) and the</w:t>
      </w:r>
      <w:r>
        <w:t xml:space="preserve"> </w:t>
      </w:r>
      <w:r>
        <w:t xml:space="preserve">author credited.</w:t>
      </w:r>
      <w:r>
        <w:t xml:space="preserve"> </w:t>
      </w:r>
      <w:r>
        <w:t xml:space="preserve">Any visual artefacts contained in this document were either original compositions</w:t>
      </w:r>
      <w:r>
        <w:t xml:space="preserve"> </w:t>
      </w:r>
      <w:r>
        <w:t xml:space="preserve">by me or the author has been correctly attributed.</w:t>
      </w:r>
      <w:r>
        <w:t xml:space="preserve"> </w:t>
      </w:r>
      <w:r>
        <w:t xml:space="preserve">I have kept my work secure in accordance with university regulations, and nobody</w:t>
      </w:r>
      <w:r>
        <w:t xml:space="preserve"> </w:t>
      </w:r>
      <w:r>
        <w:t xml:space="preserve">other than myself and academic staff from Kingston University any myself have</w:t>
      </w:r>
      <w:r>
        <w:t xml:space="preserve"> </w:t>
      </w:r>
      <w:r>
        <w:t xml:space="preserve">had access to this work.</w:t>
      </w:r>
      <w:r>
        <w:t xml:space="preserve"> </w:t>
      </w:r>
      <w:r>
        <w:t xml:space="preserve">I have not asked a third party to proof-read my work (except KU academic staff),</w:t>
      </w:r>
      <w:r>
        <w:t xml:space="preserve"> </w:t>
      </w:r>
      <w:r>
        <w:t xml:space="preserve">either in a professional or informal capacity.</w:t>
      </w:r>
      <w:r>
        <w:t xml:space="preserve"> </w:t>
      </w:r>
      <w:r>
        <w:t xml:space="preserve">To the best of my knowledge, the project in this report has not been previously</w:t>
      </w:r>
      <w:r>
        <w:t xml:space="preserve"> </w:t>
      </w:r>
      <w:r>
        <w:t xml:space="preserve">undertaken either by myself or another student in the previous two academic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Date: (27/10/2025)</w:t>
      </w:r>
      <w:r>
        <w:t xml:space="preserve"> </w:t>
      </w:r>
      <w:r>
        <w:t xml:space="preserve">Signature: (Abdirahman Jimale)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Chapter 1: Introduction and State of the Art Review………………………………………………………………..3-4</w:t>
      </w:r>
      <w:r>
        <w:t xml:space="preserve"> </w:t>
      </w:r>
      <w:r>
        <w:t xml:space="preserve">Aims and Objectives ………………………………………………………………………………………………………….5=</w:t>
      </w:r>
      <w:r>
        <w:t xml:space="preserve"> </w:t>
      </w:r>
      <w:r>
        <w:t xml:space="preserve">Chapter 3: Analysis and Design ……………………………………………………….Error! Bookmark not defined.</w:t>
      </w:r>
      <w:r>
        <w:t xml:space="preserve"> </w:t>
      </w:r>
      <w:r>
        <w:t xml:space="preserve">Analysis ……………………………………………………………………………………Error! Bookmark not defined.</w:t>
      </w:r>
      <w:r>
        <w:t xml:space="preserve"> </w:t>
      </w:r>
      <w:r>
        <w:t xml:space="preserve">Design………………………………………………………………………………………Error! Bookmark not defined.</w:t>
      </w:r>
      <w:r>
        <w:t xml:space="preserve"> </w:t>
      </w:r>
      <w:r>
        <w:t xml:space="preserve">Chapter 4: Realisation ……………………………………………………………………Error! Bookmark not defined.</w:t>
      </w:r>
      <w:r>
        <w:t xml:space="preserve"> </w:t>
      </w:r>
      <w:r>
        <w:t xml:space="preserve">Chapter 6: Testing, Validation and Critical Review …………………………….Error! Bookmark not defined.</w:t>
      </w:r>
      <w:r>
        <w:t xml:space="preserve"> </w:t>
      </w:r>
      <w:r>
        <w:t xml:space="preserve">References …………………………………………………………………………………..Error! Bookmark not defined.</w:t>
      </w:r>
      <w:r>
        <w:t xml:space="preserve"> </w:t>
      </w:r>
      <w:r>
        <w:t xml:space="preserve">Appendices…………………………………………………………………………………..Error! Bookmark not defined.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Chapter 1: Introduction and State of the Art Review</w:t>
      </w:r>
    </w:p>
    <w:p>
      <w:pPr>
        <w:pStyle w:val="BodyText"/>
      </w:pPr>
      <w:r>
        <w:t xml:space="preserve">Club and amateur sports teams play an important role in promoting health, teamwork, and</w:t>
      </w:r>
      <w:r>
        <w:t xml:space="preserve"> </w:t>
      </w:r>
      <w:r>
        <w:t xml:space="preserve">social inclusion but many small clubs and university societies still rely on DIY tools such as</w:t>
      </w:r>
      <w:r>
        <w:t xml:space="preserve"> </w:t>
      </w:r>
      <w:r>
        <w:t xml:space="preserve">WhatsApp, Facebook Messenger or shared spreadsheets to organise matches, training</w:t>
      </w:r>
      <w:r>
        <w:t xml:space="preserve"> </w:t>
      </w:r>
      <w:r>
        <w:t xml:space="preserve">sessions and communicate with members. These systems often lead to confusion, missed</w:t>
      </w:r>
      <w:r>
        <w:t xml:space="preserve"> </w:t>
      </w:r>
      <w:r>
        <w:t xml:space="preserve">sessions and unnecessary effort. For small, volunteer-led clubs with limited budgets and</w:t>
      </w:r>
      <w:r>
        <w:t xml:space="preserve"> </w:t>
      </w:r>
      <w:r>
        <w:t xml:space="preserve">varying levels of technical skill, the administrative side of keeping everyone informed can</w:t>
      </w:r>
      <w:r>
        <w:t xml:space="preserve"> </w:t>
      </w:r>
      <w:r>
        <w:t xml:space="preserve">quickly become overwhelming.</w:t>
      </w:r>
      <w:r>
        <w:t xml:space="preserve"> </w:t>
      </w:r>
      <w:r>
        <w:t xml:space="preserve">In addition to managing regular team members, many amateur sports teams also face</w:t>
      </w:r>
      <w:r>
        <w:t xml:space="preserve"> </w:t>
      </w:r>
      <w:r>
        <w:t xml:space="preserve">challenges related to fluctuating participation. Players may be unavailable at short notice,</w:t>
      </w:r>
      <w:r>
        <w:t xml:space="preserve"> </w:t>
      </w:r>
      <w:r>
        <w:t xml:space="preserve">leading teams to rely on informal methods to find replacements, such as messaging friends</w:t>
      </w:r>
      <w:r>
        <w:t xml:space="preserve"> </w:t>
      </w:r>
      <w:r>
        <w:t xml:space="preserve">or posting in group chats. This process is often unstructured and further contributes to</w:t>
      </w:r>
      <w:r>
        <w:t xml:space="preserve"> </w:t>
      </w:r>
      <w:r>
        <w:t xml:space="preserve">confusion and inefficiency. Supporting flexible participation in a clear and controlled way</w:t>
      </w:r>
      <w:r>
        <w:t xml:space="preserve"> </w:t>
      </w:r>
      <w:r>
        <w:t xml:space="preserve">therefore represents an important extension of the coordination problem faced by amateur</w:t>
      </w:r>
      <w:r>
        <w:t xml:space="preserve"> </w:t>
      </w:r>
      <w:r>
        <w:t xml:space="preserve">teams.</w:t>
      </w:r>
      <w:r>
        <w:t xml:space="preserve"> </w:t>
      </w:r>
      <w:r>
        <w:t xml:space="preserve">Grassroots sports play a vital role in the community, offering opportunities for physical</w:t>
      </w:r>
      <w:r>
        <w:t xml:space="preserve"> </w:t>
      </w:r>
      <w:r>
        <w:t xml:space="preserve">activity, social connection and personal development. However, many of these teams are</w:t>
      </w:r>
      <w:r>
        <w:t xml:space="preserve"> </w:t>
      </w:r>
      <w:r>
        <w:t xml:space="preserve">run by volunteers who must juggle multiple responsibilities alongside work and family</w:t>
      </w:r>
      <w:r>
        <w:t xml:space="preserve"> </w:t>
      </w:r>
      <w:r>
        <w:t xml:space="preserve">commitments. With the increasing shift towards digital communication, especially since the</w:t>
      </w:r>
      <w:r>
        <w:t xml:space="preserve"> </w:t>
      </w:r>
      <w:r>
        <w:t xml:space="preserve">2020 pandemic, the reliance on messaging apps and informal tools has grown. This has</w:t>
      </w:r>
      <w:r>
        <w:t xml:space="preserve"> </w:t>
      </w:r>
      <w:r>
        <w:t xml:space="preserve">made coordination easier in some ways but has also introduced new challenges, such as</w:t>
      </w:r>
      <w:r>
        <w:t xml:space="preserve"> </w:t>
      </w:r>
      <w:r>
        <w:t xml:space="preserve">information overload and disorganisation. A simple, structured and affordable digital</w:t>
      </w:r>
      <w:r>
        <w:t xml:space="preserve"> </w:t>
      </w:r>
      <w:r>
        <w:t xml:space="preserve">solution could significantly reduce these pressures and help more people stay engaged in</w:t>
      </w:r>
      <w:r>
        <w:t xml:space="preserve"> </w:t>
      </w:r>
      <w:r>
        <w:t xml:space="preserve">community sport.</w:t>
      </w:r>
      <w:r>
        <w:t xml:space="preserve"> </w:t>
      </w:r>
      <w:r>
        <w:t xml:space="preserve">Over the last few years, several digital tools have appeared to help teams manage their</w:t>
      </w:r>
      <w:r>
        <w:t xml:space="preserve"> </w:t>
      </w:r>
      <w:r>
        <w:t xml:space="preserve">activities more efficiently. Commercial platforms such as TeamSnap, Heja, Spond and</w:t>
      </w:r>
      <w:r>
        <w:t xml:space="preserve"> </w:t>
      </w:r>
      <w:r>
        <w:t xml:space="preserve">SportEasy provide features for scheduling, messaging and tracking player availability, while</w:t>
      </w:r>
      <w:r>
        <w:t xml:space="preserve"> </w:t>
      </w:r>
      <w:r>
        <w:t xml:space="preserve">some clubs make use of general-purpose tools like Google Calendar or Slack. However, most</w:t>
      </w:r>
      <w:r>
        <w:t xml:space="preserve"> </w:t>
      </w:r>
      <w:r>
        <w:t xml:space="preserve">of these services are subscription-based and assume a high level of digital literacy or are</w:t>
      </w:r>
      <w:r>
        <w:t xml:space="preserve"> </w:t>
      </w:r>
      <w:r>
        <w:t xml:space="preserve">designed around professional or North American team structures which don’t reflect the</w:t>
      </w:r>
      <w:r>
        <w:t xml:space="preserve"> </w:t>
      </w:r>
      <w:r>
        <w:t xml:space="preserve">needs of smaller UK amateur sides. User feedback often highlights problems such as</w:t>
      </w:r>
      <w:r>
        <w:t xml:space="preserve"> </w:t>
      </w:r>
      <w:r>
        <w:t xml:space="preserve">excessive advertising, complicated sign-up processes, or extra features that casual</w:t>
      </w:r>
      <w:r>
        <w:t xml:space="preserve"> </w:t>
      </w:r>
      <w:r>
        <w:t xml:space="preserve">community teams simply don’t need.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When comparing these tools more closely it becomes clear that both address only part of</w:t>
      </w:r>
      <w:r>
        <w:t xml:space="preserve"> </w:t>
      </w:r>
      <w:r>
        <w:t xml:space="preserve">the problem. TeamSnap and SportEasy offer many features including payments and</w:t>
      </w:r>
      <w:r>
        <w:t xml:space="preserve"> </w:t>
      </w:r>
      <w:r>
        <w:t xml:space="preserve">analytics however their paid models and complex interfaces can be off-putting to small</w:t>
      </w:r>
      <w:r>
        <w:t xml:space="preserve"> </w:t>
      </w:r>
      <w:r>
        <w:t xml:space="preserve">volunteer teams. On the other hand, Heja and Spond are more accessible and freer to use</w:t>
      </w:r>
      <w:r>
        <w:t xml:space="preserve"> </w:t>
      </w:r>
      <w:r>
        <w:t xml:space="preserve">but they rely on advertisements and provide limited control over data storage or privacy</w:t>
      </w:r>
      <w:r>
        <w:t xml:space="preserve"> </w:t>
      </w:r>
      <w:r>
        <w:t xml:space="preserve">settings. Whereas Generic tools like Google Calendar and Slack are flexible but lack sport</w:t>
      </w:r>
      <w:r>
        <w:t xml:space="preserve"> </w:t>
      </w:r>
      <w:r>
        <w:t xml:space="preserve">specific features such as availability tracking or automated reminders. This suggests there is</w:t>
      </w:r>
      <w:r>
        <w:t xml:space="preserve"> </w:t>
      </w:r>
      <w:r>
        <w:t xml:space="preserve">a gap for a middle-ground solution which combines the simplicity and cost-free nature of</w:t>
      </w:r>
      <w:r>
        <w:t xml:space="preserve"> </w:t>
      </w:r>
      <w:r>
        <w:t xml:space="preserve">communication apps with the structure and scheduling capabilities of dedicated sports</w:t>
      </w:r>
      <w:r>
        <w:t xml:space="preserve"> </w:t>
      </w:r>
      <w:r>
        <w:t xml:space="preserve">management platforms.</w:t>
      </w:r>
      <w:r>
        <w:t xml:space="preserve"> </w:t>
      </w:r>
      <w:r>
        <w:t xml:space="preserve">Academic and industry research identifies organisational barriers as one of the main reasons</w:t>
      </w:r>
      <w:r>
        <w:t xml:space="preserve"> </w:t>
      </w:r>
      <w:r>
        <w:t xml:space="preserve">people stop participating in grassroots sport. Studies in community sport management have</w:t>
      </w:r>
      <w:r>
        <w:t xml:space="preserve"> </w:t>
      </w:r>
      <w:r>
        <w:t xml:space="preserve">found that poor communication and scheduling issues also often reduce participation</w:t>
      </w:r>
      <w:r>
        <w:t xml:space="preserve"> </w:t>
      </w:r>
      <w:r>
        <w:t xml:space="preserve">especially in volunteer-run clubs. Research in human and computer interaction has also</w:t>
      </w:r>
      <w:r>
        <w:t xml:space="preserve"> </w:t>
      </w:r>
      <w:r>
        <w:t xml:space="preserve">looked at group scheduling and notification systems therefore suggesting that digital tools</w:t>
      </w:r>
      <w:r>
        <w:t xml:space="preserve"> </w:t>
      </w:r>
      <w:r>
        <w:t xml:space="preserve">should be simple, transparent and give users control since overly complex systems often</w:t>
      </w:r>
      <w:r>
        <w:t xml:space="preserve"> </w:t>
      </w:r>
      <w:r>
        <w:t xml:space="preserve">discourage continued use. This work therefore shows that while existing technologies solve</w:t>
      </w:r>
      <w:r>
        <w:t xml:space="preserve"> </w:t>
      </w:r>
      <w:r>
        <w:t xml:space="preserve">part of the problem, none offer a straightforward, free and context-appropriate solution for</w:t>
      </w:r>
      <w:r>
        <w:t xml:space="preserve"> </w:t>
      </w:r>
      <w:r>
        <w:t xml:space="preserve">small community teams. Other platforms, such as Footy Addicts, focus on enabling</w:t>
      </w:r>
      <w:r>
        <w:t xml:space="preserve"> </w:t>
      </w:r>
      <w:r>
        <w:t xml:space="preserve">individual players to find and join games on a more casual basis. While these services</w:t>
      </w:r>
      <w:r>
        <w:t xml:space="preserve"> </w:t>
      </w:r>
      <w:r>
        <w:t xml:space="preserve">support participation, they are not primarily designed around the ongoing coordination</w:t>
      </w:r>
      <w:r>
        <w:t xml:space="preserve"> </w:t>
      </w:r>
      <w:r>
        <w:t xml:space="preserve">needs of established teams. This highlights a separation in existing solutions between tools</w:t>
      </w:r>
      <w:r>
        <w:t xml:space="preserve"> </w:t>
      </w:r>
      <w:r>
        <w:t xml:space="preserve">that support team organisation and those that focus on casual participation, suggesting an</w:t>
      </w:r>
      <w:r>
        <w:t xml:space="preserve"> </w:t>
      </w:r>
      <w:r>
        <w:t xml:space="preserve">opportunity for a system that can support both within a controlled and team-centred</w:t>
      </w:r>
      <w:r>
        <w:t xml:space="preserve"> </w:t>
      </w:r>
      <w:r>
        <w:t xml:space="preserve">context.</w:t>
      </w:r>
      <w:r>
        <w:t xml:space="preserve"> </w:t>
      </w:r>
      <w:r>
        <w:t xml:space="preserve">Lessons from these previous studies point to a few clear priorities for any new approach.</w:t>
      </w:r>
      <w:r>
        <w:t xml:space="preserve"> </w:t>
      </w:r>
      <w:r>
        <w:t xml:space="preserve">Therefore, the platform needs to focus on simplicity and usability so that users can create or</w:t>
      </w:r>
      <w:r>
        <w:t xml:space="preserve"> </w:t>
      </w:r>
      <w:r>
        <w:t xml:space="preserve">respond to events quickly and easily on mobile devices. Secondly, it should support core</w:t>
      </w:r>
      <w:r>
        <w:t xml:space="preserve"> </w:t>
      </w:r>
      <w:r>
        <w:t xml:space="preserve">coordination tasks like scheduling, availability checks and sending reminders without</w:t>
      </w:r>
      <w:r>
        <w:t xml:space="preserve"> </w:t>
      </w:r>
      <w:r>
        <w:t xml:space="preserve">unnecessary extra features. Finally, by considering local sporting culture and feedback from</w:t>
      </w:r>
      <w:r>
        <w:t xml:space="preserve"> </w:t>
      </w:r>
      <w:r>
        <w:t xml:space="preserve">real users, the system can more accurately reflect the real-world experiences of grassroots</w:t>
      </w:r>
      <w:r>
        <w:t xml:space="preserve"> </w:t>
      </w:r>
      <w:r>
        <w:t xml:space="preserve">sport.</w:t>
      </w:r>
      <w:r>
        <w:t xml:space="preserve"> </w:t>
      </w:r>
      <w:r>
        <w:t xml:space="preserve">Considering the organisational challenges faced by amateur teams and the limitations of</w:t>
      </w:r>
      <w:r>
        <w:t xml:space="preserve"> </w:t>
      </w:r>
      <w:r>
        <w:t xml:space="preserve">existing tools, there is a clear need for a user-friendly and accessible digital organiser</w:t>
      </w:r>
      <w:r>
        <w:t xml:space="preserve"> </w:t>
      </w:r>
      <w:r>
        <w:t xml:space="preserve">tailored to this environment. Such a system should not only improve communication and</w:t>
      </w:r>
      <w:r>
        <w:t xml:space="preserve"> </w:t>
      </w:r>
      <w:r>
        <w:t xml:space="preserve">scheduling within teams but also reflect the flexible and informal nature of amateur sport</w:t>
      </w:r>
      <w:r>
        <w:t xml:space="preserve"> </w:t>
      </w:r>
      <w:r>
        <w:t xml:space="preserve">by supporting controlled participation when team numbers fluctuate. This project therefore</w:t>
      </w:r>
      <w:r>
        <w:t xml:space="preserve"> </w:t>
      </w:r>
      <w:r>
        <w:t xml:space="preserve">aims to design and evaluate a system that addresses both coordination and participation</w:t>
      </w:r>
      <w:r>
        <w:t xml:space="preserve"> </w:t>
      </w:r>
      <w:r>
        <w:t xml:space="preserve">challenges in amateur sports settings.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Aims and Objectives</w:t>
      </w:r>
      <w:r>
        <w:t xml:space="preserve"> </w:t>
      </w:r>
      <w:r>
        <w:t xml:space="preserve">The aim of this project is to design and build a simple, easy-to-use system that helps local amateur</w:t>
      </w:r>
      <w:r>
        <w:t xml:space="preserve"> </w:t>
      </w:r>
      <w:r>
        <w:t xml:space="preserve">sports teams organise their activities more effectively. The system will focus on improving</w:t>
      </w:r>
      <w:r>
        <w:t xml:space="preserve"> </w:t>
      </w:r>
      <w:r>
        <w:t xml:space="preserve">communication, scheduling and attendance tracking therefore making it easier for players and</w:t>
      </w:r>
      <w:r>
        <w:t xml:space="preserve"> </w:t>
      </w:r>
      <w:r>
        <w:t xml:space="preserve">coaches to stay up to date without relying on multiple apps or complicated tools.</w:t>
      </w:r>
      <w:r>
        <w:t xml:space="preserve"> </w:t>
      </w:r>
      <w:r>
        <w:t xml:space="preserve">Many small clubs and university teams still use group chats, spreadsheets or social media to organise</w:t>
      </w:r>
      <w:r>
        <w:t xml:space="preserve"> </w:t>
      </w:r>
      <w:r>
        <w:t xml:space="preserve">training sessions and matches. While these tools are familiar and accessible they can quickly become</w:t>
      </w:r>
      <w:r>
        <w:t xml:space="preserve"> </w:t>
      </w:r>
      <w:r>
        <w:t xml:space="preserve">confusing and messages get lost and then schedules aren’t updated, and not everyone receives the</w:t>
      </w:r>
      <w:r>
        <w:t xml:space="preserve"> </w:t>
      </w:r>
      <w:r>
        <w:t xml:space="preserve">same information. Larger or commercial team management apps like TeamSnap or Heja often</w:t>
      </w:r>
      <w:r>
        <w:t xml:space="preserve"> </w:t>
      </w:r>
      <w:r>
        <w:t xml:space="preserve">include extra features that smaller teams don’t need and their subscription fees can be difficult to</w:t>
      </w:r>
      <w:r>
        <w:t xml:space="preserve"> </w:t>
      </w:r>
      <w:r>
        <w:t xml:space="preserve">justify for volunteer-run groups. This project aims to create a free, lightweight and accessible</w:t>
      </w:r>
      <w:r>
        <w:t xml:space="preserve"> </w:t>
      </w:r>
      <w:r>
        <w:t xml:space="preserve">alternative that fits the needs of local sports teams.</w:t>
      </w:r>
      <w:r>
        <w:t xml:space="preserve"> </w:t>
      </w:r>
      <w:r>
        <w:t xml:space="preserve">To achieve this aim, the project will: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Research how local amateur teams currently communicate and plan their sessions,</w:t>
      </w:r>
      <w:r>
        <w:t xml:space="preserve"> </w:t>
      </w:r>
      <w:r>
        <w:t xml:space="preserve">identifying the most common problems and needs.</w:t>
      </w:r>
    </w:p>
    <w:p>
      <w:pPr>
        <w:pStyle w:val="BodyText"/>
      </w:pPr>
      <w:r>
        <w:t xml:space="preserve">•</w:t>
      </w:r>
    </w:p>
    <w:p>
      <w:pPr>
        <w:pStyle w:val="BodyText"/>
      </w:pPr>
      <w:r>
        <w:t xml:space="preserve">Design a straightforward web-based platform that lets coaches and players schedule</w:t>
      </w:r>
      <w:r>
        <w:t xml:space="preserve"> </w:t>
      </w:r>
      <w:r>
        <w:t xml:space="preserve">matches, confirm availability, and share updates in one place.</w:t>
      </w:r>
    </w:p>
    <w:p>
      <w:pPr>
        <w:pStyle w:val="BodyText"/>
      </w:pPr>
      <w:r>
        <w:t xml:space="preserve">•</w:t>
      </w:r>
    </w:p>
    <w:p>
      <w:pPr>
        <w:pStyle w:val="BodyText"/>
      </w:pPr>
      <w:r>
        <w:t xml:space="preserve">Develop key features such as event reminders, attendance tracking and team messaging</w:t>
      </w:r>
      <w:r>
        <w:t xml:space="preserve"> </w:t>
      </w:r>
      <w:r>
        <w:t xml:space="preserve">while keeping the interface simple and mobile-friendly.</w:t>
      </w:r>
    </w:p>
    <w:p>
      <w:pPr>
        <w:pStyle w:val="BodyText"/>
      </w:pPr>
      <w:r>
        <w:t xml:space="preserve">•</w:t>
      </w:r>
    </w:p>
    <w:p>
      <w:pPr>
        <w:pStyle w:val="BodyText"/>
      </w:pPr>
      <w:r>
        <w:t xml:space="preserve">Test the system with real users from a local amateur team to check that it is clear, reliable</w:t>
      </w:r>
      <w:r>
        <w:t xml:space="preserve"> </w:t>
      </w:r>
      <w:r>
        <w:t xml:space="preserve">and genuinely helps with coordination.</w:t>
      </w:r>
    </w:p>
    <w:p>
      <w:pPr>
        <w:pStyle w:val="BodyText"/>
      </w:pPr>
      <w:r>
        <w:t xml:space="preserve">•</w:t>
      </w:r>
    </w:p>
    <w:p>
      <w:pPr>
        <w:pStyle w:val="BodyText"/>
      </w:pPr>
      <w:r>
        <w:t xml:space="preserve">Evaluate the overall success of the system by collecting feedback, reviewing usability and</w:t>
      </w:r>
      <w:r>
        <w:t xml:space="preserve"> </w:t>
      </w:r>
      <w:r>
        <w:t xml:space="preserve">identifying areas for future improvement.</w:t>
      </w:r>
    </w:p>
    <w:p>
      <w:pPr>
        <w:pStyle w:val="BodyText"/>
      </w:pPr>
      <w:r>
        <w:t xml:space="preserve">By completing these objectives, the project aims to show that technology designed with simplicity</w:t>
      </w:r>
      <w:r>
        <w:t xml:space="preserve"> </w:t>
      </w:r>
      <w:r>
        <w:t xml:space="preserve">and real user needs in mind can make a meaningful difference in how amateur sports teams</w:t>
      </w:r>
      <w:r>
        <w:t xml:space="preserve"> </w:t>
      </w:r>
      <w:r>
        <w:t xml:space="preserve">organise and communicate. The final product will be a working prototype that demonstrates a</w:t>
      </w:r>
      <w:r>
        <w:t xml:space="preserve"> </w:t>
      </w:r>
      <w:r>
        <w:t xml:space="preserve">practical, low-cost way for community teams to reduce confusion, save time and stay connected.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Chapter 2: Analysis and Design</w:t>
      </w:r>
      <w:r>
        <w:t xml:space="preserve"> </w:t>
      </w:r>
      <w:r>
        <w:t xml:space="preserve">2.1Chapter Overview</w:t>
      </w:r>
      <w:r>
        <w:t xml:space="preserve"> </w:t>
      </w:r>
      <w:r>
        <w:t xml:space="preserve">This chapter presents the analysis and design of the Amateur Sports Team Organiser (ASTO).</w:t>
      </w:r>
      <w:r>
        <w:t xml:space="preserve"> </w:t>
      </w:r>
      <w:r>
        <w:t xml:space="preserve">Building on the issues identified in Chapter 1, the aim of this chapter is to explore the</w:t>
      </w:r>
      <w:r>
        <w:t xml:space="preserve"> </w:t>
      </w:r>
      <w:r>
        <w:t xml:space="preserve">organisational challenges faced by amateur football teams and demonstrate how</w:t>
      </w:r>
      <w:r>
        <w:t xml:space="preserve"> </w:t>
      </w:r>
      <w:r>
        <w:t xml:space="preserve">engagement with real stakeholders informed the system requirements and overall design</w:t>
      </w:r>
      <w:r>
        <w:t xml:space="preserve"> </w:t>
      </w:r>
      <w:r>
        <w:t xml:space="preserve">direction.</w:t>
      </w:r>
      <w:r>
        <w:t xml:space="preserve"> </w:t>
      </w:r>
      <w:r>
        <w:t xml:space="preserve">The chapter focuses on understanding how amateur teams currently organise football</w:t>
      </w:r>
      <w:r>
        <w:t xml:space="preserve"> </w:t>
      </w:r>
      <w:r>
        <w:t xml:space="preserve">sessions, where problems occur, and what users need from a digital organiser. Rather than</w:t>
      </w:r>
      <w:r>
        <w:t xml:space="preserve"> </w:t>
      </w:r>
      <w:r>
        <w:t xml:space="preserve">treating analysis and design as separate stages, this chapter shows how user insights directly</w:t>
      </w:r>
      <w:r>
        <w:t xml:space="preserve"> </w:t>
      </w:r>
      <w:r>
        <w:t xml:space="preserve">shaped decisions about what ASTO should provide and how it should function.</w:t>
      </w:r>
    </w:p>
    <w:p>
      <w:pPr>
        <w:pStyle w:val="BodyText"/>
      </w:pPr>
      <w:r>
        <w:t xml:space="preserve">2.2 Project Context and Stakeholders</w:t>
      </w:r>
      <w:r>
        <w:t xml:space="preserve"> </w:t>
      </w:r>
      <w:r>
        <w:t xml:space="preserve">ASTO is intended for amateur football teams, including university teams, casual social</w:t>
      </w:r>
      <w:r>
        <w:t xml:space="preserve"> </w:t>
      </w:r>
      <w:r>
        <w:t xml:space="preserve">groups and community-based leagues. In these environments organisation is usually</w:t>
      </w:r>
      <w:r>
        <w:t xml:space="preserve"> </w:t>
      </w:r>
      <w:r>
        <w:t xml:space="preserve">informal and handled by volunteers who balance football with work, study or other</w:t>
      </w:r>
      <w:r>
        <w:t xml:space="preserve"> </w:t>
      </w:r>
      <w:r>
        <w:t xml:space="preserve">commitments. As a result the team coordination often relies on convenience rather than</w:t>
      </w:r>
      <w:r>
        <w:t xml:space="preserve"> </w:t>
      </w:r>
      <w:r>
        <w:t xml:space="preserve">structured systems.</w:t>
      </w:r>
      <w:r>
        <w:t xml:space="preserve"> </w:t>
      </w:r>
      <w:r>
        <w:t xml:space="preserve">The primary stakeholders for ASTO are team organisers such as captains or coaches. These</w:t>
      </w:r>
      <w:r>
        <w:t xml:space="preserve"> </w:t>
      </w:r>
      <w:r>
        <w:t xml:space="preserve">individuals are responsible for arranging sessions, communicating changes and ensuring that</w:t>
      </w:r>
      <w:r>
        <w:t xml:space="preserve"> </w:t>
      </w:r>
      <w:r>
        <w:t xml:space="preserve">enough players attend. Organisers are directly impacted by unclear availability, missed</w:t>
      </w:r>
      <w:r>
        <w:t xml:space="preserve"> </w:t>
      </w:r>
      <w:r>
        <w:t xml:space="preserve">messages and last minute cancellations.</w:t>
      </w:r>
      <w:r>
        <w:t xml:space="preserve"> </w:t>
      </w:r>
      <w:r>
        <w:t xml:space="preserve">Players form the second key stakeholder group. Players rely on accurate session information</w:t>
      </w:r>
      <w:r>
        <w:t xml:space="preserve"> </w:t>
      </w:r>
      <w:r>
        <w:t xml:space="preserve">to decide whether they can attend. Casual players, who may not participate every week</w:t>
      </w:r>
      <w:r>
        <w:t xml:space="preserve"> </w:t>
      </w:r>
      <w:r>
        <w:t xml:space="preserve">were also considered stakeholders because their availability can determine whether</w:t>
      </w:r>
      <w:r>
        <w:t xml:space="preserve"> </w:t>
      </w:r>
      <w:r>
        <w:t xml:space="preserve">sessions go ahead.</w:t>
      </w:r>
    </w:p>
    <w:p>
      <w:pPr>
        <w:pStyle w:val="BodyText"/>
      </w:pPr>
      <w:r>
        <w:t xml:space="preserve">By identifying both organisers and players as stakeholders, the project ensures that ASTO</w:t>
      </w:r>
      <w:r>
        <w:t xml:space="preserve"> </w:t>
      </w:r>
      <w:r>
        <w:t xml:space="preserve">supports the full range of responsibilities and behaviours involved in amateur football</w:t>
      </w:r>
      <w:r>
        <w:t xml:space="preserve"> </w:t>
      </w:r>
      <w:r>
        <w:t xml:space="preserve">organisation.</w:t>
      </w:r>
    </w:p>
    <w:p>
      <w:pPr>
        <w:pStyle w:val="BodyText"/>
      </w:pPr>
      <w:r>
        <w:t xml:space="preserve">2.3 Stakeholder Engagement</w:t>
      </w:r>
      <w:r>
        <w:t xml:space="preserve"> </w:t>
      </w:r>
      <w:r>
        <w:t xml:space="preserve">To explore stakeholder requirements, a questionnaire-based approach was used. This</w:t>
      </w:r>
      <w:r>
        <w:t xml:space="preserve"> </w:t>
      </w:r>
      <w:r>
        <w:t xml:space="preserve">method was selected because it allowed feedback to be gathered efficiently while</w:t>
      </w:r>
      <w:r>
        <w:t xml:space="preserve"> </w:t>
      </w:r>
      <w:r>
        <w:t xml:space="preserve">respecting the limited time availability of amateur players and volunteer organisers. The</w:t>
      </w:r>
      <w:r>
        <w:t xml:space="preserve"> </w:t>
      </w:r>
      <w:r>
        <w:t xml:space="preserve">questionnaire was set out using Google Forms and completed anonymously. Questions were</w:t>
      </w:r>
      <w:r>
        <w:t xml:space="preserve"> </w:t>
      </w:r>
      <w:r>
        <w:t xml:space="preserve">designed to be short, clear and relatable, focusing on how football sessions are currently</w:t>
      </w:r>
      <w:r>
        <w:t xml:space="preserve"> </w:t>
      </w:r>
      <w:r>
        <w:t xml:space="preserve">Abdirahman Jimale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organised, how often problems occur and what users would find helpful in a dedicated</w:t>
      </w:r>
      <w:r>
        <w:t xml:space="preserve"> </w:t>
      </w:r>
      <w:r>
        <w:t xml:space="preserve">organiser. Multiple choice questions were used to allow easy comparison of responses, with</w:t>
      </w:r>
      <w:r>
        <w:t xml:space="preserve"> </w:t>
      </w:r>
      <w:r>
        <w:t xml:space="preserve">one optional open-ended question included to capture additional comments. A total of six</w:t>
      </w:r>
      <w:r>
        <w:t xml:space="preserve"> </w:t>
      </w:r>
      <w:r>
        <w:t xml:space="preserve">participants completed the questionnaire. Responses included team organisers and players</w:t>
      </w:r>
      <w:r>
        <w:t xml:space="preserve"> </w:t>
      </w:r>
      <w:r>
        <w:t xml:space="preserve">with different levels of involvement in amateur football. The full questionnaire is provided in</w:t>
      </w:r>
      <w:r>
        <w:t xml:space="preserve"> </w:t>
      </w:r>
      <w:r>
        <w:t xml:space="preserve">the appendices of the submitted project artefact.</w:t>
      </w:r>
    </w:p>
    <w:p>
      <w:pPr>
        <w:pStyle w:val="BodyText"/>
      </w:pPr>
      <w:r>
        <w:t xml:space="preserve">2.4 Entity Relationship Design (ERD)</w:t>
      </w:r>
      <w:r>
        <w:t xml:space="preserve"> </w:t>
      </w:r>
      <w:r>
        <w:t xml:space="preserve">The data model was designed around the minimum entities needed to support organiser workflows,</w:t>
      </w:r>
      <w:r>
        <w:t xml:space="preserve"> </w:t>
      </w:r>
      <w:r>
        <w:t xml:space="preserve">team coordination and controlled participation in open sessions. The schema includes five core</w:t>
      </w:r>
      <w:r>
        <w:t xml:space="preserve"> </w:t>
      </w:r>
      <w:r>
        <w:t xml:space="preserve">tables: User, Team, Event, Attendance and Notification. Relationships are structured so that teams</w:t>
      </w:r>
      <w:r>
        <w:t xml:space="preserve"> </w:t>
      </w:r>
      <w:r>
        <w:t xml:space="preserve">own events, users belong to teams, users can RSVP per event, and notifications are generated per</w:t>
      </w:r>
      <w:r>
        <w:t xml:space="preserve"> </w:t>
      </w:r>
      <w:r>
        <w:t xml:space="preserve">user.</w:t>
      </w:r>
    </w:p>
    <w:p>
      <w:pPr>
        <w:pStyle w:val="CaptionedFigure"/>
      </w:pPr>
      <w:r>
        <w:drawing>
          <wp:inline>
            <wp:extent cx="5334000" cy="2772515"/>
            <wp:effectExtent b="0" l="0" r="0" t="0"/>
            <wp:docPr descr="Figure 2.1 Entity Relationship Diagram for ASTO" title="" id="13" name="Picture"/>
            <a:graphic>
              <a:graphicData uri="http://schemas.openxmlformats.org/drawingml/2006/picture">
                <pic:pic>
                  <pic:nvPicPr>
                    <pic:cNvPr descr="docs/diagrams/er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2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Entity Relationship Diagram for ASTO</w:t>
      </w:r>
    </w:p>
    <w:p>
      <w:pPr>
        <w:pStyle w:val="BodyText"/>
      </w:pPr>
      <w:r>
        <w:t xml:space="preserve">Figure 2.1 shows that attendance is modelled as a linking entity between users and events with a</w:t>
      </w:r>
      <w:r>
        <w:t xml:space="preserve"> </w:t>
      </w:r>
      <w:r>
        <w:t xml:space="preserve">composite uniqueness constraint, preventing duplicate RSVP records for a single user-event pair.</w:t>
      </w:r>
    </w:p>
    <w:p>
      <w:pPr>
        <w:pStyle w:val="BodyText"/>
      </w:pPr>
      <w:r>
        <w:t xml:space="preserve">2.5 System Architecture Design</w:t>
      </w:r>
      <w:r>
        <w:t xml:space="preserve"> </w:t>
      </w:r>
      <w:r>
        <w:t xml:space="preserve">ASTO uses a layered web architecture that separates client rendering, application logic and data</w:t>
      </w:r>
      <w:r>
        <w:t xml:space="preserve"> </w:t>
      </w:r>
      <w:r>
        <w:t xml:space="preserve">persistence. Flask blueprints handle routing, forms enforce input validation, role checks enforce</w:t>
      </w:r>
      <w:r>
        <w:t xml:space="preserve"> </w:t>
      </w:r>
      <w:r>
        <w:t xml:space="preserve">authorisation, and SQLAlchemy manages persistence to PostgreSQL (or SQLite for local validation).</w:t>
      </w:r>
      <w:r>
        <w:t xml:space="preserve"> </w:t>
      </w:r>
      <w:r>
        <w:t xml:space="preserve">Optional email notifications are dispatched through Formsubmit when enabled.</w:t>
      </w:r>
    </w:p>
    <w:p>
      <w:pPr>
        <w:pStyle w:val="CaptionedFigure"/>
      </w:pPr>
      <w:r>
        <w:drawing>
          <wp:inline>
            <wp:extent cx="5334000" cy="4145413"/>
            <wp:effectExtent b="0" l="0" r="0" t="0"/>
            <wp:docPr descr="Figure 2.2 High-level ASTO architecture" title="" id="16" name="Picture"/>
            <a:graphic>
              <a:graphicData uri="http://schemas.openxmlformats.org/drawingml/2006/picture">
                <pic:pic>
                  <pic:nvPicPr>
                    <pic:cNvPr descr="docs/diagrams/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High-level ASTO architecture</w:t>
      </w:r>
    </w:p>
    <w:p>
      <w:pPr>
        <w:pStyle w:val="BodyText"/>
      </w:pPr>
      <w:r>
        <w:t xml:space="preserve">Figure 2.2 summarises request flow from browser clients into Flask route handlers, through business</w:t>
      </w:r>
      <w:r>
        <w:t xml:space="preserve"> </w:t>
      </w:r>
      <w:r>
        <w:t xml:space="preserve">logic and ORM operations, and back to rendered templates. This architecture keeps the prototype</w:t>
      </w:r>
      <w:r>
        <w:t xml:space="preserve"> </w:t>
      </w:r>
      <w:r>
        <w:t xml:space="preserve">simple while preserving clear separation of concerns.</w:t>
      </w:r>
    </w:p>
    <w:bookmarkStart w:id="46" w:name="chapter-4-realisation"/>
    <w:p>
      <w:pPr>
        <w:pStyle w:val="Heading1"/>
      </w:pPr>
      <w:r>
        <w:t xml:space="preserve">Chapter 4: Realisation</w:t>
      </w:r>
    </w:p>
    <w:bookmarkStart w:id="18" w:name="chapter-overview"/>
    <w:p>
      <w:pPr>
        <w:pStyle w:val="Heading2"/>
      </w:pPr>
      <w:r>
        <w:t xml:space="preserve">4.1 Chapter Overview</w:t>
      </w:r>
    </w:p>
    <w:p>
      <w:pPr>
        <w:pStyle w:val="FirstParagraph"/>
      </w:pPr>
      <w:r>
        <w:t xml:space="preserve">This chapter presents the realisation of the Amateur Sports Team Organiser (ASTO) as a working web application. The implementation translates the analysed stakeholder requirements (Chapter 2) into a usable system that supports session scheduling, availability tracking, organiser control, and open-session participation. In line with the CI6600 handbook guidance, this chapter explains how the artefact can be recreated, how it is used, and what output it generates, with supporting high-quality screenshots (Kingston University, 2025).</w:t>
      </w:r>
    </w:p>
    <w:bookmarkEnd w:id="18"/>
    <w:bookmarkStart w:id="19" w:name="intended-audience"/>
    <w:p>
      <w:pPr>
        <w:pStyle w:val="Heading2"/>
      </w:pPr>
      <w:r>
        <w:t xml:space="preserve">4.2 Intended Audience</w:t>
      </w:r>
    </w:p>
    <w:p>
      <w:pPr>
        <w:pStyle w:val="FirstParagraph"/>
      </w:pPr>
      <w:r>
        <w:t xml:space="preserve">The intended audience for this implementation section is:</w:t>
      </w:r>
    </w:p>
    <w:p>
      <w:pPr>
        <w:pStyle w:val="Compact"/>
        <w:numPr>
          <w:ilvl w:val="0"/>
          <w:numId w:val="1001"/>
        </w:numPr>
      </w:pPr>
      <w:r>
        <w:t xml:space="preserve">Final-year computing students who need to reproduce the prototype for marking or demonstration.</w:t>
      </w:r>
    </w:p>
    <w:p>
      <w:pPr>
        <w:pStyle w:val="Compact"/>
        <w:numPr>
          <w:ilvl w:val="0"/>
          <w:numId w:val="1001"/>
        </w:numPr>
      </w:pPr>
      <w:r>
        <w:t xml:space="preserve">Supervisors and assessors reviewing requirement traceability from design to implementation.</w:t>
      </w:r>
    </w:p>
    <w:p>
      <w:pPr>
        <w:pStyle w:val="Compact"/>
        <w:numPr>
          <w:ilvl w:val="0"/>
          <w:numId w:val="1001"/>
        </w:numPr>
      </w:pPr>
      <w:r>
        <w:t xml:space="preserve">Technical readers with basic familiarity with command-line tooling, Python virtual environments, and relational databases.</w:t>
      </w:r>
    </w:p>
    <w:p>
      <w:pPr>
        <w:pStyle w:val="FirstParagraph"/>
      </w:pPr>
      <w:r>
        <w:t xml:space="preserve">This section assumes that the reader can execute shell commands and read project configuration files but does not assume specialist knowledge of Flask internals.</w:t>
      </w:r>
    </w:p>
    <w:bookmarkEnd w:id="19"/>
    <w:bookmarkStart w:id="22" w:name="implementation-environment"/>
    <w:p>
      <w:pPr>
        <w:pStyle w:val="Heading2"/>
      </w:pPr>
      <w:r>
        <w:t xml:space="preserve">4.3 Implementation Environment</w:t>
      </w:r>
    </w:p>
    <w:bookmarkStart w:id="20" w:name="hardware-context"/>
    <w:p>
      <w:pPr>
        <w:pStyle w:val="Heading3"/>
      </w:pPr>
      <w:r>
        <w:t xml:space="preserve">4.3.1 Hardware Context</w:t>
      </w:r>
    </w:p>
    <w:p>
      <w:pPr>
        <w:pStyle w:val="FirstParagraph"/>
      </w:pPr>
      <w:r>
        <w:t xml:space="preserve">The prototype was implemented and validated on a standard developer laptop. No specialist hardware was required. This supports the project objective of a low-cost and accessible solution for volunteer-run teams.</w:t>
      </w:r>
    </w:p>
    <w:bookmarkEnd w:id="20"/>
    <w:bookmarkStart w:id="21" w:name="software-stack"/>
    <w:p>
      <w:pPr>
        <w:pStyle w:val="Heading3"/>
      </w:pPr>
      <w:r>
        <w:t xml:space="preserve">4.3.2 Software Stack</w:t>
      </w:r>
    </w:p>
    <w:p>
      <w:pPr>
        <w:pStyle w:val="FirstParagraph"/>
      </w:pPr>
      <w:r>
        <w:t xml:space="preserve">ASTO was realised with the following software components:</w:t>
      </w:r>
    </w:p>
    <w:p>
      <w:pPr>
        <w:pStyle w:val="Compact"/>
        <w:numPr>
          <w:ilvl w:val="0"/>
          <w:numId w:val="1002"/>
        </w:numPr>
      </w:pPr>
      <w:r>
        <w:t xml:space="preserve">Flask for server-side web application structure and routing (Flask Software Foundation, 2026).</w:t>
      </w:r>
    </w:p>
    <w:p>
      <w:pPr>
        <w:pStyle w:val="Compact"/>
        <w:numPr>
          <w:ilvl w:val="0"/>
          <w:numId w:val="1002"/>
        </w:numPr>
      </w:pPr>
      <w:r>
        <w:t xml:space="preserve">Flask-Login for authenticated user sessions and role-aware access control (Flask-Login Contributors, 2026).</w:t>
      </w:r>
    </w:p>
    <w:p>
      <w:pPr>
        <w:pStyle w:val="Compact"/>
        <w:numPr>
          <w:ilvl w:val="0"/>
          <w:numId w:val="1002"/>
        </w:numPr>
      </w:pPr>
      <w:r>
        <w:t xml:space="preserve">Flask-WTF for form handling and CSRF protection (Flask-WTF Contributors, 2024).</w:t>
      </w:r>
    </w:p>
    <w:p>
      <w:pPr>
        <w:pStyle w:val="Compact"/>
        <w:numPr>
          <w:ilvl w:val="0"/>
          <w:numId w:val="1002"/>
        </w:numPr>
      </w:pPr>
      <w:r>
        <w:t xml:space="preserve">SQLAlchemy (via Flask-SQLAlchemy) for data modelling and persistence (SQLAlchemy Authors, 2026).</w:t>
      </w:r>
    </w:p>
    <w:p>
      <w:pPr>
        <w:pStyle w:val="Compact"/>
        <w:numPr>
          <w:ilvl w:val="0"/>
          <w:numId w:val="1002"/>
        </w:numPr>
      </w:pPr>
      <w:r>
        <w:t xml:space="preserve">Bootstrap-based responsive front-end patterns for mobile-friendly rendering (Bootstrap Team, 2026).</w:t>
      </w:r>
    </w:p>
    <w:p>
      <w:pPr>
        <w:pStyle w:val="Compact"/>
        <w:numPr>
          <w:ilvl w:val="0"/>
          <w:numId w:val="1002"/>
        </w:numPr>
      </w:pPr>
      <w:r>
        <w:t xml:space="preserve">pytest for automated requirement regression testing (pytest Development Team, 2026).</w:t>
      </w:r>
    </w:p>
    <w:p>
      <w:pPr>
        <w:pStyle w:val="Compact"/>
        <w:numPr>
          <w:ilvl w:val="0"/>
          <w:numId w:val="1002"/>
        </w:numPr>
      </w:pPr>
      <w:r>
        <w:t xml:space="preserve">Playwright for browser-based validation and screenshot evidence capture (Microsoft, 2026).</w:t>
      </w:r>
    </w:p>
    <w:bookmarkEnd w:id="21"/>
    <w:bookmarkEnd w:id="22"/>
    <w:bookmarkStart w:id="23" w:name="steps-to-recreate-the-implementation"/>
    <w:p>
      <w:pPr>
        <w:pStyle w:val="Heading2"/>
      </w:pPr>
      <w:r>
        <w:t xml:space="preserve">4.4 Steps to Recreate the Implementation</w:t>
      </w:r>
    </w:p>
    <w:p>
      <w:pPr>
        <w:pStyle w:val="FirstParagraph"/>
      </w:pPr>
      <w:r>
        <w:t xml:space="preserve">The implementation can be recreated with the following steps:</w:t>
      </w:r>
    </w:p>
    <w:p>
      <w:pPr>
        <w:pStyle w:val="Compact"/>
        <w:numPr>
          <w:ilvl w:val="0"/>
          <w:numId w:val="1003"/>
        </w:numPr>
      </w:pPr>
      <w:r>
        <w:t xml:space="preserve">Clone or open the project folder.</w:t>
      </w:r>
    </w:p>
    <w:p>
      <w:pPr>
        <w:pStyle w:val="Compact"/>
        <w:numPr>
          <w:ilvl w:val="0"/>
          <w:numId w:val="1003"/>
        </w:numPr>
      </w:pPr>
      <w:r>
        <w:t xml:space="preserve">Create and activate a virtual environment.</w:t>
      </w:r>
    </w:p>
    <w:p>
      <w:pPr>
        <w:pStyle w:val="Compact"/>
        <w:numPr>
          <w:ilvl w:val="0"/>
          <w:numId w:val="1003"/>
        </w:numPr>
      </w:pPr>
      <w:r>
        <w:t xml:space="preserve">Install dependencies from requirements.txt.</w:t>
      </w:r>
    </w:p>
    <w:p>
      <w:pPr>
        <w:pStyle w:val="Compact"/>
        <w:numPr>
          <w:ilvl w:val="0"/>
          <w:numId w:val="1003"/>
        </w:numPr>
      </w:pPr>
      <w:r>
        <w:t xml:space="preserve">Configure environment variables in .env.</w:t>
      </w:r>
    </w:p>
    <w:p>
      <w:pPr>
        <w:pStyle w:val="Compact"/>
        <w:numPr>
          <w:ilvl w:val="0"/>
          <w:numId w:val="1003"/>
        </w:numPr>
      </w:pPr>
      <w:r>
        <w:t xml:space="preserve">Start the database service (or use SQLite for local validation).</w:t>
      </w:r>
    </w:p>
    <w:p>
      <w:pPr>
        <w:pStyle w:val="Compact"/>
        <w:numPr>
          <w:ilvl w:val="0"/>
          <w:numId w:val="1003"/>
        </w:numPr>
      </w:pPr>
      <w:r>
        <w:t xml:space="preserve">Apply schema setup and seed demo data.</w:t>
      </w:r>
    </w:p>
    <w:p>
      <w:pPr>
        <w:pStyle w:val="Compact"/>
        <w:numPr>
          <w:ilvl w:val="0"/>
          <w:numId w:val="1003"/>
        </w:numPr>
      </w:pPr>
      <w:r>
        <w:t xml:space="preserve">Run the Flask application.</w:t>
      </w:r>
    </w:p>
    <w:p>
      <w:pPr>
        <w:pStyle w:val="FirstParagraph"/>
      </w:pPr>
      <w:r>
        <w:t xml:space="preserve">An example command flow used during implementation and screenshot generation is shown below.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sqlite:///chapter_media.db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FLASK_APP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wsgi.py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 import create_app, db; app=create_app(); ctx=app.app_context(); ctx.push(); db.create_all(); ctx.pop()"</w:t>
      </w:r>
      <w:r>
        <w:br/>
      </w:r>
      <w:r>
        <w:rPr>
          <w:rStyle w:val="ExtensionTok"/>
        </w:rPr>
        <w:t xml:space="preserve">flask</w:t>
      </w:r>
      <w:r>
        <w:rPr>
          <w:rStyle w:val="NormalTok"/>
        </w:rPr>
        <w:t xml:space="preserve"> seed-demo</w:t>
      </w:r>
      <w:r>
        <w:br/>
      </w:r>
      <w:r>
        <w:rPr>
          <w:rStyle w:val="ExtensionTok"/>
        </w:rPr>
        <w:t xml:space="preserve">flask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5000</w:t>
      </w:r>
    </w:p>
    <w:p>
      <w:pPr>
        <w:pStyle w:val="FirstParagraph"/>
      </w:pPr>
      <w:r>
        <w:t xml:space="preserve">These steps produce a ready-to-use local instance with demo users and events.</w:t>
      </w:r>
    </w:p>
    <w:bookmarkEnd w:id="23"/>
    <w:bookmarkStart w:id="27" w:name="X66bda451e81639fb13eac7ed12c3453574d9f75"/>
    <w:p>
      <w:pPr>
        <w:pStyle w:val="Heading2"/>
      </w:pPr>
      <w:r>
        <w:t xml:space="preserve">4.5 Steps to Use the Implementation and Generate Output</w:t>
      </w:r>
    </w:p>
    <w:bookmarkStart w:id="24" w:name="authentication-and-role-behaviour"/>
    <w:p>
      <w:pPr>
        <w:pStyle w:val="Heading3"/>
      </w:pPr>
      <w:r>
        <w:t xml:space="preserve">4.5.1 Authentication and Role Behaviour</w:t>
      </w:r>
    </w:p>
    <w:p>
      <w:pPr>
        <w:pStyle w:val="FirstParagraph"/>
      </w:pPr>
      <w:r>
        <w:t xml:space="preserve">The system provides login and role-based access control for manager, team leader, and player roles. Public registration creates player accounts only, while elevated roles are organiser-assigned. This prevents self-elevation in the normal sign-up flow and implements organiser-authorisation control required by FR1.</w:t>
      </w:r>
    </w:p>
    <w:bookmarkEnd w:id="24"/>
    <w:bookmarkStart w:id="25" w:name="team-and-session-management"/>
    <w:p>
      <w:pPr>
        <w:pStyle w:val="Heading3"/>
      </w:pPr>
      <w:r>
        <w:t xml:space="preserve">4.5.2 Team and Session Management</w:t>
      </w:r>
    </w:p>
    <w:p>
      <w:pPr>
        <w:pStyle w:val="FirstParagraph"/>
      </w:pPr>
      <w:r>
        <w:t xml:space="preserve">Managers and team leaders can:</w:t>
      </w:r>
    </w:p>
    <w:p>
      <w:pPr>
        <w:pStyle w:val="Compact"/>
        <w:numPr>
          <w:ilvl w:val="0"/>
          <w:numId w:val="1004"/>
        </w:numPr>
      </w:pPr>
      <w:r>
        <w:t xml:space="preserve">View team dashboards.</w:t>
      </w:r>
    </w:p>
    <w:p>
      <w:pPr>
        <w:pStyle w:val="Compact"/>
        <w:numPr>
          <w:ilvl w:val="0"/>
          <w:numId w:val="1004"/>
        </w:numPr>
      </w:pPr>
      <w:r>
        <w:t xml:space="preserve">Create events with title, time, location, and type.</w:t>
      </w:r>
    </w:p>
    <w:p>
      <w:pPr>
        <w:pStyle w:val="Compact"/>
        <w:numPr>
          <w:ilvl w:val="0"/>
          <w:numId w:val="1004"/>
        </w:numPr>
      </w:pPr>
      <w:r>
        <w:t xml:space="preserve">Mark sessions as open.</w:t>
      </w:r>
    </w:p>
    <w:p>
      <w:pPr>
        <w:pStyle w:val="Compact"/>
        <w:numPr>
          <w:ilvl w:val="0"/>
          <w:numId w:val="1004"/>
        </w:numPr>
      </w:pPr>
      <w:r>
        <w:t xml:space="preserve">Set capacity limits.</w:t>
      </w:r>
    </w:p>
    <w:p>
      <w:pPr>
        <w:pStyle w:val="FirstParagraph"/>
      </w:pPr>
      <w:r>
        <w:t xml:space="preserve">Players can:</w:t>
      </w:r>
    </w:p>
    <w:p>
      <w:pPr>
        <w:pStyle w:val="Compact"/>
        <w:numPr>
          <w:ilvl w:val="0"/>
          <w:numId w:val="1005"/>
        </w:numPr>
      </w:pPr>
      <w:r>
        <w:t xml:space="preserve">View upcoming sessions.</w:t>
      </w:r>
    </w:p>
    <w:p>
      <w:pPr>
        <w:pStyle w:val="Compact"/>
        <w:numPr>
          <w:ilvl w:val="0"/>
          <w:numId w:val="1005"/>
        </w:numPr>
      </w:pPr>
      <w:r>
        <w:t xml:space="preserve">RSVP as yes, maybe, or no.</w:t>
      </w:r>
    </w:p>
    <w:p>
      <w:pPr>
        <w:pStyle w:val="Compact"/>
        <w:numPr>
          <w:ilvl w:val="0"/>
          <w:numId w:val="1005"/>
        </w:numPr>
      </w:pPr>
      <w:r>
        <w:t xml:space="preserve">Receive updated session information through in-app notifications.</w:t>
      </w:r>
    </w:p>
    <w:bookmarkEnd w:id="25"/>
    <w:bookmarkStart w:id="26" w:name="open-session-workflow"/>
    <w:p>
      <w:pPr>
        <w:pStyle w:val="Heading3"/>
      </w:pPr>
      <w:r>
        <w:t xml:space="preserve">4.5.3 Open Session Workflow</w:t>
      </w:r>
    </w:p>
    <w:p>
      <w:pPr>
        <w:pStyle w:val="FirstParagraph"/>
      </w:pPr>
      <w:r>
        <w:t xml:space="preserve">When attendance is low, organisers can mark a session as open and set capacity. The open-sessions view presents future sessions that still have available places, supporting controlled participation and reducing cancellation risk.</w:t>
      </w:r>
    </w:p>
    <w:bookmarkEnd w:id="26"/>
    <w:bookmarkEnd w:id="27"/>
    <w:bookmarkStart w:id="44" w:name="X16b7975032f6943e3000800671126a9dfe4e748"/>
    <w:p>
      <w:pPr>
        <w:pStyle w:val="Heading2"/>
      </w:pPr>
      <w:r>
        <w:t xml:space="preserve">4.6 Examples of Implementation Output (Screenshots)</w:t>
      </w:r>
    </w:p>
    <w:bookmarkStart w:id="31" w:name="figure-4.1-dashboard-output-desktop"/>
    <w:p>
      <w:pPr>
        <w:pStyle w:val="Heading3"/>
      </w:pPr>
      <w:r>
        <w:t xml:space="preserve">Figure 4.1 Dashboard Output (Desktop)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Figure 4.1 Dashboard view showing teams and upcoming events" title="" id="29" name="Picture"/>
            <a:graphic>
              <a:graphicData uri="http://schemas.openxmlformats.org/drawingml/2006/picture">
                <pic:pic>
                  <pic:nvPicPr>
                    <pic:cNvPr descr="chapter4-dashboard-desktop-v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Dashboard view showing teams and upcoming events</w:t>
      </w:r>
    </w:p>
    <w:p>
      <w:pPr>
        <w:pStyle w:val="BodyText"/>
      </w:pPr>
      <w:r>
        <w:t xml:space="preserve">Figure 4.1 demonstrates that team and event information is consolidated in a single interface, supporting quick situational awareness for organisers and players.</w:t>
      </w:r>
    </w:p>
    <w:bookmarkEnd w:id="31"/>
    <w:bookmarkStart w:id="35" w:name="figure-4.2-create-event-output-desktop"/>
    <w:p>
      <w:pPr>
        <w:pStyle w:val="Heading3"/>
      </w:pPr>
      <w:r>
        <w:t xml:space="preserve">Figure 4.2 Create Event Output (Desktop)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Figure 4.2 Event creation form showing open-session and capacity controls" title="" id="33" name="Picture"/>
            <a:graphic>
              <a:graphicData uri="http://schemas.openxmlformats.org/drawingml/2006/picture">
                <pic:pic>
                  <pic:nvPicPr>
                    <pic:cNvPr descr="chapter4-create-event-desktop-v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Event creation form showing open-session and capacity controls</w:t>
      </w:r>
    </w:p>
    <w:p>
      <w:pPr>
        <w:pStyle w:val="BodyText"/>
      </w:pPr>
      <w:r>
        <w:t xml:space="preserve">Figure 4.2 shows the normal create-event interface where open-session and capacity controls are directly available, addressing FR5 through the standard UI flow.</w:t>
      </w:r>
    </w:p>
    <w:bookmarkEnd w:id="35"/>
    <w:bookmarkStart w:id="39" w:name="figure-4.3-open-sessions-output-desktop"/>
    <w:p>
      <w:pPr>
        <w:pStyle w:val="Heading3"/>
      </w:pPr>
      <w:r>
        <w:t xml:space="preserve">Figure 4.3 Open Sessions Output (Desktop)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Figure 4.3 Open sessions page for additional participants" title="" id="37" name="Picture"/>
            <a:graphic>
              <a:graphicData uri="http://schemas.openxmlformats.org/drawingml/2006/picture">
                <pic:pic>
                  <pic:nvPicPr>
                    <pic:cNvPr descr="chapter4-open-sessions-desktop-v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 Open sessions page for additional participants</w:t>
      </w:r>
    </w:p>
    <w:p>
      <w:pPr>
        <w:pStyle w:val="BodyText"/>
      </w:pPr>
      <w:r>
        <w:t xml:space="preserve">Figure 4.3 demonstrates the dedicated open-session listing used to advertise relevant sessions to additional players when participation is low.</w:t>
      </w:r>
    </w:p>
    <w:bookmarkEnd w:id="39"/>
    <w:bookmarkStart w:id="43" w:name="figure-4.4-notifications-output-desktop"/>
    <w:p>
      <w:pPr>
        <w:pStyle w:val="Heading3"/>
      </w:pPr>
      <w:r>
        <w:t xml:space="preserve">Figure 4.4 Notifications Output (Desktop)</w:t>
      </w:r>
    </w:p>
    <w:p>
      <w:pPr>
        <w:pStyle w:val="CaptionedFigure"/>
      </w:pPr>
      <w:r>
        <w:drawing>
          <wp:inline>
            <wp:extent cx="5334000" cy="2998910"/>
            <wp:effectExtent b="0" l="0" r="0" t="0"/>
            <wp:docPr descr="Figure 4.4 In-app notifications list for user updates" title="" id="41" name="Picture"/>
            <a:graphic>
              <a:graphicData uri="http://schemas.openxmlformats.org/drawingml/2006/picture">
                <pic:pic>
                  <pic:nvPicPr>
                    <pic:cNvPr descr="chapter6-notifications-desktop-v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4.4 In-app notifications list for user updates</w:t>
      </w:r>
    </w:p>
    <w:p>
      <w:pPr>
        <w:pStyle w:val="BodyText"/>
      </w:pPr>
      <w:r>
        <w:t xml:space="preserve">Figure 4.4 shows the notification output channel used when session details are changed, supporting FR4.</w:t>
      </w:r>
    </w:p>
    <w:bookmarkEnd w:id="43"/>
    <w:bookmarkEnd w:id="44"/>
    <w:bookmarkStart w:id="45" w:name="chapter-4-conclusion"/>
    <w:p>
      <w:pPr>
        <w:pStyle w:val="Heading2"/>
      </w:pPr>
      <w:r>
        <w:t xml:space="preserve">4.7 Chapter 4 Conclusion</w:t>
      </w:r>
    </w:p>
    <w:p>
      <w:pPr>
        <w:pStyle w:val="FirstParagraph"/>
      </w:pPr>
      <w:r>
        <w:t xml:space="preserve">The ASTO implementation delivers a working artefact that maps directly to the identified coordination and participation problems in amateur sports teams. Core flows for session creation, RSVP, updates, and open-session participation are implemented in a way that remains lightweight and accessible. The artefact therefore satisfies the implementation intent of a practical, low-cost organiser while preserving scope control and usability focus (Sommerville, 2016; Pressman and Maxim, 2020).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3" w:name="X0813f1f1a4b74be56445975a559cab0c745fd25"/>
    <w:p>
      <w:pPr>
        <w:pStyle w:val="Heading1"/>
      </w:pPr>
      <w:r>
        <w:t xml:space="preserve">Chapter 6: Testing, Validation and Critical Review</w:t>
      </w:r>
    </w:p>
    <w:bookmarkStart w:id="47" w:name="chapter-overview-1"/>
    <w:p>
      <w:pPr>
        <w:pStyle w:val="Heading2"/>
      </w:pPr>
      <w:r>
        <w:t xml:space="preserve">6.1 Chapter Overview</w:t>
      </w:r>
    </w:p>
    <w:p>
      <w:pPr>
        <w:pStyle w:val="FirstParagraph"/>
      </w:pPr>
      <w:r>
        <w:t xml:space="preserve">This chapter evaluates ASTO against functional and non-functional requirements, documents testing and validation outcomes, and provides a critical review of project execution and results. The structure follows the handbook’s emphasis on realistic critical reflection, evidence-backed validation, and future development planning (Kingston University, 2025).</w:t>
      </w:r>
    </w:p>
    <w:bookmarkEnd w:id="47"/>
    <w:bookmarkStart w:id="48" w:name="testing-and-validation-strategy"/>
    <w:p>
      <w:pPr>
        <w:pStyle w:val="Heading2"/>
      </w:pPr>
      <w:r>
        <w:t xml:space="preserve">6.2 Testing and Validation Strategy</w:t>
      </w:r>
    </w:p>
    <w:p>
      <w:pPr>
        <w:pStyle w:val="FirstParagraph"/>
      </w:pPr>
      <w:r>
        <w:t xml:space="preserve">A mixed strategy was used:</w:t>
      </w:r>
    </w:p>
    <w:p>
      <w:pPr>
        <w:pStyle w:val="Compact"/>
        <w:numPr>
          <w:ilvl w:val="0"/>
          <w:numId w:val="1006"/>
        </w:numPr>
      </w:pPr>
      <w:r>
        <w:t xml:space="preserve">Automated backend regression tests using pytest for repeatable requirement checks.</w:t>
      </w:r>
    </w:p>
    <w:p>
      <w:pPr>
        <w:pStyle w:val="Compact"/>
        <w:numPr>
          <w:ilvl w:val="0"/>
          <w:numId w:val="1006"/>
        </w:numPr>
      </w:pPr>
      <w:r>
        <w:t xml:space="preserve">Browser-level validation using Playwright for end-to-end user flow confirmation.</w:t>
      </w:r>
    </w:p>
    <w:p>
      <w:pPr>
        <w:pStyle w:val="Compact"/>
        <w:numPr>
          <w:ilvl w:val="0"/>
          <w:numId w:val="1006"/>
        </w:numPr>
      </w:pPr>
      <w:r>
        <w:t xml:space="preserve">Mobile viewport validation for responsive behaviour evidence.</w:t>
      </w:r>
    </w:p>
    <w:p>
      <w:pPr>
        <w:pStyle w:val="Compact"/>
        <w:numPr>
          <w:ilvl w:val="0"/>
          <w:numId w:val="1006"/>
        </w:numPr>
      </w:pPr>
      <w:r>
        <w:t xml:space="preserve">Manual exploratory checks to confirm notification and session flows after automated runs.</w:t>
      </w:r>
    </w:p>
    <w:p>
      <w:pPr>
        <w:pStyle w:val="FirstParagraph"/>
      </w:pPr>
      <w:r>
        <w:t xml:space="preserve">This combination improves confidence by testing both logical correctness and real user interaction paths (Myers, Sandler and Badgett, 2011).</w:t>
      </w:r>
    </w:p>
    <w:bookmarkEnd w:id="48"/>
    <w:bookmarkStart w:id="50" w:name="functional-requirement-validation"/>
    <w:p>
      <w:pPr>
        <w:pStyle w:val="Heading2"/>
      </w:pPr>
      <w:r>
        <w:t xml:space="preserve">6.3 Functional Requirement Validation</w:t>
      </w:r>
    </w:p>
    <w:bookmarkStart w:id="49" w:name="fr1-to-fr6-results"/>
    <w:p>
      <w:pPr>
        <w:pStyle w:val="Heading3"/>
      </w:pPr>
      <w:r>
        <w:t xml:space="preserve">FR1 to FR6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Validation 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Organiser authorisation control</w:t>
            </w:r>
          </w:p>
        </w:tc>
        <w:tc>
          <w:tcPr/>
          <w:p>
            <w:pPr>
              <w:pStyle w:val="Compact"/>
            </w:pPr>
            <w:r>
              <w:t xml:space="preserve">Registration + role access checks (pytest and Playwright)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Up-to-date upcoming session view</w:t>
            </w:r>
          </w:p>
        </w:tc>
        <w:tc>
          <w:tcPr/>
          <w:p>
            <w:pPr>
              <w:pStyle w:val="Compact"/>
            </w:pPr>
            <w:r>
              <w:t xml:space="preserve">Dashboard filter tests and Playwright checks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Availability capture per session</w:t>
            </w:r>
          </w:p>
        </w:tc>
        <w:tc>
          <w:tcPr/>
          <w:p>
            <w:pPr>
              <w:pStyle w:val="Compact"/>
            </w:pPr>
            <w:r>
              <w:t xml:space="preserve">RSVP flow inspection and route behaviour checks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Notification on session updates</w:t>
            </w:r>
          </w:p>
        </w:tc>
        <w:tc>
          <w:tcPr/>
          <w:p>
            <w:pPr>
              <w:pStyle w:val="Compact"/>
            </w:pPr>
            <w:r>
              <w:t xml:space="preserve">Notification route/template verification and manual flow test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Open-session controls in normal create flow</w:t>
            </w:r>
          </w:p>
        </w:tc>
        <w:tc>
          <w:tcPr/>
          <w:p>
            <w:pPr>
              <w:pStyle w:val="Compact"/>
            </w:pPr>
            <w:r>
              <w:t xml:space="preserve">UI test for open/capacity controls on create-event page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Open sessions filtered to those needing players</w:t>
            </w:r>
          </w:p>
        </w:tc>
        <w:tc>
          <w:tcPr/>
          <w:p>
            <w:pPr>
              <w:pStyle w:val="Compact"/>
            </w:pPr>
            <w:r>
              <w:t xml:space="preserve">Query/filter verification + Playwright behaviour checks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p>
      <w:pPr>
        <w:pStyle w:val="BodyText"/>
      </w:pPr>
      <w:r>
        <w:t xml:space="preserve">Automated regression execution returned five passing tests:</w:t>
      </w:r>
    </w:p>
    <w:p>
      <w:pPr>
        <w:pStyle w:val="SourceCode"/>
      </w:pPr>
      <w:r>
        <w:rPr>
          <w:rStyle w:val="VerbatimChar"/>
        </w:rPr>
        <w:t xml:space="preserve">pytest -q</w:t>
      </w:r>
      <w:r>
        <w:br/>
      </w:r>
      <w:r>
        <w:rPr>
          <w:rStyle w:val="VerbatimChar"/>
        </w:rPr>
        <w:t xml:space="preserve">.....                                                                    [100%]</w:t>
      </w:r>
      <w:r>
        <w:br/>
      </w:r>
      <w:r>
        <w:rPr>
          <w:rStyle w:val="VerbatimChar"/>
        </w:rPr>
        <w:t xml:space="preserve">5 passed</w:t>
      </w:r>
    </w:p>
    <w:p>
      <w:pPr>
        <w:pStyle w:val="FirstParagraph"/>
      </w:pPr>
      <w:r>
        <w:t xml:space="preserve">The tested suite includes role registration constraints, upcoming-session filtering, open-session UI controls, open-session availability filtering, and dependency reliability checks.</w:t>
      </w:r>
    </w:p>
    <w:bookmarkEnd w:id="49"/>
    <w:bookmarkEnd w:id="50"/>
    <w:bookmarkStart w:id="55" w:name="non-functional-requirement-validation"/>
    <w:p>
      <w:pPr>
        <w:pStyle w:val="Heading2"/>
      </w:pPr>
      <w:r>
        <w:t xml:space="preserve">6.4 Non-Functional Requirement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Non-Functional Requirement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</w:t>
            </w:r>
          </w:p>
        </w:tc>
        <w:tc>
          <w:tcPr/>
          <w:p>
            <w:pPr>
              <w:pStyle w:val="Compact"/>
            </w:pPr>
            <w:r>
              <w:t xml:space="preserve">Usable by users with limited technical experience</w:t>
            </w:r>
          </w:p>
        </w:tc>
        <w:tc>
          <w:tcPr/>
          <w:p>
            <w:pPr>
              <w:pStyle w:val="Compact"/>
            </w:pPr>
            <w:r>
              <w:t xml:space="preserve">Task-based Playwright walkthroughs of registration, login, dashboard, and RSVP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</w:t>
            </w:r>
          </w:p>
        </w:tc>
        <w:tc>
          <w:tcPr/>
          <w:p>
            <w:pPr>
              <w:pStyle w:val="Compact"/>
            </w:pPr>
            <w:r>
              <w:t xml:space="preserve">Accessible on common mobile devices</w:t>
            </w:r>
          </w:p>
        </w:tc>
        <w:tc>
          <w:tcPr/>
          <w:p>
            <w:pPr>
              <w:pStyle w:val="Compact"/>
            </w:pPr>
            <w:r>
              <w:t xml:space="preserve">Mobile viewport test at 390x844 with no horizontal overflow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</w:t>
            </w:r>
          </w:p>
        </w:tc>
        <w:tc>
          <w:tcPr/>
          <w:p>
            <w:pPr>
              <w:pStyle w:val="Compact"/>
            </w:pPr>
            <w:r>
              <w:t xml:space="preserve">Free to use for organisers and players</w:t>
            </w:r>
          </w:p>
        </w:tc>
        <w:tc>
          <w:tcPr/>
          <w:p>
            <w:pPr>
              <w:pStyle w:val="Compact"/>
            </w:pPr>
            <w:r>
              <w:t xml:space="preserve">Open-source stack and no paid core dependencies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</w:t>
            </w:r>
          </w:p>
        </w:tc>
        <w:tc>
          <w:tcPr/>
          <w:p>
            <w:pPr>
              <w:pStyle w:val="Compact"/>
            </w:pPr>
            <w:r>
              <w:t xml:space="preserve">Reliable access to accurate session information</w:t>
            </w:r>
          </w:p>
        </w:tc>
        <w:tc>
          <w:tcPr/>
          <w:p>
            <w:pPr>
              <w:pStyle w:val="Compact"/>
            </w:pPr>
            <w:r>
              <w:t xml:space="preserve">Time-based filtering + dependency guards + repeatable regression tests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</w:tr>
    </w:tbl>
    <w:bookmarkStart w:id="54" w:name="figure-6.1-mobile-validation-evidence"/>
    <w:p>
      <w:pPr>
        <w:pStyle w:val="Heading3"/>
      </w:pPr>
      <w:r>
        <w:t xml:space="preserve">Figure 6.1 Mobile Validation Evidence</w:t>
      </w:r>
    </w:p>
    <w:p>
      <w:pPr>
        <w:pStyle w:val="CaptionedFigure"/>
      </w:pPr>
      <w:r>
        <w:drawing>
          <wp:inline>
            <wp:extent cx="4953000" cy="10718800"/>
            <wp:effectExtent b="0" l="0" r="0" t="0"/>
            <wp:docPr descr="Figure 6.1 Mobile dashboard rendering at 390x844" title="" id="52" name="Picture"/>
            <a:graphic>
              <a:graphicData uri="http://schemas.openxmlformats.org/drawingml/2006/picture">
                <pic:pic>
                  <pic:nvPicPr>
                    <pic:cNvPr descr="chapter6-dashboard-mobile-v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71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 Mobile dashboard rendering at 390x844</w:t>
      </w:r>
    </w:p>
    <w:p>
      <w:pPr>
        <w:pStyle w:val="BodyText"/>
      </w:pPr>
      <w:r>
        <w:t xml:space="preserve">Mobile metrics recorded during validation:</w:t>
      </w:r>
    </w:p>
    <w:p>
      <w:pPr>
        <w:pStyle w:val="Compact"/>
        <w:numPr>
          <w:ilvl w:val="0"/>
          <w:numId w:val="1007"/>
        </w:numPr>
      </w:pPr>
      <w:r>
        <w:t xml:space="preserve">innerWidth = 390</w:t>
      </w:r>
    </w:p>
    <w:p>
      <w:pPr>
        <w:pStyle w:val="Compact"/>
        <w:numPr>
          <w:ilvl w:val="0"/>
          <w:numId w:val="1007"/>
        </w:numPr>
      </w:pPr>
      <w:r>
        <w:t xml:space="preserve">scrollWidth = 390</w:t>
      </w:r>
    </w:p>
    <w:p>
      <w:pPr>
        <w:pStyle w:val="Compact"/>
        <w:numPr>
          <w:ilvl w:val="0"/>
          <w:numId w:val="1007"/>
        </w:numPr>
      </w:pPr>
      <w:r>
        <w:t xml:space="preserve">horizontalOverflow = false</w:t>
      </w:r>
    </w:p>
    <w:p>
      <w:pPr>
        <w:pStyle w:val="FirstParagraph"/>
      </w:pPr>
      <w:r>
        <w:t xml:space="preserve">This evidence demonstrates responsive compatibility for the tested viewport configuration.</w:t>
      </w:r>
    </w:p>
    <w:bookmarkEnd w:id="54"/>
    <w:bookmarkEnd w:id="55"/>
    <w:bookmarkStart w:id="59" w:name="critical-review-of-project-outcomes"/>
    <w:p>
      <w:pPr>
        <w:pStyle w:val="Heading2"/>
      </w:pPr>
      <w:r>
        <w:t xml:space="preserve">6.5 Critical Review of Project Outcomes</w:t>
      </w:r>
    </w:p>
    <w:bookmarkStart w:id="56" w:name="review-against-aims-and-objectives"/>
    <w:p>
      <w:pPr>
        <w:pStyle w:val="Heading3"/>
      </w:pPr>
      <w:r>
        <w:t xml:space="preserve">6.5.1 Review Against Aims and Objectives</w:t>
      </w:r>
    </w:p>
    <w:p>
      <w:pPr>
        <w:pStyle w:val="FirstParagraph"/>
      </w:pPr>
      <w:r>
        <w:t xml:space="preserve">The project aimed to provide a simple organiser for amateur teams and reduce confusion caused by fragmented communication channels. The delivered prototype meets this aim through centralised event visibility, explicit RSVP states, and organiser-led open-session controls. Validation indicates that previously partial requirements are now demonstrably met through both automated and browser-level evidence.</w:t>
      </w:r>
    </w:p>
    <w:bookmarkEnd w:id="56"/>
    <w:bookmarkStart w:id="57" w:name="what-worked-well"/>
    <w:p>
      <w:pPr>
        <w:pStyle w:val="Heading3"/>
      </w:pPr>
      <w:r>
        <w:t xml:space="preserve">6.5.2 What Worked Well</w:t>
      </w:r>
    </w:p>
    <w:p>
      <w:pPr>
        <w:pStyle w:val="Compact"/>
        <w:numPr>
          <w:ilvl w:val="0"/>
          <w:numId w:val="1008"/>
        </w:numPr>
      </w:pPr>
      <w:r>
        <w:t xml:space="preserve">Requirement traceability from stakeholder analysis to feature delivery remained clear.</w:t>
      </w:r>
    </w:p>
    <w:p>
      <w:pPr>
        <w:pStyle w:val="Compact"/>
        <w:numPr>
          <w:ilvl w:val="0"/>
          <w:numId w:val="1008"/>
        </w:numPr>
      </w:pPr>
      <w:r>
        <w:t xml:space="preserve">Scope control prevented feature creep and protected usability.</w:t>
      </w:r>
    </w:p>
    <w:p>
      <w:pPr>
        <w:pStyle w:val="Compact"/>
        <w:numPr>
          <w:ilvl w:val="0"/>
          <w:numId w:val="1008"/>
        </w:numPr>
      </w:pPr>
      <w:r>
        <w:t xml:space="preserve">Regression tests provided reliable checks for critical behaviour.</w:t>
      </w:r>
    </w:p>
    <w:p>
      <w:pPr>
        <w:pStyle w:val="Compact"/>
        <w:numPr>
          <w:ilvl w:val="0"/>
          <w:numId w:val="1008"/>
        </w:numPr>
      </w:pPr>
      <w:r>
        <w:t xml:space="preserve">Playwright validation produced reproducible evidence suitable for report assessment.</w:t>
      </w:r>
    </w:p>
    <w:bookmarkEnd w:id="57"/>
    <w:bookmarkStart w:id="58" w:name="what-could-be-improved"/>
    <w:p>
      <w:pPr>
        <w:pStyle w:val="Heading3"/>
      </w:pPr>
      <w:r>
        <w:t xml:space="preserve">6.5.3 What Could Be Improved</w:t>
      </w:r>
    </w:p>
    <w:p>
      <w:pPr>
        <w:pStyle w:val="Compact"/>
        <w:numPr>
          <w:ilvl w:val="0"/>
          <w:numId w:val="1009"/>
        </w:numPr>
      </w:pPr>
      <w:r>
        <w:t xml:space="preserve">Alembic migration behaviour with SQLite constraints required a workaround during local validation; future work should strengthen migration strategy consistency across development databases.</w:t>
      </w:r>
    </w:p>
    <w:p>
      <w:pPr>
        <w:pStyle w:val="Compact"/>
        <w:numPr>
          <w:ilvl w:val="0"/>
          <w:numId w:val="1009"/>
        </w:numPr>
      </w:pPr>
      <w:r>
        <w:t xml:space="preserve">Usability evidence would be stronger with a larger participant sample and SUS scoring rather than task completion only (Brooke, 1996).</w:t>
      </w:r>
    </w:p>
    <w:p>
      <w:pPr>
        <w:pStyle w:val="Compact"/>
        <w:numPr>
          <w:ilvl w:val="0"/>
          <w:numId w:val="1009"/>
        </w:numPr>
      </w:pPr>
      <w:r>
        <w:t xml:space="preserve">Notification evaluation should include measured delivery latency and user-response impact over longer periods.</w:t>
      </w:r>
    </w:p>
    <w:bookmarkEnd w:id="58"/>
    <w:bookmarkEnd w:id="59"/>
    <w:bookmarkStart w:id="60" w:name="X1fa7c347d51e0106b97d0c1c7f4d96bb849ae73"/>
    <w:p>
      <w:pPr>
        <w:pStyle w:val="Heading2"/>
      </w:pPr>
      <w:r>
        <w:t xml:space="preserve">6.6 Milestones, Deliverables and Time Management Review</w:t>
      </w:r>
    </w:p>
    <w:p>
      <w:pPr>
        <w:pStyle w:val="FirstParagraph"/>
      </w:pPr>
      <w:r>
        <w:t xml:space="preserve">Project delivery achieved the principal artefact and required report chapters, and produced supporting evidence assets. Iterative delivery, with frequent regression checks, reduced late-stage defects and allowed targeted correction of requirement gaps. However, testing instrumentation for broader user studies should have been planned earlier to increase empirical depth in evaluation.</w:t>
      </w:r>
    </w:p>
    <w:bookmarkEnd w:id="60"/>
    <w:bookmarkStart w:id="61" w:name="future-development"/>
    <w:p>
      <w:pPr>
        <w:pStyle w:val="Heading2"/>
      </w:pPr>
      <w:r>
        <w:t xml:space="preserve">6.7 Future Development</w:t>
      </w:r>
    </w:p>
    <w:p>
      <w:pPr>
        <w:pStyle w:val="FirstParagraph"/>
      </w:pPr>
      <w:r>
        <w:t xml:space="preserve">Future iterations should consider:</w:t>
      </w:r>
    </w:p>
    <w:p>
      <w:pPr>
        <w:pStyle w:val="Compact"/>
        <w:numPr>
          <w:ilvl w:val="0"/>
          <w:numId w:val="1010"/>
        </w:numPr>
      </w:pPr>
      <w:r>
        <w:t xml:space="preserve">Integrated calendar sync (for example, iCal export) while preserving simplicity.</w:t>
      </w:r>
    </w:p>
    <w:p>
      <w:pPr>
        <w:pStyle w:val="Compact"/>
        <w:numPr>
          <w:ilvl w:val="0"/>
          <w:numId w:val="1010"/>
        </w:numPr>
      </w:pPr>
      <w:r>
        <w:t xml:space="preserve">Better organiser analytics (attendance trends and dropout risk) with clear privacy controls.</w:t>
      </w:r>
    </w:p>
    <w:p>
      <w:pPr>
        <w:pStyle w:val="Compact"/>
        <w:numPr>
          <w:ilvl w:val="0"/>
          <w:numId w:val="1010"/>
        </w:numPr>
      </w:pPr>
      <w:r>
        <w:t xml:space="preserve">Expanded user studies including accessibility and inclusivity testing.</w:t>
      </w:r>
    </w:p>
    <w:p>
      <w:pPr>
        <w:pStyle w:val="Compact"/>
        <w:numPr>
          <w:ilvl w:val="0"/>
          <w:numId w:val="1010"/>
        </w:numPr>
      </w:pPr>
      <w:r>
        <w:t xml:space="preserve">Production-grade deployment hardening, including stricter observability and backup strategies.</w:t>
      </w:r>
    </w:p>
    <w:bookmarkEnd w:id="61"/>
    <w:bookmarkStart w:id="62" w:name="chapter-6-conclusion"/>
    <w:p>
      <w:pPr>
        <w:pStyle w:val="Heading2"/>
      </w:pPr>
      <w:r>
        <w:t xml:space="preserve">6.8 Chapter 6 Conclusion</w:t>
      </w:r>
    </w:p>
    <w:p>
      <w:pPr>
        <w:pStyle w:val="FirstParagraph"/>
      </w:pPr>
      <w:r>
        <w:t xml:space="preserve">Testing and validation demonstrate that ASTO now meets FR1-FR6 and NFR1-NFR4 with evidence from automated tests, browser-based scenario validation, and mobile responsiveness checks. The critical review confirms that the project achieved its core purpose while identifying practical areas for technical and research enhancement.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references"/>
    <w:p>
      <w:pPr>
        <w:pStyle w:val="Heading1"/>
      </w:pPr>
      <w:r>
        <w:t xml:space="preserve">References</w:t>
      </w:r>
    </w:p>
    <w:bookmarkStart w:id="64" w:name="references-from-the-original-report"/>
    <w:p>
      <w:pPr>
        <w:pStyle w:val="Heading2"/>
      </w:pPr>
      <w:r>
        <w:t xml:space="preserve">References from the original report</w:t>
      </w:r>
    </w:p>
    <w:p>
      <w:pPr>
        <w:pStyle w:val="FirstParagraph"/>
      </w:pPr>
      <w:r>
        <w:t xml:space="preserve">References List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Bickerton, D. &amp; Bickerton, L. (2021) Digital Transformation in Sports Organisations.</w:t>
      </w:r>
      <w:r>
        <w:t xml:space="preserve"> </w:t>
      </w:r>
      <w:r>
        <w:t xml:space="preserve">Routledge.</w:t>
      </w:r>
      <w:r>
        <w:t xml:space="preserve"> </w:t>
      </w:r>
      <w:r>
        <w:t xml:space="preserve">Heja App: Connecting Teams Through Sport. [Online] Available from: https://heja.io</w:t>
      </w:r>
      <w:r>
        <w:t xml:space="preserve"> </w:t>
      </w:r>
      <w:r>
        <w:t xml:space="preserve">[Accessed 25 October 2025].</w:t>
      </w:r>
      <w:r>
        <w:t xml:space="preserve"> </w:t>
      </w:r>
      <w:r>
        <w:t xml:space="preserve">Hoye, R. &amp; Nicholson, M. (2009) Locating Volunteer Management in Sport</w:t>
      </w:r>
      <w:r>
        <w:t xml:space="preserve"> </w:t>
      </w:r>
      <w:r>
        <w:t xml:space="preserve">Organisations. Sport Management Review, 12(2), pp. 112–123.</w:t>
      </w:r>
      <w:r>
        <w:t xml:space="preserve"> </w:t>
      </w:r>
      <w:r>
        <w:t xml:space="preserve">Sport England (2020) The Value of Community Sport: Evidence Summary. London:</w:t>
      </w:r>
      <w:r>
        <w:t xml:space="preserve"> </w:t>
      </w:r>
      <w:r>
        <w:t xml:space="preserve">Sport England.</w:t>
      </w:r>
      <w:r>
        <w:t xml:space="preserve"> </w:t>
      </w:r>
      <w:r>
        <w:t xml:space="preserve">Taylor, P., Barrett, D. &amp; Nichols, G. (2020) Grassroots Sports Participation and the</w:t>
      </w:r>
      <w:r>
        <w:t xml:space="preserve"> </w:t>
      </w:r>
      <w:r>
        <w:t xml:space="preserve">Role of Volunteers. Managing Leisure, 25(1), pp. 25–41.</w:t>
      </w:r>
      <w:r>
        <w:t xml:space="preserve"> </w:t>
      </w:r>
      <w:r>
        <w:t xml:space="preserve">TeamSnap (2021) TeamSnap: Simplifying Team Management. Available from:</w:t>
      </w:r>
      <w:r>
        <w:t xml:space="preserve"> </w:t>
      </w:r>
      <w:r>
        <w:t xml:space="preserve">https://www.teamsnap.com</w:t>
      </w:r>
      <w:r>
        <w:t xml:space="preserve"> </w:t>
      </w:r>
      <w:r>
        <w:t xml:space="preserve">https://chatgpt.com/share/694300d5-49f8-8010-8377-cb23ad228498(Accessed</w:t>
      </w:r>
      <w:r>
        <w:t xml:space="preserve"> </w:t>
      </w:r>
      <w:r>
        <w:t xml:space="preserve">29/10/2025) Chapter 1</w:t>
      </w:r>
      <w:r>
        <w:t xml:space="preserve"> </w:t>
      </w:r>
      <w:r>
        <w:t xml:space="preserve">https://chatgpt.com/share/6942fedc-2360-8010-9b66-03109cd5c527 (Accessed</w:t>
      </w:r>
      <w:r>
        <w:t xml:space="preserve"> </w:t>
      </w:r>
      <w:r>
        <w:t xml:space="preserve">17/12/2025) Chapter2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K2557660</w:t>
      </w:r>
    </w:p>
    <w:bookmarkEnd w:id="64"/>
    <w:bookmarkStart w:id="65" w:name="references-for-chapter-4-and-chapter-6"/>
    <w:p>
      <w:pPr>
        <w:pStyle w:val="Heading2"/>
      </w:pPr>
      <w:r>
        <w:t xml:space="preserve">References for Chapter 4 and Chapter 6</w:t>
      </w:r>
    </w:p>
    <w:p>
      <w:pPr>
        <w:pStyle w:val="FirstParagraph"/>
      </w:pPr>
      <w:r>
        <w:t xml:space="preserve">Bootstrap Team (2026) Bootstrap Documentation. Available at: https://getbootstrap.com/docs/ (Accessed: 5 April 2026).</w:t>
      </w:r>
    </w:p>
    <w:p>
      <w:pPr>
        <w:pStyle w:val="BodyText"/>
      </w:pPr>
      <w:r>
        <w:t xml:space="preserve">Brooke, J. (1996) SUS: A quick and dirty usability scale. In: Jordan, P.W., Thomas, B., Weerdmeester, B.A. and McClelland, I.L. (eds.) Usability Evaluation in Industry. London: Taylor &amp; Francis, pp. 189-194.</w:t>
      </w:r>
    </w:p>
    <w:p>
      <w:pPr>
        <w:pStyle w:val="BodyText"/>
      </w:pPr>
      <w:r>
        <w:t xml:space="preserve">Flask Software Foundation (2026) Flask Documentation. Available at: https://flask.palletsprojects.com/ (Accessed: 5 April 2026).</w:t>
      </w:r>
    </w:p>
    <w:p>
      <w:pPr>
        <w:pStyle w:val="BodyText"/>
      </w:pPr>
      <w:r>
        <w:t xml:space="preserve">Flask-Login Contributors (2026) Flask-Login Documentation. Available at: https://flask-login.readthedocs.io/ (Accessed: 5 April 2026).</w:t>
      </w:r>
    </w:p>
    <w:p>
      <w:pPr>
        <w:pStyle w:val="BodyText"/>
      </w:pPr>
      <w:r>
        <w:t xml:space="preserve">Flask-WTF Contributors (2024) Flask-WTF Documentation. Available at: https://flask-wtf.readthedocs.io/ (Accessed: 5 April 2026).</w:t>
      </w:r>
    </w:p>
    <w:p>
      <w:pPr>
        <w:pStyle w:val="BodyText"/>
      </w:pPr>
      <w:r>
        <w:t xml:space="preserve">Kingston University (2025) CI6600 Individual Project (Cyber Security): Project Information Handbook 2025-2026. Kingston upon Thames: Kingston University.</w:t>
      </w:r>
    </w:p>
    <w:p>
      <w:pPr>
        <w:pStyle w:val="BodyText"/>
      </w:pPr>
      <w:r>
        <w:t xml:space="preserve">Microsoft (2026) Playwright Documentation. Available at: https://playwright.dev/docs/intro (Accessed: 5 April 2026).</w:t>
      </w:r>
    </w:p>
    <w:p>
      <w:pPr>
        <w:pStyle w:val="BodyText"/>
      </w:pPr>
      <w:r>
        <w:t xml:space="preserve">Myers, G.J., Sandler, C. and Badgett, T. (2011) The Art of Software Testing. 3rd edn. Hoboken, NJ: John Wiley &amp; Sons.</w:t>
      </w:r>
    </w:p>
    <w:p>
      <w:pPr>
        <w:pStyle w:val="BodyText"/>
      </w:pPr>
      <w:r>
        <w:t xml:space="preserve">Pressman, R.S. and Maxim, B.R. (2020) Software Engineering: A Practitioner’s Approach. 9th edn. New York: McGraw-Hill.</w:t>
      </w:r>
    </w:p>
    <w:p>
      <w:pPr>
        <w:pStyle w:val="BodyText"/>
      </w:pPr>
      <w:r>
        <w:t xml:space="preserve">pytest Development Team (2026) pytest Documentation. Available at: https://docs.pytest.org/ (Accessed: 5 April 2026).</w:t>
      </w:r>
    </w:p>
    <w:p>
      <w:pPr>
        <w:pStyle w:val="BodyText"/>
      </w:pPr>
      <w:r>
        <w:t xml:space="preserve">SQLAlchemy Authors (2026) SQLAlchemy Documentation. Available at: https://docs.sqlalchemy.org/ (Accessed: 5 April 2026).</w:t>
      </w:r>
    </w:p>
    <w:p>
      <w:pPr>
        <w:pStyle w:val="BodyText"/>
      </w:pPr>
      <w:r>
        <w:t xml:space="preserve">Sommerville, I. (2016) Software Engineering. 10th edn. Harlow: Pearson.</w:t>
      </w:r>
    </w:p>
    <w:p>
      <w:pPr>
        <w:pStyle w:val="BodyText"/>
      </w:pPr>
      <w:r>
        <w:t xml:space="preserve">Appendix A and a summary of responses is included in Appendix B.</w:t>
      </w:r>
    </w:p>
    <w:p>
      <w:pPr>
        <w:pStyle w:val="BodyText"/>
      </w:pPr>
      <w:r>
        <w:t xml:space="preserve">2.4 Stakeholder Requirements</w:t>
      </w:r>
      <w:r>
        <w:t xml:space="preserve"> </w:t>
      </w:r>
      <w:r>
        <w:t xml:space="preserve">Analysis of the questionnaire responses showed several recurring issues around how</w:t>
      </w:r>
      <w:r>
        <w:t xml:space="preserve"> </w:t>
      </w:r>
      <w:r>
        <w:t xml:space="preserve">football sessions are currently organised.</w:t>
      </w:r>
      <w:r>
        <w:t xml:space="preserve"> </w:t>
      </w:r>
      <w:r>
        <w:t xml:space="preserve">Many participants explained that sessions are arranged using WhatsApp or informal group</w:t>
      </w:r>
      <w:r>
        <w:t xml:space="preserve"> </w:t>
      </w:r>
      <w:r>
        <w:t xml:space="preserve">messaging. While this approach is quick and familiar, several respondents noted that</w:t>
      </w:r>
      <w:r>
        <w:t xml:space="preserve"> </w:t>
      </w:r>
      <w:r>
        <w:t xml:space="preserve">important details are easily lost once conversations become busy. Organisers mentioned</w:t>
      </w:r>
      <w:r>
        <w:t xml:space="preserve"> </w:t>
      </w:r>
      <w:r>
        <w:t xml:space="preserve">having to chase players for replies, with attendance often remaining uncertain until close to</w:t>
      </w:r>
      <w:r>
        <w:t xml:space="preserve"> </w:t>
      </w:r>
      <w:r>
        <w:t xml:space="preserve">the session time.</w:t>
      </w:r>
      <w:r>
        <w:t xml:space="preserve"> </w:t>
      </w:r>
      <w:r>
        <w:t xml:space="preserve">Players raised similar concerns, especially when plans change at short notice. Updates</w:t>
      </w:r>
      <w:r>
        <w:t xml:space="preserve"> </w:t>
      </w:r>
      <w:r>
        <w:t xml:space="preserve">shared in group chats were sometimes missed, leading to confusion about session times or</w:t>
      </w:r>
      <w:r>
        <w:t xml:space="preserve"> </w:t>
      </w:r>
      <w:r>
        <w:t xml:space="preserve">locations. This highlighted the lack of a single, dependable place where up-to-date</w:t>
      </w:r>
      <w:r>
        <w:t xml:space="preserve"> </w:t>
      </w:r>
      <w:r>
        <w:t xml:space="preserve">information could be checked. Late dropouts were also mentioned by multiple responses. In</w:t>
      </w:r>
      <w:r>
        <w:t xml:space="preserve"> </w:t>
      </w:r>
      <w:r>
        <w:t xml:space="preserve">some cases, this resulted in sessions being cancelled altogether or organisers needing to</w:t>
      </w:r>
      <w:r>
        <w:t xml:space="preserve"> </w:t>
      </w:r>
      <w:r>
        <w:t xml:space="preserve">find replacement players at the last minute. Overall, these responses suggest that while</w:t>
      </w:r>
      <w:r>
        <w:t xml:space="preserve"> </w:t>
      </w:r>
      <w:r>
        <w:t xml:space="preserve">communication between team members is frequent, it is not always reliable or well</w:t>
      </w:r>
      <w:r>
        <w:t xml:space="preserve"> </w:t>
      </w:r>
      <w:r>
        <w:t xml:space="preserve">structured therefore placing unnecessary pressure on those responsible for organising</w:t>
      </w:r>
      <w:r>
        <w:t xml:space="preserve"> </w:t>
      </w:r>
      <w:r>
        <w:t xml:space="preserve">sessions. This behaviour reflects a broader need beyond internal team coordination.</w:t>
      </w:r>
      <w:r>
        <w:t xml:space="preserve"> </w:t>
      </w:r>
      <w:r>
        <w:t xml:space="preserve">Organisers require a simple way to make sessions visible to additional players when</w:t>
      </w:r>
      <w:r>
        <w:t xml:space="preserve"> </w:t>
      </w:r>
      <w:r>
        <w:t xml:space="preserve">numbers are low. This is similar in principle to community-based platforms such as</w:t>
      </w:r>
      <w:r>
        <w:t xml:space="preserve"> </w:t>
      </w:r>
      <w:r>
        <w:t xml:space="preserve">FootyAddicts, but without the need for a full social or booking system.</w:t>
      </w:r>
    </w:p>
    <w:p>
      <w:pPr>
        <w:pStyle w:val="BodyText"/>
      </w:pPr>
      <w:r>
        <w:t xml:space="preserve">These responses were used to shape the system requirements for ASTO, with particular</w:t>
      </w:r>
      <w:r>
        <w:t xml:space="preserve"> </w:t>
      </w:r>
      <w:r>
        <w:t xml:space="preserve">emphasis placed on improving clarity, visibility of information and flexibility around</w:t>
      </w:r>
      <w:r>
        <w:t xml:space="preserve"> </w:t>
      </w:r>
      <w:r>
        <w:t xml:space="preserve">attendance.</w:t>
      </w:r>
    </w:p>
    <w:p>
      <w:pPr>
        <w:pStyle w:val="BodyText"/>
      </w:pPr>
      <w:r>
        <w:t xml:space="preserve">2.5 Requirements Specification</w:t>
      </w:r>
      <w:r>
        <w:t xml:space="preserve"> </w:t>
      </w:r>
      <w:r>
        <w:t xml:space="preserve">This section formally documents the system requirements for ASTO. All requirements listed</w:t>
      </w:r>
      <w:r>
        <w:t xml:space="preserve"> </w:t>
      </w:r>
      <w:r>
        <w:t xml:space="preserve">below are derived directly from stakeholder engagement and are intended to address the</w:t>
      </w:r>
      <w:r>
        <w:t xml:space="preserve"> </w:t>
      </w:r>
      <w:r>
        <w:t xml:space="preserve">issues identified during analysis.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2.5.1 Functional Requirements</w:t>
      </w:r>
      <w:r>
        <w:t xml:space="preserve"> </w:t>
      </w:r>
      <w:r>
        <w:t xml:space="preserve">ID</w:t>
      </w:r>
      <w:r>
        <w:t xml:space="preserve"> </w:t>
      </w:r>
      <w:r>
        <w:t xml:space="preserve">Functional Requirement</w:t>
      </w:r>
      <w:r>
        <w:t xml:space="preserve"> </w:t>
      </w:r>
      <w:r>
        <w:t xml:space="preserve">Source</w:t>
      </w:r>
      <w:r>
        <w:t xml:space="preserve"> </w:t>
      </w:r>
      <w:r>
        <w:t xml:space="preserve">The system shall allow authorised team organisers to create</w:t>
      </w:r>
      <w:r>
        <w:t xml:space="preserve"> </w:t>
      </w:r>
      <w:r>
        <w:t xml:space="preserve">FR1</w:t>
      </w:r>
      <w:r>
        <w:t xml:space="preserve"> </w:t>
      </w:r>
      <w:r>
        <w:t xml:space="preserve">Organiser responses</w:t>
      </w:r>
      <w:r>
        <w:t xml:space="preserve"> </w:t>
      </w:r>
      <w:r>
        <w:t xml:space="preserve">football sessions with date, time, and location details.</w:t>
      </w:r>
      <w:r>
        <w:t xml:space="preserve"> </w:t>
      </w:r>
      <w:r>
        <w:t xml:space="preserve">The system shall provide players with a single, up-to-date view of</w:t>
      </w:r>
      <w:r>
        <w:t xml:space="preserve"> </w:t>
      </w:r>
      <w:r>
        <w:t xml:space="preserve">FR2</w:t>
      </w:r>
      <w:r>
        <w:t xml:space="preserve"> </w:t>
      </w:r>
      <w:r>
        <w:t xml:space="preserve">Player responses</w:t>
      </w:r>
      <w:r>
        <w:t xml:space="preserve"> </w:t>
      </w:r>
      <w:r>
        <w:t xml:space="preserve">upcoming sessions.</w:t>
      </w:r>
      <w:r>
        <w:t xml:space="preserve"> </w:t>
      </w:r>
      <w:r>
        <w:t xml:space="preserve">The system shall allow players to explicitly confirm availability for Organiser and player</w:t>
      </w:r>
      <w:r>
        <w:t xml:space="preserve"> </w:t>
      </w:r>
      <w:r>
        <w:t xml:space="preserve">FR3</w:t>
      </w:r>
      <w:r>
        <w:t xml:space="preserve"> </w:t>
      </w:r>
      <w:r>
        <w:t xml:space="preserve">each session.</w:t>
      </w:r>
      <w:r>
        <w:t xml:space="preserve"> </w:t>
      </w:r>
      <w:r>
        <w:t xml:space="preserve">responses</w:t>
      </w:r>
      <w:r>
        <w:t xml:space="preserve"> </w:t>
      </w:r>
      <w:r>
        <w:t xml:space="preserve">The system shall notify relevant users when session details are</w:t>
      </w:r>
      <w:r>
        <w:t xml:space="preserve"> </w:t>
      </w:r>
      <w:r>
        <w:t xml:space="preserve">FR4</w:t>
      </w:r>
      <w:r>
        <w:t xml:space="preserve"> </w:t>
      </w:r>
      <w:r>
        <w:t xml:space="preserve">Player responses</w:t>
      </w:r>
      <w:r>
        <w:t xml:space="preserve"> </w:t>
      </w:r>
      <w:r>
        <w:t xml:space="preserve">modified.</w:t>
      </w:r>
      <w:r>
        <w:t xml:space="preserve"> </w:t>
      </w:r>
      <w:r>
        <w:t xml:space="preserve">The system shall allow organisers to mark sessions as open when</w:t>
      </w:r>
      <w:r>
        <w:t xml:space="preserve"> </w:t>
      </w:r>
      <w:r>
        <w:t xml:space="preserve">FR5</w:t>
      </w:r>
      <w:r>
        <w:t xml:space="preserve"> </w:t>
      </w:r>
      <w:r>
        <w:t xml:space="preserve">Organiser responses</w:t>
      </w:r>
      <w:r>
        <w:t xml:space="preserve"> </w:t>
      </w:r>
      <w:r>
        <w:t xml:space="preserve">attendance is low.</w:t>
      </w:r>
      <w:r>
        <w:t xml:space="preserve"> </w:t>
      </w:r>
      <w:r>
        <w:t xml:space="preserve">The system shall allow organisers to make open sessions visible</w:t>
      </w:r>
      <w:r>
        <w:t xml:space="preserve"> </w:t>
      </w:r>
      <w:r>
        <w:t xml:space="preserve">FR6</w:t>
      </w:r>
      <w:r>
        <w:t xml:space="preserve"> </w:t>
      </w:r>
      <w:r>
        <w:t xml:space="preserve">Organiser responses</w:t>
      </w:r>
      <w:r>
        <w:t xml:space="preserve"> </w:t>
      </w:r>
      <w:r>
        <w:t xml:space="preserve">to additional players to fill remaining spaces.</w:t>
      </w:r>
    </w:p>
    <w:p>
      <w:pPr>
        <w:pStyle w:val="BodyText"/>
      </w:pPr>
      <w:r>
        <w:t xml:space="preserve">2.5.2 Non-Functional Requirements</w:t>
      </w:r>
      <w:r>
        <w:t xml:space="preserve"> </w:t>
      </w:r>
      <w:r>
        <w:t xml:space="preserve">ID</w:t>
      </w:r>
      <w:r>
        <w:t xml:space="preserve"> </w:t>
      </w:r>
      <w:r>
        <w:t xml:space="preserve">NFR1</w:t>
      </w:r>
    </w:p>
    <w:p>
      <w:pPr>
        <w:pStyle w:val="BodyText"/>
      </w:pPr>
      <w:r>
        <w:t xml:space="preserve">NFR2</w:t>
      </w:r>
      <w:r>
        <w:t xml:space="preserve"> </w:t>
      </w:r>
      <w:r>
        <w:t xml:space="preserve">NFR3</w:t>
      </w:r>
      <w:r>
        <w:t xml:space="preserve"> </w:t>
      </w:r>
      <w:r>
        <w:t xml:space="preserve">NFR4</w:t>
      </w:r>
    </w:p>
    <w:p>
      <w:pPr>
        <w:pStyle w:val="BodyText"/>
      </w:pPr>
      <w:r>
        <w:t xml:space="preserve">Non-Functional Requirement</w:t>
      </w:r>
    </w:p>
    <w:p>
      <w:pPr>
        <w:pStyle w:val="BodyText"/>
      </w:pPr>
      <w:r>
        <w:t xml:space="preserve">Justification</w:t>
      </w:r>
    </w:p>
    <w:p>
      <w:pPr>
        <w:pStyle w:val="BodyText"/>
      </w:pPr>
      <w:r>
        <w:t xml:space="preserve">The system shall be usable by individuals with</w:t>
      </w:r>
      <w:r>
        <w:t xml:space="preserve"> </w:t>
      </w:r>
      <w:r>
        <w:t xml:space="preserve">Volunteer-led teams</w:t>
      </w:r>
      <w:r>
        <w:t xml:space="preserve"> </w:t>
      </w:r>
      <w:r>
        <w:t xml:space="preserve">limited technical experience without requiring</w:t>
      </w:r>
      <w:r>
        <w:t xml:space="preserve"> </w:t>
      </w:r>
      <w:r>
        <w:t xml:space="preserve">training.</w:t>
      </w:r>
      <w:r>
        <w:t xml:space="preserve"> </w:t>
      </w:r>
      <w:r>
        <w:t xml:space="preserve">The system shall be accessible on common mobile Majority of organisation</w:t>
      </w:r>
      <w:r>
        <w:t xml:space="preserve"> </w:t>
      </w:r>
      <w:r>
        <w:t xml:space="preserve">devices.</w:t>
      </w:r>
      <w:r>
        <w:t xml:space="preserve"> </w:t>
      </w:r>
      <w:r>
        <w:t xml:space="preserve">occurs via smartphones</w:t>
      </w:r>
      <w:r>
        <w:t xml:space="preserve"> </w:t>
      </w:r>
      <w:r>
        <w:t xml:space="preserve">The system shall be free to use for organisers and</w:t>
      </w:r>
      <w:r>
        <w:t xml:space="preserve"> </w:t>
      </w:r>
      <w:r>
        <w:t xml:space="preserve">Cost identified as a barrier</w:t>
      </w:r>
      <w:r>
        <w:t xml:space="preserve"> </w:t>
      </w:r>
      <w:r>
        <w:t xml:space="preserve">players.</w:t>
      </w:r>
      <w:r>
        <w:t xml:space="preserve"> </w:t>
      </w:r>
      <w:r>
        <w:t xml:space="preserve">The system shall provide reliable access to</w:t>
      </w:r>
      <w:r>
        <w:t xml:space="preserve"> </w:t>
      </w:r>
      <w:r>
        <w:t xml:space="preserve">Missed information leads to</w:t>
      </w:r>
      <w:r>
        <w:t xml:space="preserve"> </w:t>
      </w:r>
      <w:r>
        <w:t xml:space="preserve">accurate session information.</w:t>
      </w:r>
      <w:r>
        <w:t xml:space="preserve"> </w:t>
      </w:r>
      <w:r>
        <w:t xml:space="preserve">cancellations</w:t>
      </w:r>
    </w:p>
    <w:p>
      <w:pPr>
        <w:pStyle w:val="BodyText"/>
      </w:pPr>
      <w:r>
        <w:t xml:space="preserve">2.6 Design Direction</w:t>
      </w:r>
      <w:r>
        <w:t xml:space="preserve"> </w:t>
      </w:r>
      <w:r>
        <w:t xml:space="preserve">The analysis and requirements specification informed a clear design direction for ASTO. The</w:t>
      </w:r>
      <w:r>
        <w:t xml:space="preserve"> </w:t>
      </w:r>
      <w:r>
        <w:t xml:space="preserve">system is intended to be a simple, web-based organiser that focuses on core coordination</w:t>
      </w:r>
      <w:r>
        <w:t xml:space="preserve"> </w:t>
      </w:r>
      <w:r>
        <w:t xml:space="preserve">tasks rather than feature-heavy functionality.</w:t>
      </w:r>
      <w:r>
        <w:t xml:space="preserve"> </w:t>
      </w:r>
      <w:r>
        <w:t xml:space="preserve">Design decisions prioritise clarity and minimal interaction effort. Key information such as</w:t>
      </w:r>
      <w:r>
        <w:t xml:space="preserve"> </w:t>
      </w:r>
      <w:r>
        <w:t xml:space="preserve">upcoming sessions and attendance status should therefore be immediately visible. Features</w:t>
      </w:r>
      <w:r>
        <w:t xml:space="preserve"> </w:t>
      </w:r>
      <w:r>
        <w:t xml:space="preserve">Abdirahman Jimale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K2557660</w:t>
      </w:r>
    </w:p>
    <w:p>
      <w:pPr>
        <w:pStyle w:val="BodyText"/>
      </w:pPr>
      <w:r>
        <w:t xml:space="preserve">such as payments, performance tracking or analytics were intentionally excluded, as</w:t>
      </w:r>
      <w:r>
        <w:t xml:space="preserve"> </w:t>
      </w:r>
      <w:r>
        <w:t xml:space="preserve">stakeholder feedback suggested these would add unnecessary complexity.</w:t>
      </w:r>
      <w:r>
        <w:t xml:space="preserve"> </w:t>
      </w:r>
      <w:r>
        <w:t xml:space="preserve">ASTO is designed to support both established teams and casual participation by allowing</w:t>
      </w:r>
      <w:r>
        <w:t xml:space="preserve"> </w:t>
      </w:r>
      <w:r>
        <w:t xml:space="preserve">organisers to open sessions when numbers are low. This reflects existing informal practices</w:t>
      </w:r>
      <w:r>
        <w:t xml:space="preserve"> </w:t>
      </w:r>
      <w:r>
        <w:t xml:space="preserve">while providing a more reliable and structured approach.</w:t>
      </w:r>
    </w:p>
    <w:p>
      <w:pPr>
        <w:pStyle w:val="BodyText"/>
      </w:pPr>
      <w:r>
        <w:t xml:space="preserve">Appendix</w:t>
      </w:r>
    </w:p>
    <w:p>
      <w:pPr>
        <w:pStyle w:val="BodyText"/>
      </w:pPr>
      <w:r>
        <w:t xml:space="preserve">A – Questionnaire</w:t>
      </w:r>
      <w:r>
        <w:t xml:space="preserve"> </w:t>
      </w:r>
      <w:r>
        <w:t xml:space="preserve">Title: Amateur Football Organisation Survey</w:t>
      </w:r>
      <w:r>
        <w:t xml:space="preserve"> </w:t>
      </w:r>
      <w:r>
        <w:t xml:space="preserve">1.</w:t>
      </w:r>
      <w:r>
        <w:t xml:space="preserve"> </w:t>
      </w:r>
      <w:r>
        <w:t xml:space="preserve">2.</w:t>
      </w:r>
      <w:r>
        <w:t xml:space="preserve"> </w:t>
      </w:r>
      <w:r>
        <w:t xml:space="preserve">3.</w:t>
      </w:r>
      <w:r>
        <w:t xml:space="preserve"> </w:t>
      </w:r>
      <w:r>
        <w:t xml:space="preserve">4.</w:t>
      </w:r>
      <w:r>
        <w:t xml:space="preserve"> </w:t>
      </w:r>
      <w:r>
        <w:t xml:space="preserve">5.</w:t>
      </w:r>
    </w:p>
    <w:p>
      <w:pPr>
        <w:pStyle w:val="BodyText"/>
      </w:pPr>
      <w:r>
        <w:t xml:space="preserve">How often do you take part in football sessions (training or matches)?</w:t>
      </w:r>
      <w:r>
        <w:t xml:space="preserve"> </w:t>
      </w:r>
      <w:r>
        <w:t xml:space="preserve">How are football sessions usually organised?</w:t>
      </w:r>
      <w:r>
        <w:t xml:space="preserve"> </w:t>
      </w:r>
      <w:r>
        <w:t xml:space="preserve">How often do things become confusing or unclear when organising sessions?</w:t>
      </w:r>
      <w:r>
        <w:t xml:space="preserve"> </w:t>
      </w:r>
      <w:r>
        <w:t xml:space="preserve">Which organisational problems have you experienced?</w:t>
      </w:r>
      <w:r>
        <w:t xml:space="preserve"> </w:t>
      </w:r>
      <w:r>
        <w:t xml:space="preserve">How helpful would it be to have one simple place to see sessions, confirm</w:t>
      </w:r>
      <w:r>
        <w:t xml:space="preserve"> </w:t>
      </w:r>
      <w:r>
        <w:t xml:space="preserve">availability, and find extra players if needed?</w:t>
      </w:r>
    </w:p>
    <w:p>
      <w:pPr>
        <w:pStyle w:val="BodyText"/>
      </w:pPr>
      <w:r>
        <w:t xml:space="preserve">B – Summary of Questionnaire Responses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  <w:r>
        <w:t xml:space="preserve"> </w:t>
      </w:r>
      <w:r>
        <w:t xml:space="preserve">•</w:t>
      </w:r>
    </w:p>
    <w:p>
      <w:pPr>
        <w:pStyle w:val="BodyText"/>
      </w:pPr>
      <w:r>
        <w:t xml:space="preserve">Number of participants: 6</w:t>
      </w:r>
      <w:r>
        <w:t xml:space="preserve"> </w:t>
      </w:r>
      <w:r>
        <w:t xml:space="preserve">Most respondents reported organising sessions via WhatsApp or informal group</w:t>
      </w:r>
      <w:r>
        <w:t xml:space="preserve"> </w:t>
      </w:r>
      <w:r>
        <w:t xml:space="preserve">messaging</w:t>
      </w:r>
      <w:r>
        <w:t xml:space="preserve"> </w:t>
      </w:r>
      <w:r>
        <w:t xml:space="preserve">A majority experienced organisational confusion either often or sometimes</w:t>
      </w:r>
      <w:r>
        <w:t xml:space="preserve"> </w:t>
      </w:r>
      <w:r>
        <w:t xml:space="preserve">Common issues included chasing replies, missed messages and uncertainty around</w:t>
      </w:r>
      <w:r>
        <w:t xml:space="preserve"> </w:t>
      </w:r>
      <w:r>
        <w:t xml:space="preserve">attendance</w:t>
      </w:r>
      <w:r>
        <w:t xml:space="preserve"> </w:t>
      </w:r>
      <w:r>
        <w:t xml:space="preserve">Most respondents indicated that a simple organiser would be helpful or very helpful</w:t>
      </w:r>
    </w:p>
    <w:p>
      <w:pPr>
        <w:pStyle w:val="BodyText"/>
      </w:pPr>
      <w:r>
        <w:t xml:space="preserve">Full response data is below</w:t>
      </w:r>
      <w:r>
        <w:t xml:space="preserve"> </w:t>
      </w:r>
      <w:r>
        <w:t xml:space="preserve">(https://docs.google.com/spreadsheets/d/1j7VT5gcNktbzMoZYCfwSmJwAJlchd4kfZZujfCVhx</w:t>
      </w:r>
      <w:r>
        <w:t xml:space="preserve"> </w:t>
      </w:r>
      <w:r>
        <w:t xml:space="preserve">Xk/edit?usp=sharing)</w:t>
      </w:r>
    </w:p>
    <w:p>
      <w:pPr>
        <w:pStyle w:val="BodyText"/>
      </w:pPr>
      <w:r>
        <w:t xml:space="preserve">Abdirahman Jimale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K2557660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51" Target="media/rId51.png" /><Relationship Type="http://schemas.openxmlformats.org/officeDocument/2006/relationships/image" Id="rId40" Target="media/rId40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2026-04-09T18:29:20Z</dcterms:created>
  <dcterms:modified xsi:type="dcterms:W3CDTF">2026-04-09T18:29:20Z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