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08"/>
        <w:ind w:left="0" w:right="0"/>
      </w:pPr>
    </w:p>
    <w:p>
      <w:pPr>
        <w:autoSpaceDN w:val="0"/>
        <w:tabs>
          <w:tab w:pos="3560" w:val="left"/>
          <w:tab w:pos="4324" w:val="left"/>
        </w:tabs>
        <w:autoSpaceDE w:val="0"/>
        <w:widowControl/>
        <w:spacing w:line="245" w:lineRule="auto" w:before="0" w:after="0"/>
        <w:ind w:left="3236" w:right="3168" w:firstLine="0"/>
        <w:jc w:val="left"/>
      </w:pPr>
      <w:r>
        <w:rPr>
          <w:rFonts w:ascii="Arial" w:hAnsi="Arial" w:eastAsia="Arial"/>
          <w:b/>
          <w:i w:val="0"/>
          <w:color w:val="000000"/>
          <w:sz w:val="40"/>
        </w:rPr>
        <w:t xml:space="preserve">BSc DEGREE </w:t>
      </w:r>
      <w:r>
        <w:br/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40"/>
        </w:rPr>
        <w:t xml:space="preserve">IN </w:t>
      </w:r>
      <w:r>
        <w:br/>
      </w:r>
      <w:r>
        <w:tab/>
      </w:r>
      <w:r>
        <w:rPr>
          <w:rFonts w:ascii="Arial" w:hAnsi="Arial" w:eastAsia="Arial"/>
          <w:b/>
          <w:i/>
          <w:color w:val="000000"/>
          <w:sz w:val="22"/>
        </w:rPr>
        <w:t>Computer Science</w:t>
      </w:r>
    </w:p>
    <w:p>
      <w:pPr>
        <w:autoSpaceDN w:val="0"/>
        <w:autoSpaceDE w:val="0"/>
        <w:widowControl/>
        <w:spacing w:line="233" w:lineRule="auto" w:before="29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48"/>
        </w:rPr>
        <w:t>PROJECT REPORT</w:t>
      </w:r>
    </w:p>
    <w:p>
      <w:pPr>
        <w:autoSpaceDN w:val="0"/>
        <w:autoSpaceDE w:val="0"/>
        <w:widowControl/>
        <w:spacing w:line="245" w:lineRule="auto" w:before="288" w:after="0"/>
        <w:ind w:left="1296" w:right="144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32"/>
        </w:rPr>
        <w:t xml:space="preserve">Name: Said Osman </w:t>
      </w:r>
      <w:r>
        <w:br/>
      </w:r>
      <w:r>
        <w:rPr>
          <w:rFonts w:ascii="Arial" w:hAnsi="Arial" w:eastAsia="Arial"/>
          <w:b w:val="0"/>
          <w:i w:val="0"/>
          <w:color w:val="000000"/>
          <w:sz w:val="32"/>
        </w:rPr>
        <w:t xml:space="preserve">ID Number: (k2376552) </w:t>
      </w:r>
      <w:r>
        <w:br/>
      </w:r>
      <w:r>
        <w:rPr>
          <w:rFonts w:ascii="Arial" w:hAnsi="Arial" w:eastAsia="Arial"/>
          <w:b w:val="0"/>
          <w:i w:val="0"/>
          <w:color w:val="000000"/>
          <w:sz w:val="32"/>
        </w:rPr>
        <w:t>Project Title: Myriad – Mindful Habit Tracker</w:t>
      </w:r>
    </w:p>
    <w:p>
      <w:pPr>
        <w:autoSpaceDN w:val="0"/>
        <w:autoSpaceDE w:val="0"/>
        <w:widowControl/>
        <w:spacing w:line="233" w:lineRule="auto" w:before="376" w:after="0"/>
        <w:ind w:left="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  <w:u w:val="single"/>
        </w:rPr>
        <w:t>Declarations</w:t>
      </w:r>
    </w:p>
    <w:p>
      <w:pPr>
        <w:autoSpaceDN w:val="0"/>
        <w:autoSpaceDE w:val="0"/>
        <w:widowControl/>
        <w:spacing w:line="245" w:lineRule="auto" w:before="284" w:after="0"/>
        <w:ind w:left="12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I have read and understood the University regulations on academic misconduct, am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aware of the internal rules of the CI6600 module, and as such make the following </w:t>
      </w:r>
      <w:r>
        <w:rPr>
          <w:rFonts w:ascii="Arial" w:hAnsi="Arial" w:eastAsia="Arial"/>
          <w:b w:val="0"/>
          <w:i w:val="0"/>
          <w:color w:val="000000"/>
          <w:sz w:val="24"/>
        </w:rPr>
        <w:t>declarations:</w:t>
      </w:r>
    </w:p>
    <w:p>
      <w:pPr>
        <w:autoSpaceDN w:val="0"/>
        <w:tabs>
          <w:tab w:pos="444" w:val="left"/>
        </w:tabs>
        <w:autoSpaceDE w:val="0"/>
        <w:widowControl/>
        <w:spacing w:line="245" w:lineRule="auto" w:before="276" w:after="4"/>
        <w:ind w:left="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This report is entirely my own work. Any other sources are duly acknowledged and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referenced according to the requirements of the School of Computer Science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562"/>
        <w:gridCol w:w="4562"/>
      </w:tblGrid>
      <w:tr>
        <w:trPr>
          <w:trHeight w:hRule="exact" w:val="56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Mathematics. 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None of the text in this report has been directly copied and pasted from the output </w:t>
            </w:r>
          </w:p>
        </w:tc>
      </w:tr>
    </w:tbl>
    <w:p>
      <w:pPr>
        <w:autoSpaceDN w:val="0"/>
        <w:autoSpaceDE w:val="0"/>
        <w:widowControl/>
        <w:spacing w:line="245" w:lineRule="auto" w:before="4" w:after="4"/>
        <w:ind w:left="4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of Large Language Models such as ChatGPT, Grok, Gemini, etc. Any other use </w:t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of an LLM has been acknowledged and attributed by sharing the chat as part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562"/>
        <w:gridCol w:w="4562"/>
      </w:tblGrid>
      <w:tr>
        <w:trPr>
          <w:trHeight w:hRule="exact" w:val="56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the submission. 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All verbatim citations of text that were not written by me – whether they were </w:t>
            </w:r>
          </w:p>
        </w:tc>
      </w:tr>
    </w:tbl>
    <w:p>
      <w:pPr>
        <w:autoSpaceDN w:val="0"/>
        <w:autoSpaceDE w:val="0"/>
        <w:widowControl/>
        <w:spacing w:line="233" w:lineRule="auto" w:before="4" w:after="4"/>
        <w:ind w:left="4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written by a human or AI – are indicated by double quotation marks (“…”) and the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562"/>
        <w:gridCol w:w="4562"/>
      </w:tblGrid>
      <w:tr>
        <w:trPr>
          <w:trHeight w:hRule="exact" w:val="570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2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author credited.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Any visual artefacts contained in this document were either original compositions </w:t>
            </w:r>
          </w:p>
        </w:tc>
      </w:tr>
    </w:tbl>
    <w:p>
      <w:pPr>
        <w:autoSpaceDN w:val="0"/>
        <w:autoSpaceDE w:val="0"/>
        <w:widowControl/>
        <w:spacing w:line="233" w:lineRule="auto" w:before="2" w:after="0"/>
        <w:ind w:left="4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by me or the author has been correctly attributed. </w:t>
      </w:r>
    </w:p>
    <w:p>
      <w:pPr>
        <w:autoSpaceDN w:val="0"/>
        <w:tabs>
          <w:tab w:pos="444" w:val="left"/>
        </w:tabs>
        <w:autoSpaceDE w:val="0"/>
        <w:widowControl/>
        <w:spacing w:line="245" w:lineRule="auto" w:before="2" w:after="2"/>
        <w:ind w:left="84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4"/>
        </w:rPr>
        <w:t>•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I have kept my work secure in accordance with university regulations, and nobody </w:t>
      </w:r>
      <w:r>
        <w:tab/>
      </w:r>
      <w:r>
        <w:rPr>
          <w:rFonts w:ascii="Arial" w:hAnsi="Arial" w:eastAsia="Arial"/>
          <w:b w:val="0"/>
          <w:i w:val="0"/>
          <w:color w:val="000000"/>
          <w:sz w:val="24"/>
        </w:rPr>
        <w:t xml:space="preserve">other than myself and academic staff from Kingston University any myself have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.999999999999886" w:type="dxa"/>
      </w:tblPr>
      <w:tblGrid>
        <w:gridCol w:w="4562"/>
        <w:gridCol w:w="4562"/>
      </w:tblGrid>
      <w:tr>
        <w:trPr>
          <w:trHeight w:hRule="exact" w:val="1138"/>
        </w:trPr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274" w:after="0"/>
              <w:ind w:left="0" w:right="0" w:firstLine="0"/>
              <w:jc w:val="center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4"/>
              </w:rPr>
              <w:t>•</w:t>
            </w:r>
          </w:p>
        </w:tc>
        <w:tc>
          <w:tcPr>
            <w:tcW w:type="dxa" w:w="8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>had access to this work.</w:t>
            </w:r>
          </w:p>
          <w:p>
            <w:pPr>
              <w:autoSpaceDN w:val="0"/>
              <w:autoSpaceDE w:val="0"/>
              <w:widowControl/>
              <w:spacing w:line="245" w:lineRule="auto" w:before="2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I have not asked a third party to proof-read my work (except KU academic staff),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either in a professional or informal capacity. </w:t>
            </w:r>
          </w:p>
          <w:p>
            <w:pPr>
              <w:autoSpaceDN w:val="0"/>
              <w:autoSpaceDE w:val="0"/>
              <w:widowControl/>
              <w:spacing w:line="233" w:lineRule="auto" w:before="24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4"/>
              </w:rPr>
              <w:t xml:space="preserve">To the best of my knowledge, the project in this report has not been previously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44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4"/>
        </w:rPr>
        <w:t xml:space="preserve">undertaken either by myself or another student in the previous two academic </w:t>
      </w:r>
      <w:r>
        <w:rPr>
          <w:rFonts w:ascii="Arial" w:hAnsi="Arial" w:eastAsia="Arial"/>
          <w:b w:val="0"/>
          <w:i w:val="0"/>
          <w:color w:val="000000"/>
          <w:sz w:val="24"/>
        </w:rPr>
        <w:t>years.</w:t>
      </w:r>
    </w:p>
    <w:p>
      <w:pPr>
        <w:autoSpaceDN w:val="0"/>
        <w:autoSpaceDE w:val="0"/>
        <w:widowControl/>
        <w:spacing w:line="233" w:lineRule="auto" w:before="284" w:after="0"/>
        <w:ind w:left="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Date: </w:t>
      </w:r>
      <w:r>
        <w:rPr>
          <w:rFonts w:ascii="Arial" w:hAnsi="Arial" w:eastAsia="Arial"/>
          <w:b w:val="0"/>
          <w:i w:val="0"/>
          <w:color w:val="000000"/>
          <w:sz w:val="24"/>
        </w:rPr>
        <w:t>(28/10/2025)</w:t>
      </w:r>
    </w:p>
    <w:p>
      <w:pPr>
        <w:autoSpaceDN w:val="0"/>
        <w:autoSpaceDE w:val="0"/>
        <w:widowControl/>
        <w:spacing w:line="233" w:lineRule="auto" w:before="284" w:after="0"/>
        <w:ind w:left="1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Signature: </w:t>
      </w:r>
      <w:r>
        <w:rPr>
          <w:rFonts w:ascii="Arial" w:hAnsi="Arial" w:eastAsia="Arial"/>
          <w:b w:val="0"/>
          <w:i w:val="0"/>
          <w:color w:val="000000"/>
          <w:sz w:val="24"/>
        </w:rPr>
        <w:t>( Said Osman)</w:t>
      </w:r>
    </w:p>
    <w:p>
      <w:pPr>
        <w:sectPr>
          <w:pgSz w:w="11906" w:h="16838"/>
          <w:pgMar w:top="726" w:right="1354" w:bottom="1440" w:left="14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(PLEASE DELETE ALL THE TEXT BETWEEN THE BRACKETS IN YOUR FINAL SUBMISSION. You can click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 the table below and you should see an </w:t>
      </w:r>
      <w:r>
        <w:rPr>
          <w:rFonts w:ascii="Calibri" w:hAnsi="Calibri" w:eastAsia="Calibri"/>
          <w:b/>
          <w:i w:val="0"/>
          <w:color w:val="000000"/>
          <w:sz w:val="22"/>
        </w:rPr>
        <w:t>Update Table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button. This will automatically update all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headings, subheadings and page numbers. Generally you will want to “Update entire table” if given a </w:t>
      </w:r>
      <w:r>
        <w:rPr>
          <w:rFonts w:ascii="Calibri" w:hAnsi="Calibri" w:eastAsia="Calibri"/>
          <w:b w:val="0"/>
          <w:i w:val="0"/>
          <w:color w:val="000000"/>
          <w:sz w:val="22"/>
        </w:rPr>
        <w:t>choice).</w:t>
      </w:r>
    </w:p>
    <w:p>
      <w:pPr>
        <w:autoSpaceDN w:val="0"/>
        <w:tabs>
          <w:tab w:pos="254" w:val="left"/>
        </w:tabs>
        <w:autoSpaceDE w:val="0"/>
        <w:widowControl/>
        <w:spacing w:line="312" w:lineRule="auto" w:before="240" w:after="8922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32"/>
        </w:rPr>
        <w:t xml:space="preserve">Contents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Chapter 1: Introduction and State of the Art Review.............................................................................3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Aims and Objectives ...........................................................................................................................4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Chapter 3: Analysis and Design ..............................................................................................................5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Analysis...............................................................................................................................................5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Design.................................................................................................................................................8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Chapter 4: Realisation ............................................................................................................................8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Chapter 6: Testing, Validation and Critical Review...............................................................................10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References............................................................................................................................................10 </w:t>
      </w:r>
      <w:r>
        <w:rPr>
          <w:rFonts w:ascii="Calibri" w:hAnsi="Calibri" w:eastAsia="Calibri"/>
          <w:b w:val="0"/>
          <w:i w:val="0"/>
          <w:color w:val="000000"/>
          <w:sz w:val="22"/>
        </w:rPr>
        <w:t>Appendices ...........................................................................................................................................10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40"/>
        <w:gridCol w:w="3040"/>
        <w:gridCol w:w="3040"/>
      </w:tblGrid>
      <w:tr>
        <w:trPr>
          <w:trHeight w:hRule="exact" w:val="272"/>
        </w:trPr>
        <w:tc>
          <w:tcPr>
            <w:tcW w:type="dxa" w:w="285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4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80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32"/>
        </w:rPr>
        <w:t>Chapter 1: Introduction and State of the Art Review</w:t>
      </w:r>
    </w:p>
    <w:p>
      <w:pPr>
        <w:autoSpaceDN w:val="0"/>
        <w:autoSpaceDE w:val="0"/>
        <w:widowControl/>
        <w:spacing w:line="245" w:lineRule="auto" w:before="27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vast growth and integration of digital technology into consumer’s everyday life has impacted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human behaviour, communication, and overall well-being. Smartphones and social media have been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vitally essential tools for connection and productivity. However, there may be complications, such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digital dependency and a reduction in attention spans. Studies show that an estimate of 5-10% of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Americans meet the criteria for social media addiction, while UK adults spend an average of 8 hours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and 41 minutes daily on screens, interacting with their devices approximately 2,600 times per day.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These statistics reflect a growing tension between digital connectivity and mental health. </w:t>
      </w:r>
    </w:p>
    <w:p>
      <w:pPr>
        <w:autoSpaceDN w:val="0"/>
        <w:autoSpaceDE w:val="0"/>
        <w:widowControl/>
        <w:spacing w:line="245" w:lineRule="auto" w:before="0" w:after="0"/>
        <w:ind w:left="34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Myriad project is a direct response to this issue, emerging as a privacy-focused data analytic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application tailored to help users track and understand their digital habits.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system is strict on handling data ethically while fostering Mindfulness and digital well-being.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will be done through a platform like Splunk, Myriad will provide users with meaningful insights into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their digital patterns and screen activity without any data being compromised. </w:t>
      </w:r>
    </w:p>
    <w:p>
      <w:pPr>
        <w:autoSpaceDN w:val="0"/>
        <w:autoSpaceDE w:val="0"/>
        <w:widowControl/>
        <w:spacing w:line="245" w:lineRule="auto" w:before="268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26"/>
        </w:rPr>
        <w:t xml:space="preserve">State of Art Review: </w:t>
      </w:r>
      <w:r>
        <w:br/>
      </w:r>
      <w:r>
        <w:rPr>
          <w:rFonts w:ascii="DejaVu Sans" w:hAnsi="DejaVu Sans" w:eastAsia="DejaVu Sans"/>
          <w:b w:val="0"/>
          <w:i w:val="0"/>
          <w:color w:val="1F3763"/>
          <w:sz w:val="24"/>
        </w:rPr>
        <w:t xml:space="preserve">1. Psychology and Digital Well-being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intersection of technology use with mental health has received considerable attention. In recent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years, problematic social media Use according to the World Health Organisation (2024),among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European adults has increased from 7% in 2018 to 11% in 2022. Studies consistently associate high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levels of social media use with anxiety, depression, and poor sleep quality. The "digital detox"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movement has mobilized in response: seven in ten internet users in the UK and US report trying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temper their online behaviour, but without actionable feedback or visibility on usage patterns,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efforts are usually inconsistent or tentative or can't even be measured. </w:t>
      </w:r>
    </w:p>
    <w:p>
      <w:pPr>
        <w:autoSpaceDN w:val="0"/>
        <w:autoSpaceDE w:val="0"/>
        <w:widowControl/>
        <w:spacing w:line="245" w:lineRule="auto" w:before="268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Moreover, digital overload affects interpersonal relationships. According to a 2023 survey, 54% UK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adults felt that connected devices interrupted face-to-face conversations frequently.  The findings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indicate a need for tools that can visualise the user's own data and allow reflective, self-guided habit </w:t>
      </w:r>
      <w:r>
        <w:rPr>
          <w:rFonts w:ascii="Calibri" w:hAnsi="Calibri" w:eastAsia="Calibri"/>
          <w:b w:val="0"/>
          <w:i w:val="0"/>
          <w:color w:val="000000"/>
          <w:sz w:val="22"/>
        </w:rPr>
        <w:t>changes-precisely what Myriad is trying to achieve.</w:t>
      </w:r>
    </w:p>
    <w:p>
      <w:pPr>
        <w:autoSpaceDN w:val="0"/>
        <w:autoSpaceDE w:val="0"/>
        <w:widowControl/>
        <w:spacing w:line="240" w:lineRule="auto" w:before="308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1F3763"/>
          <w:sz w:val="24"/>
        </w:rPr>
        <w:t>2. Data Privacy and Ethics</w:t>
      </w:r>
    </w:p>
    <w:p>
      <w:pPr>
        <w:autoSpaceDN w:val="0"/>
        <w:autoSpaceDE w:val="0"/>
        <w:widowControl/>
        <w:spacing w:line="245" w:lineRule="auto" w:before="268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There is an ethical dimension to the collection of personal data. According to a study by KPMG, four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out of ten consumers do not believe companies will use their data in an ethical manner, while many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feel powerless at controlling how personal information is collected and stored. Indeed, a report by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Digital Catapult (2021) found that 80% of users trusted an organisation more after receiving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transparent summary of how their data was used.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approach Myriad uses is in line with the "Quantified Self" movement principles that advocate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measuring and analysing aspects of one's life with the help of technology. As opposed to commercial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fitness trackers, which beam sensitive information to cloud servers, Myriad keeps all data processing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It offers transparency, control, and the erasure of all personal data — all aspects of an increasing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market demand for digital privacy. </w:t>
      </w:r>
    </w:p>
    <w:p>
      <w:pPr>
        <w:autoSpaceDN w:val="0"/>
        <w:autoSpaceDE w:val="0"/>
        <w:widowControl/>
        <w:spacing w:line="245" w:lineRule="auto" w:before="946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1F3763"/>
          <w:sz w:val="24"/>
        </w:rPr>
        <w:t xml:space="preserve">3. Technological Advancement and Digital Literacy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Advances in analytics platforms like Splunk have made complex data visualisation accessible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individual users. These tools efficiently manage high volumes of data generated by personal devices. </w:t>
      </w:r>
    </w:p>
    <w:p>
      <w:pPr>
        <w:autoSpaceDN w:val="0"/>
        <w:autoSpaceDE w:val="0"/>
        <w:widowControl/>
        <w:spacing w:line="240" w:lineRule="auto" w:before="0" w:after="342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Yet, despite such capabilities, most users lack the digital literacy to interpret their digital footprint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41"/>
        <w:gridCol w:w="3041"/>
        <w:gridCol w:w="3041"/>
      </w:tblGrid>
      <w:tr>
        <w:trPr>
          <w:trHeight w:hRule="exact" w:val="272"/>
        </w:trPr>
        <w:tc>
          <w:tcPr>
            <w:tcW w:type="dxa" w:w="285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4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76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34" w:right="57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meaningfully. A Pew Research 2019 study found that just 3% of Americans understood online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privacy laws, even though 92% expressed concern about their privacy.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This knowledge gap underlines the necessity of developing user-friendly analytics applications, both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visualising and explaining data. Good Things Foundation in 2024 reported that 27% of UK households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 children do not have sufficient digital skills in being able to manage online risks. Myriad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therefore, will not only offer analytics but will also be an educational tool, allowing the user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improve digital awareness and resilience. </w:t>
      </w:r>
    </w:p>
    <w:p>
      <w:pPr>
        <w:autoSpaceDN w:val="0"/>
        <w:autoSpaceDE w:val="0"/>
        <w:widowControl/>
        <w:spacing w:line="240" w:lineRule="auto" w:before="578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26"/>
        </w:rPr>
        <w:t>Aims and Objectives</w:t>
      </w:r>
    </w:p>
    <w:p>
      <w:pPr>
        <w:autoSpaceDN w:val="0"/>
        <w:autoSpaceDE w:val="0"/>
        <w:widowControl/>
        <w:spacing w:line="240" w:lineRule="auto" w:before="308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1F3763"/>
          <w:sz w:val="24"/>
        </w:rPr>
        <w:t>Aim</w:t>
      </w:r>
    </w:p>
    <w:p>
      <w:pPr>
        <w:autoSpaceDN w:val="0"/>
        <w:autoSpaceDE w:val="0"/>
        <w:widowControl/>
        <w:spacing w:line="245" w:lineRule="auto" w:before="268" w:after="248"/>
        <w:ind w:left="3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design and implement a self-hosted, privacy-preserving data analytics system that enables users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to monitor and reflect on their digital communication and browsing habits to promote mindful use </w:t>
      </w:r>
      <w:r>
        <w:rPr>
          <w:rFonts w:ascii="Calibri" w:hAnsi="Calibri" w:eastAsia="Calibri"/>
          <w:b w:val="0"/>
          <w:i w:val="0"/>
          <w:color w:val="000000"/>
          <w:sz w:val="22"/>
        </w:rPr>
        <w:t>of technology.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42"/>
        <w:gridCol w:w="3042"/>
        <w:gridCol w:w="3042"/>
      </w:tblGrid>
      <w:tr>
        <w:trPr>
          <w:trHeight w:hRule="exact" w:val="340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34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1F3763"/>
                <w:sz w:val="24"/>
              </w:rPr>
              <w:t>Objectives</w:t>
            </w:r>
          </w:p>
        </w:tc>
      </w:tr>
      <w:tr>
        <w:trPr>
          <w:trHeight w:hRule="exact" w:val="268"/>
        </w:trPr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1.</w:t>
            </w:r>
          </w:p>
        </w:tc>
        <w:tc>
          <w:tcPr>
            <w:tcW w:type="dxa" w:w="7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Develop lightweight, locally hosted data connectors to collect user-selected chat and </w:t>
            </w:r>
          </w:p>
        </w:tc>
      </w:tr>
      <w:tr>
        <w:trPr>
          <w:trHeight w:hRule="exact" w:val="262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browser data.</w:t>
            </w:r>
          </w:p>
        </w:tc>
      </w:tr>
      <w:tr>
        <w:trPr>
          <w:trHeight w:hRule="exact" w:val="276"/>
        </w:trPr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2.</w:t>
            </w:r>
          </w:p>
        </w:tc>
        <w:tc>
          <w:tcPr>
            <w:tcW w:type="dxa" w:w="7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Implement anonymisation techniques to ensure no personal identifiers are </w:t>
            </w:r>
          </w:p>
        </w:tc>
      </w:tr>
      <w:tr>
        <w:trPr>
          <w:trHeight w:hRule="exact" w:val="268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transmitted or stored.</w:t>
            </w:r>
          </w:p>
        </w:tc>
      </w:tr>
      <w:tr>
        <w:trPr>
          <w:trHeight w:hRule="exact" w:val="268"/>
        </w:trPr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7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Configure a local Splunk server for secure ingestion, indexing, and analysis of </w:t>
            </w:r>
          </w:p>
        </w:tc>
      </w:tr>
      <w:tr>
        <w:trPr>
          <w:trHeight w:hRule="exact" w:val="270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anonymised data.</w:t>
            </w:r>
          </w:p>
        </w:tc>
      </w:tr>
      <w:tr>
        <w:trPr>
          <w:trHeight w:hRule="exact" w:val="268"/>
        </w:trPr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4.</w:t>
            </w:r>
          </w:p>
        </w:tc>
        <w:tc>
          <w:tcPr>
            <w:tcW w:type="dxa" w:w="7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Design a dashboard-based interface to visualise active hours, conversation </w:t>
            </w:r>
          </w:p>
        </w:tc>
      </w:tr>
      <w:tr>
        <w:trPr>
          <w:trHeight w:hRule="exact" w:val="268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frequency, topics, and sentiment trends.</w:t>
            </w:r>
          </w:p>
        </w:tc>
      </w:tr>
      <w:tr>
        <w:trPr>
          <w:trHeight w:hRule="exact" w:val="268"/>
        </w:trPr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5.</w:t>
            </w:r>
          </w:p>
        </w:tc>
        <w:tc>
          <w:tcPr>
            <w:tcW w:type="dxa" w:w="7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Validate the system through functional, integration, and usability testing while </w:t>
            </w:r>
          </w:p>
        </w:tc>
      </w:tr>
      <w:tr>
        <w:trPr>
          <w:trHeight w:hRule="exact" w:val="270"/>
        </w:trPr>
        <w:tc>
          <w:tcPr>
            <w:tcW w:type="dxa" w:w="909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ensuring ethical compliance.</w:t>
            </w:r>
          </w:p>
        </w:tc>
      </w:tr>
      <w:tr>
        <w:trPr>
          <w:trHeight w:hRule="exact" w:val="268"/>
        </w:trPr>
        <w:tc>
          <w:tcPr>
            <w:tcW w:type="dxa" w:w="1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5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6.</w:t>
            </w:r>
          </w:p>
        </w:tc>
        <w:tc>
          <w:tcPr>
            <w:tcW w:type="dxa" w:w="7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Critically evaluate the project’s technical limitations, privacy considerations, and </w:t>
            </w:r>
          </w:p>
        </w:tc>
      </w:tr>
      <w:tr>
        <w:trPr>
          <w:trHeight w:hRule="exact" w:val="5896"/>
        </w:trPr>
        <w:tc>
          <w:tcPr>
            <w:tcW w:type="dxa" w:w="9094"/>
            <w:gridSpan w:val="3"/>
            <w:tcBorders>
              <w:bottom w:sz="4.0" w:val="single" w:color="#D8D9D8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potential improvements.</w:t>
            </w:r>
          </w:p>
        </w:tc>
      </w:tr>
      <w:tr>
        <w:trPr>
          <w:trHeight w:hRule="exact" w:val="272"/>
        </w:trPr>
        <w:tc>
          <w:tcPr>
            <w:tcW w:type="dxa" w:w="127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462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74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32"/>
        </w:rPr>
        <w:t>Chapter 3: Analysis and Design</w:t>
      </w:r>
    </w:p>
    <w:p>
      <w:pPr>
        <w:autoSpaceDN w:val="0"/>
        <w:autoSpaceDE w:val="0"/>
        <w:widowControl/>
        <w:spacing w:line="262" w:lineRule="auto" w:before="310" w:after="0"/>
        <w:ind w:left="34" w:right="144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26"/>
        </w:rPr>
        <w:t xml:space="preserve">Analysis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Myriad system design was not made by thinking about the analysis and design as two separate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things. Instead this chapter shows how what was learned from the users and from the project itself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used to make each decision, about the design of the Myriad system in a way that makes sense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is well organized.</w:t>
      </w:r>
    </w:p>
    <w:p>
      <w:pPr>
        <w:autoSpaceDN w:val="0"/>
        <w:autoSpaceDE w:val="0"/>
        <w:widowControl/>
        <w:spacing w:line="240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3.1 Analysis</w:t>
      </w:r>
    </w:p>
    <w:p>
      <w:pPr>
        <w:autoSpaceDN w:val="0"/>
        <w:autoSpaceDE w:val="0"/>
        <w:widowControl/>
        <w:spacing w:line="240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3.1.1 Project Context and Stakeholders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Myriad is a tool that helps people think about how they use technology. It does this in a way that's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private and fair. Myriad is different from apps that track what you do. Those apps usually store your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 online. Share it with other companies. Myriad does not do this. This is important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because Myriad is for people who care about how time they spend on screens and what they do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their devices.. Myriad is also for people who care about what happens to their personal information. </w:t>
      </w:r>
      <w:r>
        <w:rPr>
          <w:rFonts w:ascii="Calibri" w:hAnsi="Calibri" w:eastAsia="Calibri"/>
          <w:b w:val="0"/>
          <w:i w:val="0"/>
          <w:color w:val="000000"/>
          <w:sz w:val="22"/>
        </w:rPr>
        <w:t>Myriad is designed to help people like this think about their technology usage, in a way.</w:t>
      </w:r>
    </w:p>
    <w:p>
      <w:pPr>
        <w:autoSpaceDN w:val="0"/>
        <w:autoSpaceDE w:val="0"/>
        <w:widowControl/>
        <w:spacing w:line="274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people who will be using this project are people who want to know more about how they use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things. These people use messaging apps and the internet a lot. They probably already know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using these things can affect how well they can focus, how they feel and how much they can get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done. The Digital Behaviour project is for these people. They want to understand their behaviour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without feeling like someone is watching them. The problem is that they do not have the tools to get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information in a way that's easy to understand and does not feel like someone is spying on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them. The project is about behaviour and it is for individual end users who want to know more, </w:t>
      </w:r>
      <w:r>
        <w:rPr>
          <w:rFonts w:ascii="Calibri" w:hAnsi="Calibri" w:eastAsia="Calibri"/>
          <w:b w:val="0"/>
          <w:i w:val="0"/>
          <w:color w:val="000000"/>
          <w:sz w:val="22"/>
        </w:rPr>
        <w:t>about their digital behaviour.</w:t>
      </w:r>
    </w:p>
    <w:p>
      <w:pPr>
        <w:autoSpaceDN w:val="0"/>
        <w:autoSpaceDE w:val="0"/>
        <w:widowControl/>
        <w:spacing w:line="271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system is also useful for students and researchers and developers who care about privacy.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can use the system to see how ethical analytics can be done on their servers. We thought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about what these students and researchers and privacy-conscious developers need. This helped us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figure out what is important for the project. So we made sure that people have control over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data and that the system is easy to understand and simple, to use. The system is transparent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>simple. People own their own data.</w:t>
      </w:r>
    </w:p>
    <w:p>
      <w:pPr>
        <w:autoSpaceDN w:val="0"/>
        <w:autoSpaceDE w:val="0"/>
        <w:widowControl/>
        <w:spacing w:line="240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3.1.2 Risks, Constraints, and Project Challenges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project has some problems that we found out early on. When we think about the side of things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using Splunk for analytics is complicated, especially for people who are not good with technology.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There is also a risk that users of Splunk could feel overwhelmed, by all the data if it is shown in a way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that's too complicated or technical. Users of Splunk might have a time understanding the data if it is </w:t>
      </w:r>
      <w:r>
        <w:rPr>
          <w:rFonts w:ascii="Calibri" w:hAnsi="Calibri" w:eastAsia="Calibri"/>
          <w:b w:val="0"/>
          <w:i w:val="0"/>
          <w:color w:val="000000"/>
          <w:sz w:val="22"/>
        </w:rPr>
        <w:t>too detailed.</w:t>
      </w:r>
    </w:p>
    <w:p>
      <w:pPr>
        <w:autoSpaceDN w:val="0"/>
        <w:autoSpaceDE w:val="0"/>
        <w:widowControl/>
        <w:spacing w:line="271" w:lineRule="auto" w:before="202" w:after="122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When you think about it the system is, on your computer but if it does not do a good job of keeping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things secret or if it stores things in a way that is not safe then people will not trust it. There is also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problem that people might start checking themselves much and that could make them feel more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anxious instead of being more mindful. The system is supposed to help people be more mindful but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people use it much it could have the opposite effect, which is to make them feel anxious and that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9"/>
        <w:gridCol w:w="3039"/>
        <w:gridCol w:w="3039"/>
      </w:tblGrid>
      <w:tr>
        <w:trPr>
          <w:trHeight w:hRule="exact" w:val="272"/>
        </w:trPr>
        <w:tc>
          <w:tcPr>
            <w:tcW w:type="dxa" w:w="285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4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84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is not what the mindfulness system is supposed to do the mindfulness system is supposed to help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not make them feel bad and that is why the system needs to be used in a way that is </w:t>
      </w:r>
      <w:r>
        <w:rPr>
          <w:rFonts w:ascii="Calibri" w:hAnsi="Calibri" w:eastAsia="Calibri"/>
          <w:b w:val="0"/>
          <w:i w:val="0"/>
          <w:color w:val="000000"/>
          <w:sz w:val="22"/>
        </w:rPr>
        <w:t>balanced so people can get the most out of the mindfulness system.</w:t>
      </w:r>
    </w:p>
    <w:p>
      <w:pPr>
        <w:autoSpaceDN w:val="0"/>
        <w:autoSpaceDE w:val="0"/>
        <w:widowControl/>
        <w:spacing w:line="274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project team thought about these risks the time and they affected the decisions that were made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later on. For example the team decided not to show much detail in the dashboards and they made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sure that the users had control over the data that was being collected. The goal of the project team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not to get rid of all the risks because that is just not possible but to make sure that the system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was designed in a way that clearly tells the users what it is for and what it can and cannot do.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system was designed to be clear, about its purpose and its limitations and the project team worked </w:t>
      </w:r>
      <w:r>
        <w:rPr>
          <w:rFonts w:ascii="Calibri" w:hAnsi="Calibri" w:eastAsia="Calibri"/>
          <w:b w:val="0"/>
          <w:i w:val="0"/>
          <w:color w:val="000000"/>
          <w:sz w:val="22"/>
        </w:rPr>
        <w:t>hard to make sure that the system did what it was supposed to do.</w:t>
      </w:r>
    </w:p>
    <w:p>
      <w:pPr>
        <w:autoSpaceDN w:val="0"/>
        <w:autoSpaceDE w:val="0"/>
        <w:widowControl/>
        <w:spacing w:line="242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3.1.3 User Engagement and Requirement Gathering</w:t>
      </w:r>
    </w:p>
    <w:p>
      <w:pPr>
        <w:autoSpaceDN w:val="0"/>
        <w:autoSpaceDE w:val="0"/>
        <w:widowControl/>
        <w:spacing w:line="274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 wanted to find out if the system is what people really need. So we asked some people who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might actually use the system what they think about it. We got eight students to give us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thoughts. All eight students use messaging apps and the internet every day. The system is meant for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like these students. They use technology all the time. They know that spending too much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time staring at screens is not good for them. They also worry about their privacy when they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online. The students we talked to are a lot, like the people the system is designed for. The system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people like these students. It is meant to help these students. The system is really, for these </w:t>
      </w:r>
      <w:r>
        <w:rPr>
          <w:rFonts w:ascii="Calibri" w:hAnsi="Calibri" w:eastAsia="Calibri"/>
          <w:b w:val="0"/>
          <w:i w:val="0"/>
          <w:color w:val="000000"/>
          <w:sz w:val="22"/>
        </w:rPr>
        <w:t>students.</w:t>
      </w:r>
    </w:p>
    <w:p>
      <w:pPr>
        <w:autoSpaceDN w:val="0"/>
        <w:autoSpaceDE w:val="0"/>
        <w:widowControl/>
        <w:spacing w:line="259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 talked to the users in a way to see what they think about their devices. We had chats with them </w:t>
      </w:r>
      <w:r>
        <w:rPr>
          <w:rFonts w:ascii="Calibri" w:hAnsi="Calibri" w:eastAsia="Calibri"/>
          <w:b w:val="0"/>
          <w:i w:val="0"/>
          <w:color w:val="000000"/>
          <w:sz w:val="22"/>
        </w:rPr>
        <w:t>and also gave them a short list of questions to answer.</w:t>
      </w:r>
    </w:p>
    <w:p>
      <w:pPr>
        <w:autoSpaceDN w:val="0"/>
        <w:autoSpaceDE w:val="0"/>
        <w:widowControl/>
        <w:spacing w:line="266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 wanted to know how time users spend on their devices how users feel about using their devices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if users have used apps to track their time before and how much users care about keeping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>information private and having control, over their data.</w:t>
      </w:r>
    </w:p>
    <w:p>
      <w:pPr>
        <w:autoSpaceDN w:val="0"/>
        <w:autoSpaceDE w:val="0"/>
        <w:widowControl/>
        <w:spacing w:line="240" w:lineRule="auto" w:before="202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>This way users could talk freely. We could still compare what the users said to what other users said.</w:t>
      </w:r>
    </w:p>
    <w:p>
      <w:pPr>
        <w:autoSpaceDN w:val="0"/>
        <w:autoSpaceDE w:val="0"/>
        <w:widowControl/>
        <w:spacing w:line="271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use messaging apps. Browse the web a lot every day. We looked at what eight people did.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Found out that seven of them use messaging apps and browse the web for at least two hours each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day. Some of these people three to be exact use messaging apps and browse the web for four to six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hours. The other people, four of them use messaging apps. Browse the web for two to four hours.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This shows that messaging apps and web browsing are things that people do every day, as part of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their routine. They use messaging apps. Browse the web regularly.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were asked how technology use affects them. Five people said it affects their focus, mood,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productivity or sleep. Two people said it does not affect them. One person was not sure. This shows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many people know that using technology much can be bad for them. It can be bad for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focus, mood, productivity or sleep. This means we need something to help people think about how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they use technology. Technology use is a problem, for people.</w:t>
      </w:r>
    </w:p>
    <w:p>
      <w:pPr>
        <w:autoSpaceDN w:val="0"/>
        <w:autoSpaceDE w:val="0"/>
        <w:widowControl/>
        <w:spacing w:line="269" w:lineRule="auto" w:before="202" w:after="16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talked about using apps that track what they do. Five out of eight people had used apps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see how time they spend on their screens or to track their habits before. The other three had never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used these kinds of apps. When we talked to them a lot of people said they did not like apps that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made them feel like someone was always watching them. They did not like tracking applications that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8"/>
        <w:gridCol w:w="3038"/>
        <w:gridCol w:w="3038"/>
      </w:tblGrid>
      <w:tr>
        <w:trPr>
          <w:trHeight w:hRule="exact" w:val="272"/>
        </w:trPr>
        <w:tc>
          <w:tcPr>
            <w:tcW w:type="dxa" w:w="285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4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6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86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felt like they were, in control of what they do. People who used tracking applications did not like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feeling judged by tracking applications. Tracking applications made people feel uncomfortable when </w:t>
      </w:r>
      <w:r>
        <w:rPr>
          <w:rFonts w:ascii="Calibri" w:hAnsi="Calibri" w:eastAsia="Calibri"/>
          <w:b w:val="0"/>
          <w:i w:val="0"/>
          <w:color w:val="000000"/>
          <w:sz w:val="22"/>
        </w:rPr>
        <w:t>they felt like tracking applications were monitoring them.</w:t>
      </w:r>
    </w:p>
    <w:p>
      <w:pPr>
        <w:autoSpaceDN w:val="0"/>
        <w:autoSpaceDE w:val="0"/>
        <w:widowControl/>
        <w:spacing w:line="271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really care about privacy. Most of the people who responded said that storing data on their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devices is very important to them. In fact six people thought it was extremely important. People do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like it when apps store their information online without explaining what they are doing with it. 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lot of people said they want to be able to keep their data on their devices and delete it whenever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they want. This means that people expect to have control, over their data and want to know what is </w:t>
      </w:r>
      <w:r>
        <w:rPr>
          <w:rFonts w:ascii="Calibri" w:hAnsi="Calibri" w:eastAsia="Calibri"/>
          <w:b w:val="0"/>
          <w:i w:val="0"/>
          <w:color w:val="000000"/>
          <w:sz w:val="22"/>
        </w:rPr>
        <w:t>going on with it. People want privacy. They want to be able to make choices about their own data.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People were asked how they want to see information. They liked it when they got pictures, like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graphs or trends instead of a lot of words or messages all the time. A lot of people said they want to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think about what they're doing by themselves without being told all the time. This is what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 should look like. The system is made to show information to people in a way that they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like which's simple and quiet. The information is presented in a way like graphs or trends so people </w:t>
      </w:r>
      <w:r>
        <w:rPr>
          <w:rFonts w:ascii="Calibri" w:hAnsi="Calibri" w:eastAsia="Calibri"/>
          <w:b w:val="0"/>
          <w:i w:val="0"/>
          <w:color w:val="000000"/>
          <w:sz w:val="22"/>
        </w:rPr>
        <w:t>can understand it easily.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What people told us was very important for deciding how the system would work and what the right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design choices were. These discussions directly influenced decisions such as keeping all data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processing local, including a clear option for users to delete their data, and designing dashboards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are simple and non-judgemental. The full questionnaire responses and interview notes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included in the appendix so that the main body of the report remains focused on the key findings. </w:t>
      </w:r>
      <w:r>
        <w:rPr>
          <w:rFonts w:ascii="Calibri" w:hAnsi="Calibri" w:eastAsia="Calibri"/>
          <w:b w:val="0"/>
          <w:i w:val="0"/>
          <w:color w:val="000000"/>
          <w:sz w:val="22"/>
        </w:rPr>
        <w:t>Responses would be found in the appendix.</w:t>
      </w:r>
    </w:p>
    <w:p>
      <w:pPr>
        <w:autoSpaceDN w:val="0"/>
        <w:autoSpaceDE w:val="0"/>
        <w:widowControl/>
        <w:spacing w:line="242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3.1.4 Requirements Modelling and Prioritisation</w:t>
      </w:r>
    </w:p>
    <w:p>
      <w:pPr>
        <w:autoSpaceDN w:val="0"/>
        <w:autoSpaceDE w:val="0"/>
        <w:widowControl/>
        <w:spacing w:line="264" w:lineRule="auto" w:before="202" w:after="0"/>
        <w:ind w:left="34" w:right="5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information that people gave us was turned into a list of things that our system needs to do. We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wrote down what the system must do in a way that's easy to understand. We used something called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user stories to make sure that what people need and what the system does are closely connected. </w:t>
      </w:r>
    </w:p>
    <w:p>
      <w:pPr>
        <w:autoSpaceDN w:val="0"/>
        <w:autoSpaceDE w:val="0"/>
        <w:widowControl/>
        <w:spacing w:line="269" w:lineRule="auto" w:before="44" w:after="0"/>
        <w:ind w:left="3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For example people told us that they want all data processing to happen on their devices. This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because people are worried about trust and privacy when it comes to data processing. So we made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sure that the system requirements, for data processing say that it must happen locally on the users </w:t>
      </w:r>
      <w:r>
        <w:rPr>
          <w:rFonts w:ascii="Calibri" w:hAnsi="Calibri" w:eastAsia="Calibri"/>
          <w:b w:val="0"/>
          <w:i w:val="0"/>
          <w:color w:val="000000"/>
          <w:sz w:val="22"/>
        </w:rPr>
        <w:t>device, which means that the data processing must happen on the users device.</w:t>
      </w:r>
    </w:p>
    <w:p>
      <w:pPr>
        <w:autoSpaceDN w:val="0"/>
        <w:autoSpaceDE w:val="0"/>
        <w:widowControl/>
        <w:spacing w:line="264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team looked at what was needed. Decided what was most important using the MoSCoW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method. The things that had to do with privacy and keeping people anonymous and in control were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considered necessary because they are crucial to what the project is trying to do.</w:t>
      </w:r>
    </w:p>
    <w:p>
      <w:pPr>
        <w:autoSpaceDN w:val="0"/>
        <w:autoSpaceDE w:val="0"/>
        <w:widowControl/>
        <w:spacing w:line="266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team thought that having visuals and a dashboard to look at would be very helpful so they made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those a priority too but not as important as the privacy stuff. This is because you need to get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privacy part first before you can make the visuals and dashboard work properly.</w:t>
      </w:r>
    </w:p>
    <w:p>
      <w:pPr>
        <w:autoSpaceDN w:val="0"/>
        <w:autoSpaceDE w:val="0"/>
        <w:widowControl/>
        <w:spacing w:line="259" w:lineRule="auto" w:before="202" w:after="0"/>
        <w:ind w:left="3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Some other things, like analytics were put on the back burner for now they were labelled as things </w:t>
      </w:r>
      <w:r>
        <w:rPr>
          <w:rFonts w:ascii="Calibri" w:hAnsi="Calibri" w:eastAsia="Calibri"/>
          <w:b w:val="0"/>
          <w:i w:val="0"/>
          <w:color w:val="000000"/>
          <w:sz w:val="22"/>
        </w:rPr>
        <w:t>that would be nice to have someday. The project team will look at those again in the future.</w:t>
      </w:r>
    </w:p>
    <w:p>
      <w:pPr>
        <w:autoSpaceDN w:val="0"/>
        <w:autoSpaceDE w:val="0"/>
        <w:widowControl/>
        <w:spacing w:line="264" w:lineRule="auto" w:before="202" w:after="16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system had to do more than work. It also had to be responsive so users would not get bored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waiting for things to happen. If the system is slow users will get frustrated. Stop using it. The system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also had to be available all the time. If users cannot use the system when they need to it will not be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8"/>
        <w:gridCol w:w="3038"/>
        <w:gridCol w:w="3038"/>
      </w:tblGrid>
      <w:tr>
        <w:trPr>
          <w:trHeight w:hRule="exact" w:val="272"/>
        </w:trPr>
        <w:tc>
          <w:tcPr>
            <w:tcW w:type="dxa" w:w="285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4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86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very useful. These Non-functional requirements were figured out by looking at the project not just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by using a standard set of rules. The Non-functional requirements were important for the system to </w:t>
      </w:r>
      <w:r>
        <w:rPr>
          <w:rFonts w:ascii="Calibri" w:hAnsi="Calibri" w:eastAsia="Calibri"/>
          <w:b w:val="0"/>
          <w:i w:val="0"/>
          <w:color w:val="000000"/>
          <w:sz w:val="22"/>
        </w:rPr>
        <w:t>be helpful, to users.</w:t>
      </w:r>
    </w:p>
    <w:p>
      <w:pPr>
        <w:autoSpaceDN w:val="0"/>
        <w:autoSpaceDE w:val="0"/>
        <w:widowControl/>
        <w:spacing w:line="240" w:lineRule="auto" w:before="512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26"/>
        </w:rPr>
        <w:t>Design</w:t>
      </w:r>
    </w:p>
    <w:p>
      <w:pPr>
        <w:autoSpaceDN w:val="0"/>
        <w:autoSpaceDE w:val="0"/>
        <w:widowControl/>
        <w:spacing w:line="240" w:lineRule="auto" w:before="270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3.2.1 Design Approach and Rationale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Myriad design was made because of what was learned from looking at the information. Every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choice that was made about the design of Myriad can be linked to something that the users were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worried about or something that was important to consider from a point of view or a technical issue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that had to be dealt with. The design of Myriad is simple and easy to understand it is clear what 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going on. It does not have a lot of extra features that are not needed. The Myriad design is about </w:t>
      </w:r>
      <w:r>
        <w:rPr>
          <w:rFonts w:ascii="Calibri" w:hAnsi="Calibri" w:eastAsia="Calibri"/>
          <w:b w:val="0"/>
          <w:i w:val="0"/>
          <w:color w:val="000000"/>
          <w:sz w:val="22"/>
        </w:rPr>
        <w:t>being clear and simple not, about having a lot of features.</w:t>
      </w:r>
    </w:p>
    <w:p>
      <w:pPr>
        <w:autoSpaceDN w:val="0"/>
        <w:autoSpaceDE w:val="0"/>
        <w:widowControl/>
        <w:spacing w:line="269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project does not try to use a lot of design techniques just to show them off. It uses a simple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models that make sense to clearly show how the system works and how users will use it. The project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uses these models to explain how the system will function and how users will interact with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42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3.2.2 System Architecture Design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system is set up in a way to keep things separate and safe. It has layers. At the bottom there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local data agents. These agents collect information that the user says is okay to collect. This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 is from chats and browsing. The user has to say it is okay first. This way the system does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not collect any information without the user knowing about it. The system collects user-approved </w:t>
      </w:r>
      <w:r>
        <w:rPr>
          <w:rFonts w:ascii="Calibri" w:hAnsi="Calibri" w:eastAsia="Calibri"/>
          <w:b w:val="0"/>
          <w:i w:val="0"/>
          <w:color w:val="000000"/>
          <w:sz w:val="22"/>
        </w:rPr>
        <w:t>chat. Browsing data to make sure the user is, in control.</w:t>
      </w:r>
    </w:p>
    <w:p>
      <w:pPr>
        <w:autoSpaceDN w:val="0"/>
        <w:autoSpaceDE w:val="0"/>
        <w:widowControl/>
        <w:spacing w:line="271" w:lineRule="auto" w:before="204" w:after="0"/>
        <w:ind w:left="3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When we get this data it goes through a layer that makes it private right away. This layer. Hides any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information that can be used to identify people. We do this before we even look at the data. We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made this decision because people are worried about being watched and about their data being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used in the way. This is what the anonymisation layer is, for it is the anonymisation layer that helps </w:t>
      </w:r>
      <w:r>
        <w:rPr>
          <w:rFonts w:ascii="Calibri" w:hAnsi="Calibri" w:eastAsia="Calibri"/>
          <w:b w:val="0"/>
          <w:i w:val="0"/>
          <w:color w:val="000000"/>
          <w:sz w:val="22"/>
        </w:rPr>
        <w:t>us with this problem the anonymisation layer is very important.</w:t>
      </w:r>
    </w:p>
    <w:p>
      <w:pPr>
        <w:autoSpaceDN w:val="0"/>
        <w:autoSpaceDE w:val="0"/>
        <w:widowControl/>
        <w:spacing w:line="259" w:lineRule="auto" w:before="202" w:after="0"/>
        <w:ind w:left="34" w:right="432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anonymous information is then sent to a computer system in our office that uses Splunk to </w:t>
      </w:r>
      <w:r>
        <w:rPr>
          <w:rFonts w:ascii="Calibri" w:hAnsi="Calibri" w:eastAsia="Calibri"/>
          <w:b w:val="0"/>
          <w:i w:val="0"/>
          <w:color w:val="000000"/>
          <w:sz w:val="22"/>
        </w:rPr>
        <w:t>organise and examine it.</w:t>
      </w:r>
    </w:p>
    <w:p>
      <w:pPr>
        <w:autoSpaceDN w:val="0"/>
        <w:autoSpaceDE w:val="0"/>
        <w:widowControl/>
        <w:spacing w:line="259" w:lineRule="auto" w:before="202" w:after="0"/>
        <w:ind w:left="0" w:right="28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Finally the part of the system that people interact with shows graphs and charts that help us see </w:t>
      </w:r>
      <w:r>
        <w:rPr>
          <w:rFonts w:ascii="Calibri" w:hAnsi="Calibri" w:eastAsia="Calibri"/>
          <w:b w:val="0"/>
          <w:i w:val="0"/>
          <w:color w:val="000000"/>
          <w:sz w:val="22"/>
        </w:rPr>
        <w:t>what people are doing so we can think about it. Learn from it rather than watching it all the time.</w:t>
      </w:r>
    </w:p>
    <w:p>
      <w:pPr>
        <w:autoSpaceDN w:val="0"/>
        <w:autoSpaceDE w:val="0"/>
        <w:widowControl/>
        <w:spacing w:line="240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3.2.3 Interface and Interaction Design</w:t>
      </w:r>
    </w:p>
    <w:p>
      <w:pPr>
        <w:autoSpaceDN w:val="0"/>
        <w:autoSpaceDE w:val="0"/>
        <w:widowControl/>
        <w:spacing w:line="269" w:lineRule="auto" w:before="202" w:after="0"/>
        <w:ind w:left="34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We used drawings to see how people would use the system and find their way, around it.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system looks very basic on purpose it uses things like timelines and trend graphs that people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used to seeing. This makes it easier for people to understand the system without having to think </w:t>
      </w:r>
      <w:r>
        <w:rPr>
          <w:rFonts w:ascii="Calibri" w:hAnsi="Calibri" w:eastAsia="Calibri"/>
          <w:b w:val="0"/>
          <w:i w:val="0"/>
          <w:color w:val="000000"/>
          <w:sz w:val="22"/>
        </w:rPr>
        <w:t>much. It helps people see patterns in the behaviour of the system quickly.</w:t>
      </w:r>
    </w:p>
    <w:p>
      <w:pPr>
        <w:autoSpaceDN w:val="0"/>
        <w:autoSpaceDE w:val="0"/>
        <w:widowControl/>
        <w:spacing w:line="259" w:lineRule="auto" w:before="202" w:after="6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data control panel is an important part of the design. It lets users do things like stop tracking get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rid of data or change their privacy settings. This is a deal because the project is all, about giving users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8"/>
        <w:gridCol w:w="3038"/>
        <w:gridCol w:w="3038"/>
      </w:tblGrid>
      <w:tr>
        <w:trPr>
          <w:trHeight w:hRule="exact" w:val="272"/>
        </w:trPr>
        <w:tc>
          <w:tcPr>
            <w:tcW w:type="dxa" w:w="285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4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86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34" w:right="144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control and doing things in a way that is fair. The way the interface looks and the words it uses are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meant to be calm and not try to tell users what to do. The idea is to help users be more mindful not </w:t>
      </w:r>
      <w:r>
        <w:rPr>
          <w:rFonts w:ascii="Calibri" w:hAnsi="Calibri" w:eastAsia="Calibri"/>
          <w:b w:val="0"/>
          <w:i w:val="0"/>
          <w:color w:val="000000"/>
          <w:sz w:val="22"/>
        </w:rPr>
        <w:t>to make them feel like they have to do something.</w:t>
      </w:r>
    </w:p>
    <w:p>
      <w:pPr>
        <w:autoSpaceDN w:val="0"/>
        <w:autoSpaceDE w:val="0"/>
        <w:widowControl/>
        <w:spacing w:line="240" w:lineRule="auto" w:before="204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>3.2.4 Design Outcome and Forward Path</w:t>
      </w:r>
    </w:p>
    <w:p>
      <w:pPr>
        <w:autoSpaceDN w:val="0"/>
        <w:autoSpaceDE w:val="0"/>
        <w:widowControl/>
        <w:spacing w:line="271" w:lineRule="auto" w:before="202" w:after="0"/>
        <w:ind w:left="3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The design in this chapter gives us a starting point for building something. It has all the parts, like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how the system works and what it needs to do so a developer can make a basic version of the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system. The design is also simple enough that we can make changes later like adding information or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using different tools to look at the data. The system design is pretty flexible which means we can add </w:t>
      </w:r>
      <w:r>
        <w:rPr>
          <w:rFonts w:ascii="Calibri" w:hAnsi="Calibri" w:eastAsia="Calibri"/>
          <w:b w:val="0"/>
          <w:i w:val="0"/>
          <w:color w:val="000000"/>
          <w:sz w:val="22"/>
        </w:rPr>
        <w:t>data sources or use different analytics tools if we want to.</w:t>
      </w:r>
    </w:p>
    <w:p>
      <w:pPr>
        <w:autoSpaceDN w:val="0"/>
        <w:autoSpaceDE w:val="0"/>
        <w:widowControl/>
        <w:spacing w:line="264" w:lineRule="auto" w:before="202" w:after="9684"/>
        <w:ind w:left="34" w:right="28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Overall, this chapter demonstrates how Myriad’s design emerged logically from analysis, user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engagement, and ethical considerations, resulting in a system that is both technically feasible and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contextually appropriate.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41"/>
        <w:gridCol w:w="3041"/>
        <w:gridCol w:w="3041"/>
      </w:tblGrid>
      <w:tr>
        <w:trPr>
          <w:trHeight w:hRule="exact" w:val="272"/>
        </w:trPr>
        <w:tc>
          <w:tcPr>
            <w:tcW w:type="dxa" w:w="285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4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320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20" w:right="1378" w:bottom="624" w:left="14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32"/>
        </w:rPr>
        <w:t>Chapter 4: Realisation</w:t>
      </w:r>
    </w:p>
    <w:p>
      <w:pPr>
        <w:autoSpaceDN w:val="0"/>
        <w:autoSpaceDE w:val="0"/>
        <w:widowControl/>
        <w:spacing w:line="240" w:lineRule="auto" w:before="510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32"/>
        </w:rPr>
        <w:t>Chapter 6: Testing, Validation and Critical Review</w:t>
      </w:r>
    </w:p>
    <w:p>
      <w:pPr>
        <w:autoSpaceDN w:val="0"/>
        <w:autoSpaceDE w:val="0"/>
        <w:widowControl/>
        <w:spacing w:line="343" w:lineRule="auto" w:before="776" w:after="0"/>
        <w:ind w:left="34" w:right="0" w:firstLine="0"/>
        <w:jc w:val="left"/>
      </w:pPr>
      <w:r>
        <w:rPr>
          <w:rFonts w:ascii="DejaVu Sans" w:hAnsi="DejaVu Sans" w:eastAsia="DejaVu Sans"/>
          <w:b w:val="0"/>
          <w:i w:val="0"/>
          <w:color w:val="2F5496"/>
          <w:sz w:val="32"/>
        </w:rPr>
        <w:t xml:space="preserve">Appendices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Digital Catapult (2021). Personal Data Receipts: Increasing Transparency and Trust. [online] Available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at: </w:t>
      </w:r>
      <w:r>
        <w:rPr>
          <w:u w:val="single" w:color="0463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>https://www.digicatapult.org.uk/wp-</w:t>
          </w:r>
        </w:hyperlink>
      </w:r>
      <w:r>
        <w:br/>
      </w:r>
      <w:r>
        <w:rPr>
          <w:u w:val="single" w:color="0463c1"/>
          <w:rFonts w:ascii="Calibri" w:hAnsi="Calibri" w:eastAsia="Calibri"/>
          <w:b w:val="0"/>
          <w:i w:val="0"/>
          <w:color w:val="0563C1"/>
          <w:sz w:val="22"/>
        </w:rPr>
        <w:hyperlink r:id="rId9" w:history="1">
          <w:r>
            <w:rPr>
              <w:rStyle w:val="Hyperlink"/>
            </w:rPr>
            <w:t xml:space="preserve">content/uploads/2021/11/Personal_Data_Receipts_r1.5_2.pdf </w:t>
          </w:r>
        </w:hyperlink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Good Things Foundation (2024). Digital Inclusion Datasets. [online] Available at: </w:t>
      </w:r>
      <w:r>
        <w:br/>
      </w:r>
      <w:r>
        <w:rPr>
          <w:u w:val="single" w:color="0463c1"/>
          <w:rFonts w:ascii="Calibri" w:hAnsi="Calibri" w:eastAsia="Calibri"/>
          <w:b w:val="0"/>
          <w:i w:val="0"/>
          <w:color w:val="0563C1"/>
          <w:sz w:val="22"/>
        </w:rPr>
        <w:hyperlink r:id="rId10" w:history="1">
          <w:r>
            <w:rPr>
              <w:rStyle w:val="Hyperlink"/>
            </w:rPr>
            <w:t xml:space="preserve">https://www.goodthingsfoundation.org </w:t>
          </w:r>
        </w:hyperlink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KPMG (2022). Corporate Data Ethics and Consumer Trust. [online]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Pew Research Center (2019). Americans and Privacy: Concerned, Confused and Feeling Lack of </w:t>
      </w:r>
      <w:r>
        <w:rPr>
          <w:rFonts w:ascii="Calibri" w:hAnsi="Calibri" w:eastAsia="Calibri"/>
          <w:b w:val="0"/>
          <w:i w:val="0"/>
          <w:color w:val="000000"/>
          <w:sz w:val="22"/>
        </w:rPr>
        <w:t>Control.</w:t>
      </w:r>
    </w:p>
    <w:p>
      <w:pPr>
        <w:autoSpaceDN w:val="0"/>
        <w:autoSpaceDE w:val="0"/>
        <w:widowControl/>
        <w:spacing w:line="310" w:lineRule="auto" w:before="268" w:after="5542"/>
        <w:ind w:left="34" w:right="72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World Health Organization (2024). Teens, Screens, and Mental Health. [online] Available at: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https://www.who.int/europe/news/item/25-09-2024-teens–screens-and-mental-health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Questionnaire responses: </w:t>
      </w:r>
      <w:r>
        <w:br/>
      </w:r>
      <w:r>
        <w:rPr>
          <w:u w:val="single" w:color="0463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>https://docs.google.com/spreadsheets/d/1OGtXWgSG-</w:t>
          </w:r>
        </w:hyperlink>
      </w:r>
      <w:r>
        <w:br/>
      </w:r>
      <w:r>
        <w:rPr>
          <w:u w:val="single" w:color="0463c1"/>
          <w:rFonts w:ascii="Calibri" w:hAnsi="Calibri" w:eastAsia="Calibri"/>
          <w:b w:val="0"/>
          <w:i w:val="0"/>
          <w:color w:val="0563C1"/>
          <w:sz w:val="22"/>
        </w:rPr>
        <w:hyperlink r:id="rId11" w:history="1">
          <w:r>
            <w:rPr>
              <w:rStyle w:val="Hyperlink"/>
            </w:rPr>
            <w:t xml:space="preserve">dZ9GTpFj3Rbe610ZDnywSYThxinYbUCAeA/edit?usp=sharing </w:t>
          </w:r>
        </w:hyperlink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chat gpt link: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>https://chatgpt.com/share/6942d317-a8e4-8010-9ac5-44c48456eb64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38"/>
        <w:gridCol w:w="3038"/>
        <w:gridCol w:w="3038"/>
      </w:tblGrid>
      <w:tr>
        <w:trPr>
          <w:trHeight w:hRule="exact" w:val="272"/>
        </w:trPr>
        <w:tc>
          <w:tcPr>
            <w:tcW w:type="dxa" w:w="2834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3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Said Osman</w:t>
            </w:r>
          </w:p>
        </w:tc>
        <w:tc>
          <w:tcPr>
            <w:tcW w:type="dxa" w:w="308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10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10</w:t>
            </w:r>
          </w:p>
        </w:tc>
        <w:tc>
          <w:tcPr>
            <w:tcW w:type="dxa" w:w="3180"/>
            <w:tcBorders>
              <w:top w:sz="4.0" w:val="single" w:color="#D8D9D8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TYPE YOUR KNO HERE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720" w:right="1386" w:bottom="624" w:left="14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igicatapult.org.uk/wp-content/uploads/2021/11/Personal_Data_Receipts_r1.5_2.pdf" TargetMode="External"/><Relationship Id="rId10" Type="http://schemas.openxmlformats.org/officeDocument/2006/relationships/hyperlink" Target="https://www.goodthingsfoundation.org" TargetMode="External"/><Relationship Id="rId11" Type="http://schemas.openxmlformats.org/officeDocument/2006/relationships/hyperlink" Target="https://docs.google.com/spreadsheets/d/1OGtXWgSG-dZ9GTpFj3Rbe610ZDnywSYThxinYbUCAeA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