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12c4f6845894fe79f40dd7b42683687d0e4ed0"/>
    <w:p>
      <w:pPr>
        <w:pStyle w:val="Heading1"/>
      </w:pPr>
      <w:r>
        <w:t xml:space="preserve">WIP Presentation 1 — Publikum / Will &amp; Agency Case Study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From Analytics to Action, DTU Spring 2026</w:t>
      </w:r>
      <w:r>
        <w:t xml:space="preserve"> </w:t>
      </w:r>
      <w:r>
        <w:rPr>
          <w:b/>
          <w:bCs/>
        </w:rPr>
        <w:t xml:space="preserve">Case company:</w:t>
      </w:r>
      <w:r>
        <w:t xml:space="preserve"> </w:t>
      </w:r>
      <w:r>
        <w:t xml:space="preserve">Publikum (formerly Will &amp; Agency)</w:t>
      </w:r>
      <w:r>
        <w:t xml:space="preserve"> </w:t>
      </w:r>
      <w:r>
        <w:rPr>
          <w:b/>
          <w:bCs/>
        </w:rPr>
        <w:t xml:space="preserve">Dataset:</w:t>
      </w:r>
      <w:r>
        <w:t xml:space="preserve"> </w:t>
      </w:r>
      <w:r>
        <w:rPr>
          <w:rStyle w:val="VerbatimChar"/>
        </w:rPr>
        <w:t xml:space="preserve">Will &amp; Agency.csv</w:t>
      </w:r>
      <w:r>
        <w:t xml:space="preserve"> </w:t>
      </w:r>
      <w:r>
        <w:t xml:space="preserve">— ~34,840 film and TV titles with 23 columns</w:t>
      </w:r>
    </w:p>
    <w:p>
      <w:r>
        <w:pict>
          <v:rect style="width:0;height:1.5pt" o:hralign="center" o:hrstd="t" o:hr="t"/>
        </w:pict>
      </w:r>
    </w:p>
    <w:bookmarkStart w:id="13" w:name="part-1-datafication-week-4"/>
    <w:p>
      <w:pPr>
        <w:pStyle w:val="Heading2"/>
      </w:pPr>
      <w:r>
        <w:t xml:space="preserve">Part 1: Datafication (Week 4)</w:t>
      </w:r>
    </w:p>
    <w:p>
      <w:pPr>
        <w:pStyle w:val="FirstParagraph"/>
      </w:pPr>
      <w:r>
        <w:rPr>
          <w:i/>
          <w:iCs/>
        </w:rPr>
        <w:t xml:space="preserve">Drawing on Flyverbom &amp; Madsen’s (2015) four analytical moments — Production, Structuring, Distribution, Visualization — and Mejias &amp; Couldry’s (2019) framework on datafication.</w:t>
      </w:r>
    </w:p>
    <w:p>
      <w:r>
        <w:pict>
          <v:rect style="width:0;height:1.5pt" o:hralign="center" o:hrstd="t" o:hr="t"/>
        </w:pict>
      </w:r>
    </w:p>
    <w:bookmarkStart w:id="9" w:name="X0c118d9494d0ba9e38cb114309de221778fbfbe"/>
    <w:p>
      <w:pPr>
        <w:pStyle w:val="Heading3"/>
      </w:pPr>
      <w:r>
        <w:t xml:space="preserve">Q1: How was your data made and how is it now made available to you? Could it be otherwise?</w:t>
      </w:r>
    </w:p>
    <w:p>
      <w:pPr>
        <w:pStyle w:val="FirstParagraph"/>
      </w:pPr>
      <w:r>
        <w:t xml:space="preserve">The dataset we received is a curated extract built primarily from</w:t>
      </w:r>
      <w:r>
        <w:t xml:space="preserve"> </w:t>
      </w:r>
      <w:r>
        <w:rPr>
          <w:b/>
          <w:bCs/>
        </w:rPr>
        <w:t xml:space="preserve">IMDb Non-Commercial Datasets</w:t>
      </w:r>
      <w:r>
        <w:t xml:space="preserve"> </w:t>
      </w:r>
      <w:r>
        <w:t xml:space="preserve">(title.basics, title.ratings, title.akas), enriched by Publikum with additional fields such as plot descriptions (short, medium, long), keywords, production companies, and country/language mappings.</w:t>
      </w:r>
    </w:p>
    <w:p>
      <w:pPr>
        <w:pStyle w:val="BodyText"/>
      </w:pPr>
      <w:r>
        <w:t xml:space="preserve">Following Flyverbom &amp; Madsen’s (2015) typology, we can trace the data’s journey through their four analytical moments: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The underlying data originates from IMDb — a user-contributed, Amazon-owned database where millions of users submit ratings, and editorial staff and automated systems maintain title metadata. This is not</w:t>
      </w:r>
      <w:r>
        <w:t xml:space="preserve"> </w:t>
      </w:r>
      <w:r>
        <w:t xml:space="preserve">“raw”</w:t>
      </w:r>
      <w:r>
        <w:t xml:space="preserve"> </w:t>
      </w:r>
      <w:r>
        <w:t xml:space="preserve">data; as Geoffrey Bowker (2008) reminds us,</w:t>
      </w:r>
      <w:r>
        <w:t xml:space="preserve"> </w:t>
      </w:r>
      <w:r>
        <w:t xml:space="preserve">“raw data is an oxymoron.”</w:t>
      </w:r>
      <w:r>
        <w:t xml:space="preserve"> </w:t>
      </w:r>
      <w:r>
        <w:t xml:space="preserve">Every IMDb entry reflects decisions about categorization (what counts as a</w:t>
      </w:r>
      <w:r>
        <w:t xml:space="preserve"> </w:t>
      </w:r>
      <w:r>
        <w:t xml:space="preserve">“genre”</w:t>
      </w:r>
      <w:r>
        <w:t xml:space="preserve">), geographic attribution (what is a title’s</w:t>
      </w:r>
      <w:r>
        <w:t xml:space="preserve"> </w:t>
      </w:r>
      <w:r>
        <w:t xml:space="preserve">“main country”</w:t>
      </w:r>
      <w:r>
        <w:t xml:space="preserve">), and quality thresholds (minimum votes for a rating to appear).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Structuring:</w:t>
      </w:r>
      <w:r>
        <w:t xml:space="preserve"> </w:t>
      </w:r>
      <w:r>
        <w:t xml:space="preserve">Publikum selected and restructured these IMDb datasets into a single flat CSV of ~34,840 rows. This involved decisions about which titles to include, how to handle multi-country productions (the</w:t>
      </w:r>
      <w:r>
        <w:t xml:space="preserve"> </w:t>
      </w:r>
      <w:r>
        <w:rPr>
          <w:rStyle w:val="VerbatimChar"/>
        </w:rPr>
        <w:t xml:space="preserve">allCountries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mainCountry</w:t>
      </w:r>
      <w:r>
        <w:t xml:space="preserve"> </w:t>
      </w:r>
      <w:r>
        <w:t xml:space="preserve">split), how to represent multi-genre titles (comma-separated strings), and what metadata to carry forward (actors limited to top five, for instance).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The data was made available to us as a static CSV file — a snapshot, not a live feed. We have no access to the underlying IMDb API, Publikum’s proprietary tools, or any update mechanism.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Visualization:</w:t>
      </w:r>
      <w:r>
        <w:t xml:space="preserve"> </w:t>
      </w:r>
      <w:r>
        <w:t xml:space="preserve">At this stage, the data has not yet been visualized by us. Publikum’s own visualization layer — their PlotBounce tool and audience research dashboards — remains inaccessible to us.</w:t>
      </w:r>
    </w:p>
    <w:p>
      <w:pPr>
        <w:pStyle w:val="FirstParagraph"/>
      </w:pPr>
      <w:r>
        <w:rPr>
          <w:b/>
          <w:bCs/>
        </w:rPr>
        <w:t xml:space="preserve">Could it be otherwise?</w:t>
      </w:r>
      <w:r>
        <w:t xml:space="preserve"> </w:t>
      </w:r>
      <w:r>
        <w:t xml:space="preserve">Yes, significantly:</w:t>
      </w:r>
    </w:p>
    <w:p>
      <w:pPr>
        <w:pStyle w:val="Compact"/>
        <w:numPr>
          <w:ilvl w:val="0"/>
          <w:numId w:val="1002"/>
        </w:numPr>
      </w:pPr>
      <w:r>
        <w:t xml:space="preserve">Streaming platforms (Netflix, Disney+, HBO) hold viewership data that would capture</w:t>
      </w:r>
      <w:r>
        <w:t xml:space="preserve"> </w:t>
      </w:r>
      <w:r>
        <w:rPr>
          <w:i/>
          <w:iCs/>
        </w:rPr>
        <w:t xml:space="preserve">actual audience behavior</w:t>
      </w:r>
      <w:r>
        <w:t xml:space="preserve">, not just ratings from self-selected IMDb users</w:t>
      </w:r>
    </w:p>
    <w:p>
      <w:pPr>
        <w:pStyle w:val="Compact"/>
        <w:numPr>
          <w:ilvl w:val="0"/>
          <w:numId w:val="1002"/>
        </w:numPr>
      </w:pPr>
      <w:r>
        <w:t xml:space="preserve">Box office and ticket sales data (e.g., from The Numbers, Box Office Mojo) would add a commercial performance dimension</w:t>
      </w:r>
    </w:p>
    <w:p>
      <w:pPr>
        <w:pStyle w:val="Compact"/>
        <w:numPr>
          <w:ilvl w:val="0"/>
          <w:numId w:val="1002"/>
        </w:numPr>
      </w:pPr>
      <w:r>
        <w:t xml:space="preserve">Publikum’s own proprietary data — their Story audience reactions (~8,000 respondents per project, video-based), Zeitgeist societal data (social media monitoring across countries), and PlotBounce’s 500 expectation clusters built from 163,000 films — would provide the qualitative, anthropological layer that defines their methodology</w:t>
      </w:r>
    </w:p>
    <w:p>
      <w:pPr>
        <w:pStyle w:val="Compact"/>
        <w:numPr>
          <w:ilvl w:val="0"/>
          <w:numId w:val="1002"/>
        </w:numPr>
      </w:pPr>
      <w:r>
        <w:t xml:space="preserve">Wikipedia page views (as suggested in the course) could serve as an alternative popularity proxy</w:t>
      </w:r>
    </w:p>
    <w:p>
      <w:r>
        <w:pict>
          <v:rect style="width:0;height:1.5pt" o:hralign="center" o:hrstd="t" o:hr="t"/>
        </w:pict>
      </w:r>
    </w:p>
    <w:bookmarkEnd w:id="9"/>
    <w:bookmarkStart w:id="10" w:name="Xa79a2642ea1e44352f3ab0d3b0aa260a3d41beb"/>
    <w:p>
      <w:pPr>
        <w:pStyle w:val="Heading3"/>
      </w:pPr>
      <w:r>
        <w:t xml:space="preserve">Q2: Who made it and with what interests? Do these interests align with your interests? Could there be other interests?</w:t>
      </w:r>
    </w:p>
    <w:p>
      <w:pPr>
        <w:pStyle w:val="FirstParagraph"/>
      </w:pPr>
      <w:r>
        <w:t xml:space="preserve">The data has multiple makers, each with distinct interests:</w:t>
      </w:r>
    </w:p>
    <w:p>
      <w:pPr>
        <w:pStyle w:val="BodyText"/>
      </w:pPr>
      <w:r>
        <w:rPr>
          <w:b/>
          <w:bCs/>
        </w:rPr>
        <w:t xml:space="preserve">IMDb / Amazon</w:t>
      </w:r>
      <w:r>
        <w:t xml:space="preserve"> </w:t>
      </w:r>
      <w:r>
        <w:t xml:space="preserve">created and maintains the underlying database. Their interest is in building a comprehensive entertainment catalogue that drives traffic to Amazon’s ecosystem. IMDb data is optimized for</w:t>
      </w:r>
      <w:r>
        <w:t xml:space="preserve"> </w:t>
      </w:r>
      <w:r>
        <w:rPr>
          <w:i/>
          <w:iCs/>
        </w:rPr>
        <w:t xml:space="preserve">discovery and browsing</w:t>
      </w:r>
      <w:r>
        <w:t xml:space="preserve"> </w:t>
      </w:r>
      <w:r>
        <w:t xml:space="preserve">— it is structured around individual titles, not around the analytical questions a consulting firm like Publikum would ask. Mejias &amp; Couldry (2019) would note that this reflects a broader pattern of datafication where data is produced primarily to serve platform logics.</w:t>
      </w:r>
    </w:p>
    <w:p>
      <w:pPr>
        <w:pStyle w:val="BodyText"/>
      </w:pPr>
      <w:r>
        <w:rPr>
          <w:b/>
          <w:bCs/>
        </w:rPr>
        <w:t xml:space="preserve">Publikum</w:t>
      </w:r>
      <w:r>
        <w:t xml:space="preserve"> </w:t>
      </w:r>
      <w:r>
        <w:t xml:space="preserve">curated the dataset from IMDb’s raw exports. Their interest is in</w:t>
      </w:r>
      <w:r>
        <w:t xml:space="preserve"> </w:t>
      </w:r>
      <w:r>
        <w:rPr>
          <w:i/>
          <w:iCs/>
        </w:rPr>
        <w:t xml:space="preserve">audience insight consulting</w:t>
      </w:r>
      <w:r>
        <w:t xml:space="preserve"> </w:t>
      </w:r>
      <w:r>
        <w:t xml:space="preserve">for the film and TV industry — specifically, helping producers and film funds position projects strategically across markets. As their presentation makes clear, their core value proposition is connecting</w:t>
      </w:r>
      <w:r>
        <w:t xml:space="preserve"> </w:t>
      </w:r>
      <w:r>
        <w:t xml:space="preserve">“artistic ambitions and commercial strategy”</w:t>
      </w:r>
      <w:r>
        <w:t xml:space="preserve"> </w:t>
      </w:r>
      <w:r>
        <w:t xml:space="preserve">through</w:t>
      </w:r>
      <w:r>
        <w:t xml:space="preserve"> </w:t>
      </w:r>
      <w:r>
        <w:t xml:space="preserve">“AI-enhanced anthropology.”</w:t>
      </w:r>
      <w:r>
        <w:t xml:space="preserve"> </w:t>
      </w:r>
      <w:r>
        <w:t xml:space="preserve">They work across 150+ projects in 12 countries for clients including the Danish Film Institute, Norsk filminstitutt, Zentropa, Nordisk Film, DR, and many others.</w:t>
      </w:r>
    </w:p>
    <w:p>
      <w:pPr>
        <w:pStyle w:val="BodyText"/>
      </w:pPr>
      <w:r>
        <w:rPr>
          <w:b/>
          <w:bCs/>
        </w:rPr>
        <w:t xml:space="preserve">Alignment with our interests:</w:t>
      </w:r>
      <w:r>
        <w:t xml:space="preserve"> </w:t>
      </w:r>
      <w:r>
        <w:t xml:space="preserve">Partially aligned. We share an interest in understanding patterns in film/TV data — genre distributions, market dynamics, comparable titles. However, there is a fundamental gap: Publikum’s methodology is built on a</w:t>
      </w:r>
      <w:r>
        <w:t xml:space="preserve"> </w:t>
      </w:r>
      <w:r>
        <w:rPr>
          <w:b/>
          <w:bCs/>
        </w:rPr>
        <w:t xml:space="preserve">three-pillar approach</w:t>
      </w:r>
      <w:r>
        <w:t xml:space="preserve"> </w:t>
      </w:r>
      <w:r>
        <w:t xml:space="preserve">(Story, Zeitgeist, References) where our dataset only covers the</w:t>
      </w:r>
      <w:r>
        <w:t xml:space="preserve"> </w:t>
      </w:r>
      <w:r>
        <w:rPr>
          <w:i/>
          <w:iCs/>
        </w:rPr>
        <w:t xml:space="preserve">References</w:t>
      </w:r>
      <w:r>
        <w:t xml:space="preserve"> </w:t>
      </w:r>
      <w:r>
        <w:t xml:space="preserve">pillar. The Story pillar (audience reactions to narrative elements via a 6-episode mobile research method yielding ~500 video responses per project) and the Zeitgeist pillar (social media monitoring of cultural conversations, e.g.,</w:t>
      </w:r>
      <w:r>
        <w:t xml:space="preserve"> </w:t>
      </w:r>
      <w:r>
        <w:t xml:space="preserve">“How is narcissism different in Scandinavia?”</w:t>
      </w:r>
      <w:r>
        <w:t xml:space="preserve"> </w:t>
      </w:r>
      <w:r>
        <w:t xml:space="preserve">for the film</w:t>
      </w:r>
      <w:r>
        <w:t xml:space="preserve"> </w:t>
      </w:r>
      <w:r>
        <w:rPr>
          <w:i/>
          <w:iCs/>
        </w:rPr>
        <w:t xml:space="preserve">Sick of Myself</w:t>
      </w:r>
      <w:r>
        <w:t xml:space="preserve">) are not represented in our data at all.</w:t>
      </w:r>
    </w:p>
    <w:p>
      <w:pPr>
        <w:pStyle w:val="BodyText"/>
      </w:pPr>
      <w:r>
        <w:rPr>
          <w:b/>
          <w:bCs/>
        </w:rPr>
        <w:t xml:space="preserve">Other interests in the company/organization: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Filmmakers and directors</w:t>
      </w:r>
      <w:r>
        <w:t xml:space="preserve"> </w:t>
      </w:r>
      <w:r>
        <w:t xml:space="preserve">want to know how to position their story to reach the right audience without compromising artistic vision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Film funds and institutes</w:t>
      </w:r>
      <w:r>
        <w:t xml:space="preserve"> </w:t>
      </w:r>
      <w:r>
        <w:t xml:space="preserve">(public funders like DFI, NFI) want evidence-based market assessments to justify funding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Producers</w:t>
      </w:r>
      <w:r>
        <w:t xml:space="preserve"> </w:t>
      </w:r>
      <w:r>
        <w:t xml:space="preserve">want comparable titles and market fit analysis to support pitching and distribution deals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Distributors</w:t>
      </w:r>
      <w:r>
        <w:t xml:space="preserve"> </w:t>
      </w:r>
      <w:r>
        <w:t xml:space="preserve">want to know which markets offer the best fit for a given project</w:t>
      </w:r>
    </w:p>
    <w:p>
      <w:pPr>
        <w:pStyle w:val="FirstParagraph"/>
      </w:pPr>
      <w:r>
        <w:t xml:space="preserve">These varied stakeholder interests mean the same dataset might need to be sliced, interpreted, and presented very differently depending on the audience.</w:t>
      </w:r>
    </w:p>
    <w:p>
      <w:r>
        <w:pict>
          <v:rect style="width:0;height:1.5pt" o:hralign="center" o:hrstd="t" o:hr="t"/>
        </w:pict>
      </w:r>
    </w:p>
    <w:bookmarkEnd w:id="10"/>
    <w:bookmarkStart w:id="11" w:name="X3676c385930b417042dd32488406e49423c9dbd"/>
    <w:p>
      <w:pPr>
        <w:pStyle w:val="Heading3"/>
      </w:pPr>
      <w:r>
        <w:t xml:space="preserve">Q3: What would need to change at the level of production, structuring, and/or distribution for you to best address the challenge? How realistic are those changes?</w:t>
      </w:r>
    </w:p>
    <w:p>
      <w:pPr>
        <w:pStyle w:val="FirstParagraph"/>
      </w:pPr>
      <w:r>
        <w:t xml:space="preserve">Using Flyverbom &amp; Madsen’s (2015) framework:</w:t>
      </w:r>
    </w:p>
    <w:p>
      <w:pPr>
        <w:pStyle w:val="BodyText"/>
      </w:pPr>
      <w:r>
        <w:rPr>
          <w:b/>
          <w:bCs/>
        </w:rPr>
        <w:t xml:space="preserve">Production level:</w:t>
      </w:r>
    </w:p>
    <w:p>
      <w:pPr>
        <w:pStyle w:val="Compact"/>
        <w:numPr>
          <w:ilvl w:val="0"/>
          <w:numId w:val="1004"/>
        </w:numPr>
      </w:pPr>
      <w:r>
        <w:t xml:space="preserve">Access to</w:t>
      </w:r>
      <w:r>
        <w:t xml:space="preserve"> </w:t>
      </w:r>
      <w:r>
        <w:rPr>
          <w:b/>
          <w:bCs/>
        </w:rPr>
        <w:t xml:space="preserve">audience reaction data</w:t>
      </w:r>
      <w:r>
        <w:t xml:space="preserve"> </w:t>
      </w:r>
      <w:r>
        <w:t xml:space="preserve">from Publikum’s Story research would be transformative — currently we have no qualitative dimension at all.</w:t>
      </w:r>
      <w:r>
        <w:t xml:space="preserve"> </w:t>
      </w:r>
      <w:r>
        <w:rPr>
          <w:i/>
          <w:iCs/>
        </w:rPr>
        <w:t xml:space="preserve">Realism: Low — this is proprietary and project-specific.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Streaming viewership data</w:t>
      </w:r>
      <w:r>
        <w:t xml:space="preserve"> </w:t>
      </w:r>
      <w:r>
        <w:t xml:space="preserve">would allow us to measure actual audience engagement rather than relying on IMDb votes as a proxy.</w:t>
      </w:r>
      <w:r>
        <w:t xml:space="preserve"> </w:t>
      </w:r>
      <w:r>
        <w:rPr>
          <w:i/>
          <w:iCs/>
        </w:rPr>
        <w:t xml:space="preserve">Realism: Very low — platforms guard this closely.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Box office / admissions data</w:t>
      </w:r>
      <w:r>
        <w:t xml:space="preserve"> </w:t>
      </w:r>
      <w:r>
        <w:t xml:space="preserve">per country would add a commercial performance layer.</w:t>
      </w:r>
      <w:r>
        <w:t xml:space="preserve"> </w:t>
      </w:r>
      <w:r>
        <w:rPr>
          <w:i/>
          <w:iCs/>
        </w:rPr>
        <w:t xml:space="preserve">Realism: Medium — some of this is publicly available through industry databases.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Social media / Zeitgeist data</w:t>
      </w:r>
      <w:r>
        <w:t xml:space="preserve"> </w:t>
      </w:r>
      <w:r>
        <w:t xml:space="preserve">as Publikum collects it (e.g., 1.48M mentions of</w:t>
      </w:r>
      <w:r>
        <w:t xml:space="preserve"> </w:t>
      </w:r>
      <w:r>
        <w:t xml:space="preserve">“narcissism”</w:t>
      </w:r>
      <w:r>
        <w:t xml:space="preserve"> </w:t>
      </w:r>
      <w:r>
        <w:t xml:space="preserve">across platforms, filtered by country) would enable cultural context analysis.</w:t>
      </w:r>
      <w:r>
        <w:t xml:space="preserve"> </w:t>
      </w:r>
      <w:r>
        <w:rPr>
          <w:i/>
          <w:iCs/>
        </w:rPr>
        <w:t xml:space="preserve">Realism: Low — requires specialized monitoring tools and domain expertise.</w:t>
      </w:r>
    </w:p>
    <w:p>
      <w:pPr>
        <w:pStyle w:val="FirstParagraph"/>
      </w:pPr>
      <w:r>
        <w:rPr>
          <w:b/>
          <w:bCs/>
        </w:rPr>
        <w:t xml:space="preserve">Structuring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Separate genre and keyword columns</w:t>
      </w:r>
      <w:r>
        <w:t xml:space="preserve"> </w:t>
      </w:r>
      <w:r>
        <w:t xml:space="preserve">rather than comma-separated strings would make analysis much more straightforward.</w:t>
      </w:r>
      <w:r>
        <w:t xml:space="preserve"> </w:t>
      </w:r>
      <w:r>
        <w:rPr>
          <w:i/>
          <w:iCs/>
        </w:rPr>
        <w:t xml:space="preserve">Realism: High — we can do this ourselves through data cleaning.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Normalized country data</w:t>
      </w:r>
      <w:r>
        <w:t xml:space="preserve"> </w:t>
      </w:r>
      <w:r>
        <w:t xml:space="preserve">with clear primary/secondary market designations.</w:t>
      </w:r>
      <w:r>
        <w:t xml:space="preserve"> </w:t>
      </w:r>
      <w:r>
        <w:rPr>
          <w:i/>
          <w:iCs/>
        </w:rPr>
        <w:t xml:space="preserve">Realism: High — partially already done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mainCountry</w:t>
      </w:r>
      <w:r>
        <w:rPr>
          <w:i/>
          <w:iCs/>
        </w:rPr>
        <w:t xml:space="preserve"> </w:t>
      </w:r>
      <w:r>
        <w:rPr>
          <w:i/>
          <w:iCs/>
        </w:rPr>
        <w:t xml:space="preserve">vs. </w:t>
      </w:r>
      <w:r>
        <w:rPr>
          <w:rStyle w:val="VerbatimChar"/>
          <w:i/>
          <w:iCs/>
        </w:rPr>
        <w:t xml:space="preserve">allCountries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Temporal engagement data</w:t>
      </w:r>
      <w:r>
        <w:t xml:space="preserve"> </w:t>
      </w:r>
      <w:r>
        <w:t xml:space="preserve">— when did a title gain traction, in which markets, and in what sequence?</w:t>
      </w:r>
      <w:r>
        <w:t xml:space="preserve"> </w:t>
      </w:r>
      <w:r>
        <w:rPr>
          <w:i/>
          <w:iCs/>
        </w:rPr>
        <w:t xml:space="preserve">Realism: Low — not captured in the current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Plot embeddings or cluster assignments</w:t>
      </w:r>
      <w:r>
        <w:t xml:space="preserve"> </w:t>
      </w:r>
      <w:r>
        <w:t xml:space="preserve">from PlotBounce’s 500 expectation clusters.</w:t>
      </w:r>
      <w:r>
        <w:t xml:space="preserve"> </w:t>
      </w:r>
      <w:r>
        <w:rPr>
          <w:i/>
          <w:iCs/>
        </w:rPr>
        <w:t xml:space="preserve">Realism: Medium — Publikum could provide these if willing, as the tool is built on the same IMDb data + DTU collaboration.</w:t>
      </w:r>
    </w:p>
    <w:p>
      <w:pPr>
        <w:pStyle w:val="FirstParagraph"/>
      </w:pPr>
      <w:r>
        <w:rPr>
          <w:b/>
          <w:bCs/>
        </w:rPr>
        <w:t xml:space="preserve">Distribution level: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access</w:t>
      </w:r>
      <w:r>
        <w:t xml:space="preserve"> </w:t>
      </w:r>
      <w:r>
        <w:t xml:space="preserve">rather than a static CSV would allow dynamic querying and integration with other data sources.</w:t>
      </w:r>
      <w:r>
        <w:t xml:space="preserve"> </w:t>
      </w:r>
      <w:r>
        <w:rPr>
          <w:i/>
          <w:iCs/>
        </w:rPr>
        <w:t xml:space="preserve">Realism: Low for IMDb (commercial license required), but Publikum could potentially provide access to PlotBounce.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Regular data updates</w:t>
      </w:r>
      <w:r>
        <w:t xml:space="preserve"> </w:t>
      </w:r>
      <w:r>
        <w:t xml:space="preserve">to track how the landscape changes over time.</w:t>
      </w:r>
      <w:r>
        <w:t xml:space="preserve"> </w:t>
      </w:r>
      <w:r>
        <w:rPr>
          <w:i/>
          <w:iCs/>
        </w:rPr>
        <w:t xml:space="preserve">Realism: Medium — IMDb datasets are updated regularly and freely downloadable.</w:t>
      </w:r>
    </w:p>
    <w:p>
      <w:r>
        <w:pict>
          <v:rect style="width:0;height:1.5pt" o:hralign="center" o:hrstd="t" o:hr="t"/>
        </w:pict>
      </w:r>
    </w:p>
    <w:bookmarkEnd w:id="11"/>
    <w:bookmarkStart w:id="12" w:name="X7ed93a0adb4a3941e4ec1b48f81f78e31ce5598"/>
    <w:p>
      <w:pPr>
        <w:pStyle w:val="Heading3"/>
      </w:pPr>
      <w:r>
        <w:t xml:space="preserve">Q4: What can be done within the frame of the available datafication? And with what reservations vis-a-vis the results?</w:t>
      </w:r>
    </w:p>
    <w:p>
      <w:pPr>
        <w:pStyle w:val="FirstParagraph"/>
      </w:pPr>
      <w:r>
        <w:t xml:space="preserve">Within the available data, we can pursue several analytical directions: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Genre and market mapping:</w:t>
      </w:r>
      <w:r>
        <w:t xml:space="preserve"> </w:t>
      </w:r>
      <w:r>
        <w:t xml:space="preserve">Which genres dominate in which countries? How do genre distributions differ between, say, Scandinavian and Southern European markets?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Comparable title identification:</w:t>
      </w:r>
      <w:r>
        <w:t xml:space="preserve"> </w:t>
      </w:r>
      <w:r>
        <w:t xml:space="preserve">Given a new project’s genre, plot keywords, and target market, which existing titles are most similar? (This is essentially what PlotBounce does, but we can build a simpler version.)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Rating and popularity patterns:</w:t>
      </w:r>
      <w:r>
        <w:t xml:space="preserve"> </w:t>
      </w:r>
      <w:r>
        <w:t xml:space="preserve">What characterizes highly-rated vs. highly-voted titles? Do these patterns differ by market or genre?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Cross-market production patterns:</w:t>
      </w:r>
      <w:r>
        <w:t xml:space="preserve"> </w:t>
      </w:r>
      <w:r>
        <w:t xml:space="preserve">Which countries frequently co-produce? What language combinations appear most often?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Keyword and plot analysis:</w:t>
      </w:r>
      <w:r>
        <w:t xml:space="preserve"> </w:t>
      </w:r>
      <w:r>
        <w:t xml:space="preserve">What thematic clusters emerge from keywords and plot descriptions? (Text analysis / NLP approaches.)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Temporal trends:</w:t>
      </w:r>
      <w:r>
        <w:t xml:space="preserve"> </w:t>
      </w:r>
      <w:r>
        <w:t xml:space="preserve">How have genre distributions, rating patterns, and production volumes shifted over time?</w:t>
      </w:r>
    </w:p>
    <w:p>
      <w:pPr>
        <w:pStyle w:val="FirstParagraph"/>
      </w:pPr>
      <w:r>
        <w:rPr>
          <w:b/>
          <w:bCs/>
        </w:rPr>
        <w:t xml:space="preserve">Reservations — these are critical to communicate transparently: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IMDb rating bias:</w:t>
      </w:r>
      <w:r>
        <w:t xml:space="preserve"> </w:t>
      </w:r>
      <w:r>
        <w:t xml:space="preserve">IMDb’s user base skews male, English-speaking, and younger. Ratings may significantly underrepresent audience reception in non-English markets, for older demographics, or for genres like romance and family films (Sapienza &amp; Lehmann, 2021, on the gap between data and the phenomena it claims to represent).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Popularity ≠ commercial success:</w:t>
      </w:r>
      <w:r>
        <w:t xml:space="preserve"> </w:t>
      </w:r>
      <w:r>
        <w:t xml:space="preserve">Number of IMDb votes is a proxy for visibility/engagement, not for ticket sales, streaming views, or cultural impact. A film can be commercially successful with few IMDb votes (e.g., local-language hits) or have many votes without commercial returns.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qualitative dimension:</w:t>
      </w:r>
      <w:r>
        <w:t xml:space="preserve"> </w:t>
      </w:r>
      <w:r>
        <w:t xml:space="preserve">As Mejias &amp; Couldry (2019) argue, datafication always involves reduction — turning complex social phenomena into quantifiable data points. Our dataset captures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films exist and how they are rated, but not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audiences respond to them, which is precisely what Publikum’s Story and Zeitgeist pillars address.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Snapshot bias:</w:t>
      </w:r>
      <w:r>
        <w:t xml:space="preserve"> </w:t>
      </w:r>
      <w:r>
        <w:t xml:space="preserve">The data is a point-in-time extract. Ratings, vote counts, and even genre classifications change over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Keyword inconsistency:</w:t>
      </w:r>
      <w:r>
        <w:t xml:space="preserve"> </w:t>
      </w:r>
      <w:r>
        <w:t xml:space="preserve">Keywords in IMDb are user-contributed and not standardized, making systematic keyword analysis unreliable without significant cleaning.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“oxymoron”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Following Bowker’s insight that Flyverbom &amp; Madsen highlight — every analytical finding we produce is shaped by the datafication choices made upstream. Our</w:t>
      </w:r>
      <w:r>
        <w:t xml:space="preserve"> </w:t>
      </w:r>
      <w:r>
        <w:t xml:space="preserve">“discoveries”</w:t>
      </w:r>
      <w:r>
        <w:t xml:space="preserve"> </w:t>
      </w:r>
      <w:r>
        <w:t xml:space="preserve">are partly artifacts of how IMDb categorizes, how Publikum selected, and how we structure our analysis.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ecc9350bdd7e6cc3e09b77dd66c511ede2592c5"/>
    <w:p>
      <w:pPr>
        <w:pStyle w:val="Heading2"/>
      </w:pPr>
      <w:r>
        <w:t xml:space="preserve">Part 2: Exploratory Visualization &amp; Networks (Week 5)</w:t>
      </w:r>
    </w:p>
    <w:p>
      <w:pPr>
        <w:pStyle w:val="FirstParagraph"/>
      </w:pPr>
      <w:r>
        <w:rPr>
          <w:i/>
          <w:iCs/>
        </w:rPr>
        <w:t xml:space="preserve">Drawing on Sapienza &amp; Lehmann (2021) on data science methodology and Venturini et al. (2021) on visual network analysis.</w:t>
      </w:r>
    </w:p>
    <w:p>
      <w:r>
        <w:pict>
          <v:rect style="width:0;height:1.5pt" o:hralign="center" o:hrstd="t" o:hr="t"/>
        </w:pict>
      </w:r>
    </w:p>
    <w:bookmarkStart w:id="14" w:name="X5a662138d895114a7946005607f9327d42e72ea"/>
    <w:p>
      <w:pPr>
        <w:pStyle w:val="Heading3"/>
      </w:pPr>
      <w:r>
        <w:t xml:space="preserve">Q5: To what extent do you have clear hypotheses? To what extent are they testable?</w:t>
      </w:r>
    </w:p>
    <w:p>
      <w:pPr>
        <w:pStyle w:val="FirstParagraph"/>
      </w:pPr>
      <w:r>
        <w:t xml:space="preserve">At this stage, we have</w:t>
      </w:r>
      <w:r>
        <w:t xml:space="preserve"> </w:t>
      </w:r>
      <w:r>
        <w:rPr>
          <w:b/>
          <w:bCs/>
        </w:rPr>
        <w:t xml:space="preserve">preliminary hypotheses</w:t>
      </w:r>
      <w:r>
        <w:t xml:space="preserve"> </w:t>
      </w:r>
      <w:r>
        <w:t xml:space="preserve">that are more exploratory than confirmatory:</w:t>
      </w:r>
    </w:p>
    <w:p>
      <w:pPr>
        <w:pStyle w:val="BodyText"/>
      </w:pPr>
      <w:r>
        <w:rPr>
          <w:b/>
          <w:bCs/>
        </w:rPr>
        <w:t xml:space="preserve">Hypothesis 1: Genre-market fit varies systematically across countries.</w:t>
      </w:r>
      <w:r>
        <w:t xml:space="preserve"> </w:t>
      </w:r>
      <w:r>
        <w:t xml:space="preserve">Some genres (e.g., crime/thriller in Scandinavia, comedy in France, horror in the US) may cluster more strongly in certain national markets.</w:t>
      </w:r>
      <w:r>
        <w:t xml:space="preserve"> </w:t>
      </w:r>
      <w:r>
        <w:rPr>
          <w:i/>
          <w:iCs/>
        </w:rPr>
        <w:t xml:space="preserve">Testable:</w:t>
      </w:r>
      <w:r>
        <w:t xml:space="preserve"> </w:t>
      </w:r>
      <w:r>
        <w:t xml:space="preserve">Yes — we can cross-tabulate genres and</w:t>
      </w:r>
      <w:r>
        <w:t xml:space="preserve"> </w:t>
      </w:r>
      <w:r>
        <w:rPr>
          <w:rStyle w:val="VerbatimChar"/>
        </w:rPr>
        <w:t xml:space="preserve">mainCountry</w:t>
      </w:r>
      <w:r>
        <w:t xml:space="preserve"> </w:t>
      </w:r>
      <w:r>
        <w:t xml:space="preserve">and look for over-/under-representation.</w:t>
      </w:r>
      <w:r>
        <w:t xml:space="preserve"> </w:t>
      </w:r>
      <w:r>
        <w:rPr>
          <w:i/>
          <w:iCs/>
        </w:rPr>
        <w:t xml:space="preserve">Limitation:</w:t>
      </w:r>
      <w:r>
        <w:t xml:space="preserve"> </w:t>
      </w:r>
      <w:r>
        <w:t xml:space="preserve">We only see what was</w:t>
      </w:r>
      <w:r>
        <w:t xml:space="preserve"> </w:t>
      </w:r>
      <w:r>
        <w:rPr>
          <w:i/>
          <w:iCs/>
        </w:rPr>
        <w:t xml:space="preserve">produced</w:t>
      </w:r>
      <w:r>
        <w:t xml:space="preserve">, not what audiences</w:t>
      </w:r>
      <w:r>
        <w:t xml:space="preserve"> </w:t>
      </w:r>
      <w:r>
        <w:rPr>
          <w:i/>
          <w:iCs/>
        </w:rPr>
        <w:t xml:space="preserve">wanted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Hypothesis 2: Higher-rated titles tend to be associated with specific genre combinations.</w:t>
      </w:r>
      <w:r>
        <w:t xml:space="preserve"> </w:t>
      </w:r>
      <w:r>
        <w:t xml:space="preserve">Multi-genre titles (e.g., drama + thriller) may systematically rate differently than single-genre titles.</w:t>
      </w:r>
      <w:r>
        <w:t xml:space="preserve"> </w:t>
      </w:r>
      <w:r>
        <w:rPr>
          <w:i/>
          <w:iCs/>
        </w:rPr>
        <w:t xml:space="preserve">Testable:</w:t>
      </w:r>
      <w:r>
        <w:t xml:space="preserve"> </w:t>
      </w:r>
      <w:r>
        <w:t xml:space="preserve">Yes — we can analyze rating distributions by genre combination.</w:t>
      </w:r>
      <w:r>
        <w:t xml:space="preserve"> </w:t>
      </w:r>
      <w:r>
        <w:rPr>
          <w:i/>
          <w:iCs/>
        </w:rPr>
        <w:t xml:space="preserve">Limitation:</w:t>
      </w:r>
      <w:r>
        <w:t xml:space="preserve"> </w:t>
      </w:r>
      <w:r>
        <w:t xml:space="preserve">Confounded by vote count (niche films may have inflated ratings from small, self-selected audiences).</w:t>
      </w:r>
    </w:p>
    <w:p>
      <w:pPr>
        <w:pStyle w:val="BodyText"/>
      </w:pPr>
      <w:r>
        <w:rPr>
          <w:b/>
          <w:bCs/>
        </w:rPr>
        <w:t xml:space="preserve">Hypothesis 3: International co-productions have different rating and visibility profiles than single-country productions.</w:t>
      </w:r>
      <w:r>
        <w:t xml:space="preserve"> </w:t>
      </w:r>
      <w:r>
        <w:t xml:space="preserve">Titles produced across multiple countries may reach broader audiences (more votes) but receive more moderate ratings.</w:t>
      </w:r>
      <w:r>
        <w:t xml:space="preserve"> </w:t>
      </w:r>
      <w:r>
        <w:rPr>
          <w:i/>
          <w:iCs/>
        </w:rPr>
        <w:t xml:space="preserve">Testable:</w:t>
      </w:r>
      <w:r>
        <w:t xml:space="preserve"> </w:t>
      </w:r>
      <w:r>
        <w:t xml:space="preserve">Yes — we can compare titles by number of countries in</w:t>
      </w:r>
      <w:r>
        <w:t xml:space="preserve"> </w:t>
      </w:r>
      <w:r>
        <w:rPr>
          <w:rStyle w:val="VerbatimChar"/>
        </w:rPr>
        <w:t xml:space="preserve">allCountries</w:t>
      </w:r>
      <w:r>
        <w:t xml:space="preserve">.</w:t>
      </w:r>
      <w:r>
        <w:t xml:space="preserve"> </w:t>
      </w:r>
      <w:r>
        <w:rPr>
          <w:i/>
          <w:iCs/>
        </w:rPr>
        <w:t xml:space="preserve">Limitation:</w:t>
      </w:r>
      <w:r>
        <w:t xml:space="preserve"> </w:t>
      </w:r>
      <w:r>
        <w:t xml:space="preserve">Co-production status may correlate with budget, which we don’t have.</w:t>
      </w:r>
    </w:p>
    <w:p>
      <w:pPr>
        <w:pStyle w:val="BodyText"/>
      </w:pPr>
      <w:r>
        <w:rPr>
          <w:b/>
          <w:bCs/>
        </w:rPr>
        <w:t xml:space="preserve">Hypothesis 4: Plot keywords cluster into thematic groups that map onto Publikum’s</w:t>
      </w:r>
      <w:r>
        <w:rPr>
          <w:b/>
          <w:bCs/>
        </w:rPr>
        <w:t xml:space="preserve"> </w:t>
      </w:r>
      <w:r>
        <w:rPr>
          <w:b/>
          <w:bCs/>
        </w:rPr>
        <w:t xml:space="preserve">“expectation clusters.”</w:t>
      </w:r>
      <w:r>
        <w:t xml:space="preserve"> </w:t>
      </w:r>
      <w:r>
        <w:t xml:space="preserve">If we apply text analysis to keywords and plot descriptions, we may be able to approximate the 500 expectation clusters that PlotBounce identifies.</w:t>
      </w:r>
      <w:r>
        <w:t xml:space="preserve"> </w:t>
      </w:r>
      <w:r>
        <w:rPr>
          <w:i/>
          <w:iCs/>
        </w:rPr>
        <w:t xml:space="preserve">Testable:</w:t>
      </w:r>
      <w:r>
        <w:t xml:space="preserve"> </w:t>
      </w:r>
      <w:r>
        <w:t xml:space="preserve">Partially — we can cluster, but cannot validate against PlotBounce’s actual clusters without access to them.</w:t>
      </w:r>
    </w:p>
    <w:p>
      <w:pPr>
        <w:pStyle w:val="BodyText"/>
      </w:pPr>
      <w:r>
        <w:rPr>
          <w:b/>
          <w:bCs/>
        </w:rPr>
        <w:t xml:space="preserve">Hypothesis 5: Certain directors and actors serve as</w:t>
      </w:r>
      <w:r>
        <w:rPr>
          <w:b/>
          <w:bCs/>
        </w:rPr>
        <w:t xml:space="preserve"> </w:t>
      </w:r>
      <w:r>
        <w:rPr>
          <w:b/>
          <w:bCs/>
        </w:rPr>
        <w:t xml:space="preserve">“bridges”</w:t>
      </w:r>
      <w:r>
        <w:rPr>
          <w:b/>
          <w:bCs/>
        </w:rPr>
        <w:t xml:space="preserve"> </w:t>
      </w:r>
      <w:r>
        <w:rPr>
          <w:b/>
          <w:bCs/>
        </w:rPr>
        <w:t xml:space="preserve">between national film industries.</w:t>
      </w:r>
      <w:r>
        <w:t xml:space="preserve"> </w:t>
      </w:r>
      <w:r>
        <w:t xml:space="preserve">People who work across countries may connect otherwise separate market ecosystems.</w:t>
      </w:r>
      <w:r>
        <w:t xml:space="preserve"> </w:t>
      </w:r>
      <w:r>
        <w:rPr>
          <w:i/>
          <w:iCs/>
        </w:rPr>
        <w:t xml:space="preserve">Testable:</w:t>
      </w:r>
      <w:r>
        <w:t xml:space="preserve"> </w:t>
      </w:r>
      <w:r>
        <w:t xml:space="preserve">Yes — this is directly addressable through network analysis.</w:t>
      </w:r>
    </w:p>
    <w:p>
      <w:pPr>
        <w:pStyle w:val="BodyText"/>
      </w:pPr>
      <w:r>
        <w:t xml:space="preserve">These hypotheses are deliberately broad because, as Sapienza &amp; Lehmann (2021) argue, premature hypothesis-narrowing in data science risks missing the most interesting patterns. We are still in the exploration phase.</w:t>
      </w:r>
    </w:p>
    <w:p>
      <w:r>
        <w:pict>
          <v:rect style="width:0;height:1.5pt" o:hralign="center" o:hrstd="t" o:hr="t"/>
        </w:pict>
      </w:r>
    </w:p>
    <w:bookmarkEnd w:id="14"/>
    <w:bookmarkStart w:id="15" w:name="X3fa728f058af67a9f7f75692cbdfdac3e1f8745"/>
    <w:p>
      <w:pPr>
        <w:pStyle w:val="Heading3"/>
      </w:pPr>
      <w:r>
        <w:t xml:space="preserve">Q6: What would be good exploratory visualizations to guide you towards more data-driven hypotheses?</w:t>
      </w:r>
    </w:p>
    <w:p>
      <w:pPr>
        <w:pStyle w:val="FirstParagraph"/>
      </w:pPr>
      <w:r>
        <w:t xml:space="preserve">Following Sapienza &amp; Lehmann’s (2021) emphasis on letting data guide hypothesis formation: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Genre distribution bar chart by country</w:t>
      </w:r>
      <w:r>
        <w:t xml:space="preserve"> </w:t>
      </w:r>
      <w:r>
        <w:t xml:space="preserve">— to see which markets are genre-specialized vs. genre-diverse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Heatmap of genre co-occurrence</w:t>
      </w:r>
      <w:r>
        <w:t xml:space="preserve"> </w:t>
      </w:r>
      <w:r>
        <w:t xml:space="preserve">— which genres frequently appear together on the same title?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Scatter plot: IMDb rating vs. number of votes</w:t>
      </w:r>
      <w:r>
        <w:t xml:space="preserve"> </w:t>
      </w:r>
      <w:r>
        <w:t xml:space="preserve">— to identify different</w:t>
      </w:r>
      <w:r>
        <w:t xml:space="preserve"> </w:t>
      </w:r>
      <w:r>
        <w:t xml:space="preserve">“quadrants”</w:t>
      </w:r>
      <w:r>
        <w:t xml:space="preserve"> </w:t>
      </w:r>
      <w:r>
        <w:t xml:space="preserve">(popular &amp; well-rated, niche &amp; well-rated, popular &amp; polarizing, etc.), colored by genre or country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 year timeline</w:t>
      </w:r>
      <w:r>
        <w:t xml:space="preserve"> </w:t>
      </w:r>
      <w:r>
        <w:t xml:space="preserve">— production volume over time, potentially faceted by country or genre, to identify trends and inflection 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Box plots of ratings by main country</w:t>
      </w:r>
      <w:r>
        <w:t xml:space="preserve"> </w:t>
      </w:r>
      <w:r>
        <w:t xml:space="preserve">— are certain national cinemas systematically rated higher/lower?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Word cloud or frequency chart of keywords</w:t>
      </w:r>
      <w:r>
        <w:t xml:space="preserve"> </w:t>
      </w:r>
      <w:r>
        <w:t xml:space="preserve">— to identify dominant themes in the dataset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Keyword co-occurrence network</w:t>
      </w:r>
      <w:r>
        <w:t xml:space="preserve"> </w:t>
      </w:r>
      <w:r>
        <w:t xml:space="preserve">— a lightweight version of what PlotBounce does, showing which themes cluster together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Country co-production chord diagram</w:t>
      </w:r>
      <w:r>
        <w:t xml:space="preserve"> </w:t>
      </w:r>
      <w:r>
        <w:t xml:space="preserve">— which countries collaborate most frequently?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Runtime distribution by genre</w:t>
      </w:r>
      <w:r>
        <w:t xml:space="preserve"> </w:t>
      </w:r>
      <w:r>
        <w:t xml:space="preserve">— are there conventions being followed or broken?</w:t>
      </w:r>
    </w:p>
    <w:p>
      <w:pPr>
        <w:pStyle w:val="FirstParagraph"/>
      </w:pPr>
      <w:r>
        <w:t xml:space="preserve">These visualizations serve different purposes: some are</w:t>
      </w:r>
      <w:r>
        <w:t xml:space="preserve"> </w:t>
      </w:r>
      <w:r>
        <w:rPr>
          <w:i/>
          <w:iCs/>
        </w:rPr>
        <w:t xml:space="preserve">descriptive</w:t>
      </w:r>
      <w:r>
        <w:t xml:space="preserve"> </w:t>
      </w:r>
      <w:r>
        <w:t xml:space="preserve">(what does the data look like?), some are</w:t>
      </w:r>
      <w:r>
        <w:t xml:space="preserve"> </w:t>
      </w:r>
      <w:r>
        <w:rPr>
          <w:i/>
          <w:iCs/>
        </w:rPr>
        <w:t xml:space="preserve">comparative</w:t>
      </w:r>
      <w:r>
        <w:t xml:space="preserve"> </w:t>
      </w:r>
      <w:r>
        <w:t xml:space="preserve">(how do subgroups differ?), and some are</w:t>
      </w:r>
      <w:r>
        <w:t xml:space="preserve"> </w:t>
      </w:r>
      <w:r>
        <w:rPr>
          <w:i/>
          <w:iCs/>
        </w:rPr>
        <w:t xml:space="preserve">relational</w:t>
      </w:r>
      <w:r>
        <w:t xml:space="preserve"> </w:t>
      </w:r>
      <w:r>
        <w:t xml:space="preserve">(what connects to what?). The relational ones naturally lead into network analysis.</w:t>
      </w:r>
    </w:p>
    <w:p>
      <w:r>
        <w:pict>
          <v:rect style="width:0;height:1.5pt" o:hralign="center" o:hrstd="t" o:hr="t"/>
        </w:pict>
      </w:r>
    </w:p>
    <w:bookmarkEnd w:id="15"/>
    <w:bookmarkStart w:id="16" w:name="X784eccb6d6568f23168a29ba3ed4749565bbd54"/>
    <w:p>
      <w:pPr>
        <w:pStyle w:val="Heading3"/>
      </w:pPr>
      <w:r>
        <w:t xml:space="preserve">Q7: Is your data relational? How could you explore it through visual network analysis?</w:t>
      </w:r>
    </w:p>
    <w:p>
      <w:pPr>
        <w:pStyle w:val="FirstParagraph"/>
      </w:pPr>
      <w:r>
        <w:t xml:space="preserve">Yes — our data is</w:t>
      </w:r>
      <w:r>
        <w:t xml:space="preserve"> </w:t>
      </w:r>
      <w:r>
        <w:rPr>
          <w:b/>
          <w:bCs/>
        </w:rPr>
        <w:t xml:space="preserve">deeply relational</w:t>
      </w:r>
      <w:r>
        <w:t xml:space="preserve">. As Venturini et al. (2021) argue, network visualization is not just a method but a way of</w:t>
      </w:r>
      <w:r>
        <w:t xml:space="preserve"> </w:t>
      </w:r>
      <w:r>
        <w:rPr>
          <w:i/>
          <w:iCs/>
        </w:rPr>
        <w:t xml:space="preserve">seeing</w:t>
      </w:r>
      <w:r>
        <w:t xml:space="preserve"> </w:t>
      </w:r>
      <w:r>
        <w:t xml:space="preserve">that reveals structures invisible in tabular data. The</w:t>
      </w:r>
      <w:r>
        <w:t xml:space="preserve"> </w:t>
      </w:r>
      <w:r>
        <w:t xml:space="preserve">“relational ambiguity”</w:t>
      </w:r>
      <w:r>
        <w:t xml:space="preserve"> </w:t>
      </w:r>
      <w:r>
        <w:t xml:space="preserve">they describe — where the same data can produce very different networks depending on how nodes and edges are defined — is particularly relevant here.</w:t>
      </w:r>
    </w:p>
    <w:p>
      <w:pPr>
        <w:pStyle w:val="BodyText"/>
      </w:pPr>
      <w:r>
        <w:rPr>
          <w:b/>
          <w:bCs/>
        </w:rPr>
        <w:t xml:space="preserve">Concrete network configurations: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 type</w:t>
            </w:r>
          </w:p>
        </w:tc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What it reveals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similarity</w:t>
            </w:r>
          </w:p>
        </w:tc>
        <w:tc>
          <w:tcPr/>
          <w:p>
            <w:pPr>
              <w:pStyle w:val="Compact"/>
            </w:pPr>
            <w:r>
              <w:t xml:space="preserve">Titles</w:t>
            </w:r>
          </w:p>
        </w:tc>
        <w:tc>
          <w:tcPr/>
          <w:p>
            <w:pPr>
              <w:pStyle w:val="Compact"/>
            </w:pPr>
            <w:r>
              <w:t xml:space="preserve">Shared genres, keywords, or actors</w:t>
            </w:r>
          </w:p>
        </w:tc>
        <w:tc>
          <w:tcPr/>
          <w:p>
            <w:pPr>
              <w:pStyle w:val="Compact"/>
            </w:pPr>
            <w:r>
              <w:t xml:space="preserve">Clusters of</w:t>
            </w:r>
            <w:r>
              <w:t xml:space="preserve"> </w:t>
            </w:r>
            <w:r>
              <w:t xml:space="preserve">“comparable titles”</w:t>
            </w:r>
            <w:r>
              <w:t xml:space="preserve"> </w:t>
            </w:r>
            <w:r>
              <w:t xml:space="preserve">— the core of Publikum’s References pillar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People (actors, directors, writers)</w:t>
            </w:r>
          </w:p>
        </w:tc>
        <w:tc>
          <w:tcPr/>
          <w:p>
            <w:pPr>
              <w:pStyle w:val="Compact"/>
            </w:pPr>
            <w:r>
              <w:t xml:space="preserve">Co-worked on same title</w:t>
            </w:r>
          </w:p>
        </w:tc>
        <w:tc>
          <w:tcPr/>
          <w:p>
            <w:pPr>
              <w:pStyle w:val="Compact"/>
            </w:pPr>
            <w:r>
              <w:t xml:space="preserve">Industry structure, key connectors, national vs. international careers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co-production</w:t>
            </w:r>
          </w:p>
        </w:tc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Shared productions</w:t>
            </w:r>
          </w:p>
        </w:tc>
        <w:tc>
          <w:tcPr/>
          <w:p>
            <w:pPr>
              <w:pStyle w:val="Compact"/>
            </w:pPr>
            <w:r>
              <w:t xml:space="preserve">Geopolitical patterns in film industry collaboration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Genre affinity</w:t>
            </w:r>
          </w:p>
        </w:tc>
        <w:tc>
          <w:tcPr/>
          <w:p>
            <w:pPr>
              <w:pStyle w:val="Compact"/>
            </w:pPr>
            <w: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Co-occurrence on same title</w:t>
            </w:r>
          </w:p>
        </w:tc>
        <w:tc>
          <w:tcPr/>
          <w:p>
            <w:pPr>
              <w:pStyle w:val="Compact"/>
            </w:pPr>
            <w:r>
              <w:t xml:space="preserve">Which genres</w:t>
            </w:r>
            <w:r>
              <w:t xml:space="preserve"> </w:t>
            </w:r>
            <w:r>
              <w:t xml:space="preserve">“belong together”</w:t>
            </w:r>
            <w:r>
              <w:t xml:space="preserve"> </w:t>
            </w:r>
            <w:r>
              <w:t xml:space="preserve">in the industry’s mental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Keyword/theme</w:t>
            </w:r>
          </w:p>
        </w:tc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Co-occurrence on same title</w:t>
            </w:r>
          </w:p>
        </w:tc>
        <w:tc>
          <w:tcPr/>
          <w:p>
            <w:pPr>
              <w:pStyle w:val="Compact"/>
            </w:pPr>
            <w:r>
              <w:t xml:space="preserve">Thematic landscape of the dataset — approximating PlotBounce’s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Actor-country bipartite</w:t>
            </w:r>
          </w:p>
        </w:tc>
        <w:tc>
          <w:tcPr/>
          <w:p>
            <w:pPr>
              <w:pStyle w:val="Compact"/>
            </w:pPr>
            <w:r>
              <w:t xml:space="preserve">Actors + Countries</w:t>
            </w:r>
          </w:p>
        </w:tc>
        <w:tc>
          <w:tcPr/>
          <w:p>
            <w:pPr>
              <w:pStyle w:val="Compact"/>
            </w:pPr>
            <w:r>
              <w:t xml:space="preserve">Actor appeared in title from that country</w:t>
            </w:r>
          </w:p>
        </w:tc>
        <w:tc>
          <w:tcPr/>
          <w:p>
            <w:pPr>
              <w:pStyle w:val="Compact"/>
            </w:pPr>
            <w:r>
              <w:t xml:space="preserve">Which actors bridge national markets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 promising for our case: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title similarity network</w:t>
      </w:r>
      <w:r>
        <w:t xml:space="preserve"> </w:t>
      </w:r>
      <w:r>
        <w:t xml:space="preserve">(nodes = titles, edges = shared genres + keywords) would most directly serve Publikum’s core use case of finding comparable titles and understanding expectation clusters. This mirrors what PlotBounce does computationally with 163,000 films and 500 clusters, but at a more exploratory scale.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collaboration network</w:t>
      </w:r>
      <w:r>
        <w:t xml:space="preserve"> </w:t>
      </w:r>
      <w:r>
        <w:t xml:space="preserve">would be particularly interesting given Publikum’s Scandinavian focus — we could visualize how the Nordic film industry connects internally and to the broader European and global market.</w:t>
      </w:r>
    </w:p>
    <w:p>
      <w:pPr>
        <w:pStyle w:val="BodyText"/>
      </w:pPr>
      <w:r>
        <w:t xml:space="preserve">Following Venturini et al.’s (2021) caution about</w:t>
      </w:r>
      <w:r>
        <w:t xml:space="preserve"> </w:t>
      </w:r>
      <w:r>
        <w:t xml:space="preserve">“relational ambiguity,”</w:t>
      </w:r>
      <w:r>
        <w:t xml:space="preserve"> </w:t>
      </w:r>
      <w:r>
        <w:t xml:space="preserve">we should be transparent that the choice of what constitutes a node and an edge is itself an analytical decision that shapes what we can see. A genre-based similarity network will surface different patterns than a keyword-based one, and both are valid but partial representations.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-next-steps"/>
    <w:p>
      <w:pPr>
        <w:pStyle w:val="Heading2"/>
      </w:pPr>
      <w:r>
        <w:t xml:space="preserve">Summary &amp; Next Steps</w:t>
      </w:r>
    </w:p>
    <w:p>
      <w:pPr>
        <w:pStyle w:val="FirstParagraph"/>
      </w:pPr>
      <w:r>
        <w:t xml:space="preserve">We are working with a dataset that is rich in metadata but fundamentally limited to the</w:t>
      </w:r>
      <w:r>
        <w:t xml:space="preserve"> </w:t>
      </w:r>
      <w:r>
        <w:rPr>
          <w:i/>
          <w:iCs/>
        </w:rPr>
        <w:t xml:space="preserve">References</w:t>
      </w:r>
      <w:r>
        <w:t xml:space="preserve"> </w:t>
      </w:r>
      <w:r>
        <w:t xml:space="preserve">pillar of Publikum’s three-pillar methodology. The data tells us what films exist and how they are categorized, but not why audiences respond to them (Story) or how they connect to cultural conversations (Zeitgeist).</w:t>
      </w:r>
    </w:p>
    <w:p>
      <w:pPr>
        <w:pStyle w:val="BodyText"/>
      </w:pPr>
      <w:r>
        <w:rPr>
          <w:b/>
          <w:bCs/>
        </w:rPr>
        <w:t xml:space="preserve">What we can do well:</w:t>
      </w:r>
      <w:r>
        <w:t xml:space="preserve"> </w:t>
      </w:r>
      <w:r>
        <w:t xml:space="preserve">- Map the landscape of film/TV production across genres, countries, and time</w:t>
      </w:r>
      <w:r>
        <w:t xml:space="preserve"> </w:t>
      </w:r>
      <w:r>
        <w:t xml:space="preserve">- Identify comparable titles and thematic clusters through keyword/plot analysis</w:t>
      </w:r>
      <w:r>
        <w:t xml:space="preserve"> </w:t>
      </w:r>
      <w:r>
        <w:t xml:space="preserve">- Explore industry structure through network analysis of collaborations and co-productions</w:t>
      </w:r>
    </w:p>
    <w:p>
      <w:pPr>
        <w:pStyle w:val="BodyText"/>
      </w:pPr>
      <w:r>
        <w:rPr>
          <w:b/>
          <w:bCs/>
        </w:rPr>
        <w:t xml:space="preserve">What we must be transparent about:</w:t>
      </w:r>
      <w:r>
        <w:t xml:space="preserve"> </w:t>
      </w:r>
      <w:r>
        <w:t xml:space="preserve">- IMDb data carries systematic biases (demographic, linguistic, geographic)</w:t>
      </w:r>
      <w:r>
        <w:t xml:space="preserve"> </w:t>
      </w:r>
      <w:r>
        <w:t xml:space="preserve">- Quantitative patterns in this data are not equivalent to audience insight</w:t>
      </w:r>
      <w:r>
        <w:t xml:space="preserve"> </w:t>
      </w:r>
      <w:r>
        <w:t xml:space="preserve">- Our findings are</w:t>
      </w:r>
      <w:r>
        <w:t xml:space="preserve"> </w:t>
      </w:r>
      <w:r>
        <w:t xml:space="preserve">“structured reflections, not conclusions”</w:t>
      </w:r>
      <w:r>
        <w:t xml:space="preserve"> </w:t>
      </w:r>
      <w:r>
        <w:t xml:space="preserve">— to borrow Publikum’s own phrase about their AI-enhanced anthropology approach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2026-03-02T11:48:04Z</dcterms:created>
  <dcterms:modified xsi:type="dcterms:W3CDTF">2026-03-02T11:48:04Z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