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COBRA_resolution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Calculates the phi resolution required for COBRA measurements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Calculate by how much the Ewald sphere must be rotated around the z-axis (phi) so that a point in reciprocal space intersects with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