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1500" w14:textId="77777777" w:rsidR="00082125" w:rsidRPr="00082125" w:rsidRDefault="00082125">
      <w:pPr>
        <w:rPr>
          <w:b/>
        </w:rPr>
      </w:pPr>
      <w:r w:rsidRPr="00082125">
        <w:rPr>
          <w:b/>
        </w:rPr>
        <w:t>Introduction</w:t>
      </w:r>
    </w:p>
    <w:p w14:paraId="33AF8C13" w14:textId="06564958" w:rsidR="00E606DB" w:rsidRDefault="00DC1DF7">
      <w:r>
        <w:t xml:space="preserve">Ring-necked </w:t>
      </w:r>
      <w:r w:rsidR="004B3118">
        <w:t xml:space="preserve">Parakeets are an invasive species that are widespread across Europe.  The British population is one of the largest in Europe, in 2015 there was 8,600 breeding pairs and 31,000 individuals </w:t>
      </w:r>
      <w:r w:rsidR="004B3118" w:rsidRPr="004B3118">
        <w:t>[</w:t>
      </w:r>
      <w:proofErr w:type="spellStart"/>
      <w:r w:rsidR="004B3118" w:rsidRPr="004B3118">
        <w:t>Pârâu</w:t>
      </w:r>
      <w:proofErr w:type="spellEnd"/>
      <w:r w:rsidR="004B3118" w:rsidRPr="004B3118">
        <w:t>, 2016].</w:t>
      </w:r>
      <w:r w:rsidR="004B3118">
        <w:t xml:space="preserve">  </w:t>
      </w:r>
    </w:p>
    <w:p w14:paraId="709D7E1B" w14:textId="77777777" w:rsidR="004B3118" w:rsidRDefault="004B3118"/>
    <w:p w14:paraId="64FBBD67" w14:textId="17C81D27" w:rsidR="004B3118" w:rsidRDefault="004B3118">
      <w:r>
        <w:t>Parakeets are cavity nester</w:t>
      </w:r>
      <w:r w:rsidR="002B0B21">
        <w:t>s</w:t>
      </w:r>
      <w:r>
        <w:t xml:space="preserve"> </w:t>
      </w:r>
      <w:r w:rsidR="00115ADF">
        <w:t>that</w:t>
      </w:r>
      <w:r>
        <w:t xml:space="preserve"> rely on</w:t>
      </w:r>
      <w:r w:rsidR="005F3CC3">
        <w:t xml:space="preserve"> natural cavities </w:t>
      </w:r>
      <w:r w:rsidR="00115ADF">
        <w:t>or</w:t>
      </w:r>
      <w:r>
        <w:t xml:space="preserve"> cavities dug out by woodpeckers</w:t>
      </w:r>
      <w:r w:rsidR="00115ADF">
        <w:t xml:space="preserve">.  </w:t>
      </w:r>
      <w:r w:rsidR="00ED6020">
        <w:t xml:space="preserve">Parakeets </w:t>
      </w:r>
      <w:r>
        <w:t xml:space="preserve">can enlarge existing cavities </w:t>
      </w:r>
      <w:r w:rsidRPr="004B3118">
        <w:t>[Newson, 2011], [</w:t>
      </w:r>
      <w:proofErr w:type="spellStart"/>
      <w:r w:rsidRPr="004B3118">
        <w:t>Orchan</w:t>
      </w:r>
      <w:proofErr w:type="spellEnd"/>
      <w:r w:rsidRPr="004B3118">
        <w:t>, 2013]</w:t>
      </w:r>
      <w:r>
        <w:t xml:space="preserve">.  Cavities are usually a limited resource </w:t>
      </w:r>
      <w:r w:rsidRPr="004B3118">
        <w:t>[</w:t>
      </w:r>
      <w:proofErr w:type="spellStart"/>
      <w:r w:rsidRPr="004B3118">
        <w:t>Orchan</w:t>
      </w:r>
      <w:proofErr w:type="spellEnd"/>
      <w:r w:rsidRPr="004B3118">
        <w:t>, 2013]</w:t>
      </w:r>
      <w:r>
        <w:t xml:space="preserve"> and throughout western Europe natural cavities have been substantially reduced due to land management </w:t>
      </w:r>
      <w:r w:rsidRPr="004B3118">
        <w:t>[</w:t>
      </w:r>
      <w:proofErr w:type="spellStart"/>
      <w:r w:rsidRPr="004B3118">
        <w:t>Strubbe</w:t>
      </w:r>
      <w:proofErr w:type="spellEnd"/>
      <w:r w:rsidRPr="004B3118">
        <w:t>, 2007]</w:t>
      </w:r>
      <w:r>
        <w:t>.  Parakeet numbers have been shown to be heavily correlated to cavity density which suggests that cavities may be a limiting factor to parakeet numbers [</w:t>
      </w:r>
      <w:proofErr w:type="spellStart"/>
      <w:r w:rsidRPr="004B3118">
        <w:t>Strubbe</w:t>
      </w:r>
      <w:proofErr w:type="spellEnd"/>
      <w:r w:rsidRPr="004B3118">
        <w:t>, 2007].</w:t>
      </w:r>
    </w:p>
    <w:p w14:paraId="289E1254" w14:textId="77777777" w:rsidR="004B3118" w:rsidRDefault="004B3118"/>
    <w:p w14:paraId="5331E84C" w14:textId="0C6A3A64" w:rsidR="004B3118" w:rsidRDefault="004B3118">
      <w:r>
        <w:t xml:space="preserve">Invasive species enter an existing community of native and other alien species </w:t>
      </w:r>
      <w:r w:rsidRPr="004B3118">
        <w:t>[</w:t>
      </w:r>
      <w:proofErr w:type="spellStart"/>
      <w:r w:rsidRPr="004B3118">
        <w:t>Orchan</w:t>
      </w:r>
      <w:proofErr w:type="spellEnd"/>
      <w:r w:rsidRPr="004B3118">
        <w:t>, 2013].</w:t>
      </w:r>
      <w:r>
        <w:t xml:space="preserve"> </w:t>
      </w:r>
      <w:r w:rsidR="002B0B21">
        <w:t xml:space="preserve"> </w:t>
      </w:r>
      <w:r w:rsidR="002B0B21" w:rsidRPr="004B3118">
        <w:t xml:space="preserve">Cavity-nesting birds </w:t>
      </w:r>
      <w:r w:rsidR="002B0B21">
        <w:t xml:space="preserve">are a clearly defined community that potentially use and interact over the same resource – the nesting cavities </w:t>
      </w:r>
      <w:r w:rsidR="002B0B21" w:rsidRPr="004B3118">
        <w:t>[</w:t>
      </w:r>
      <w:proofErr w:type="spellStart"/>
      <w:r w:rsidR="002B0B21" w:rsidRPr="004B3118">
        <w:t>Orchan</w:t>
      </w:r>
      <w:proofErr w:type="spellEnd"/>
      <w:r w:rsidR="002B0B21" w:rsidRPr="004B3118">
        <w:t>, 2013].</w:t>
      </w:r>
      <w:r w:rsidR="002B0B21">
        <w:t xml:space="preserve"> </w:t>
      </w:r>
      <w:r>
        <w:t xml:space="preserve"> </w:t>
      </w:r>
      <w:r w:rsidR="002B0B21">
        <w:t>P</w:t>
      </w:r>
      <w:r>
        <w:t>arakeets are entering the community of cavity-nesting birds</w:t>
      </w:r>
      <w:r w:rsidR="002B0B21">
        <w:t>, t</w:t>
      </w:r>
      <w:r>
        <w:t xml:space="preserve">he effects of this has been widely studied by </w:t>
      </w:r>
      <w:r w:rsidR="002B0B21">
        <w:t>i</w:t>
      </w:r>
      <w:r>
        <w:t xml:space="preserve">nconclusive.  Parakeets </w:t>
      </w:r>
      <w:r w:rsidR="002B0B21">
        <w:t>have been</w:t>
      </w:r>
      <w:r>
        <w:t xml:space="preserve"> found to reduce nuthatch numbers in Belgium </w:t>
      </w:r>
      <w:r w:rsidRPr="004B3118">
        <w:t>[</w:t>
      </w:r>
      <w:proofErr w:type="spellStart"/>
      <w:r w:rsidRPr="004B3118">
        <w:t>Strubbe</w:t>
      </w:r>
      <w:proofErr w:type="spellEnd"/>
      <w:r w:rsidRPr="004B3118">
        <w:t>, 2007]</w:t>
      </w:r>
      <w:r>
        <w:t xml:space="preserve"> but no correlation was found in a similar study in London </w:t>
      </w:r>
      <w:r w:rsidRPr="004B3118">
        <w:t>[Newson, 2011].</w:t>
      </w:r>
      <w:r w:rsidR="002B0B21">
        <w:t xml:space="preserve">  Strong correlation has been found with reduced number of noctules but not with cavity-nesting birds in Tel-</w:t>
      </w:r>
      <w:proofErr w:type="spellStart"/>
      <w:r w:rsidR="002B0B21">
        <w:t>aviv</w:t>
      </w:r>
      <w:proofErr w:type="spellEnd"/>
      <w:r w:rsidR="002B0B21" w:rsidRPr="002B0B21">
        <w:t xml:space="preserve"> [Hernández-Brito, 2018]</w:t>
      </w:r>
      <w:r w:rsidR="002B0B21">
        <w:t xml:space="preserve">.  Parakeets have also been found to increase the amount of time tits spend being vigilant rather than feeding which potentially </w:t>
      </w:r>
      <w:r w:rsidR="004B36F3">
        <w:t>a</w:t>
      </w:r>
      <w:r w:rsidR="002B0B21">
        <w:t>ffects their fitness</w:t>
      </w:r>
      <w:r w:rsidR="002B0B21" w:rsidRPr="002B0B21">
        <w:t xml:space="preserve"> [</w:t>
      </w:r>
      <w:r w:rsidR="004D62C4">
        <w:t>Lord</w:t>
      </w:r>
      <w:r w:rsidR="002B0B21" w:rsidRPr="002B0B21">
        <w:t>, 2014].</w:t>
      </w:r>
      <w:r w:rsidR="002B0B21">
        <w:t xml:space="preserve">  Common species may nest next to parakeets </w:t>
      </w:r>
      <w:r w:rsidR="007D0B7E">
        <w:t xml:space="preserve">so </w:t>
      </w:r>
      <w:r w:rsidR="002B0B21">
        <w:t>as to benefit from parakeets’</w:t>
      </w:r>
      <w:r w:rsidR="00E77316">
        <w:t xml:space="preserve"> </w:t>
      </w:r>
      <w:r w:rsidR="002B0B21">
        <w:t xml:space="preserve">aggression towards potential predators </w:t>
      </w:r>
      <w:r w:rsidR="002B0B21" w:rsidRPr="002B0B21">
        <w:t>[Hernández-Brito, 201</w:t>
      </w:r>
      <w:r w:rsidR="002B0B21">
        <w:t>3</w:t>
      </w:r>
      <w:r w:rsidR="002B0B21" w:rsidRPr="002B0B21">
        <w:t>]</w:t>
      </w:r>
      <w:r w:rsidR="002B0B21">
        <w:t xml:space="preserve">. </w:t>
      </w:r>
    </w:p>
    <w:p w14:paraId="3CA985E6" w14:textId="77777777" w:rsidR="002B0B21" w:rsidRDefault="002B0B21"/>
    <w:p w14:paraId="09527900" w14:textId="7F1C1A6D" w:rsidR="0059132C" w:rsidRDefault="002B0B21">
      <w:r>
        <w:t xml:space="preserve">Parks are important hot-spots for diversity and are also losing many native species due to increased exotic species </w:t>
      </w:r>
      <w:r w:rsidRPr="002B0B21">
        <w:t>[Nielsen, 2014]</w:t>
      </w:r>
      <w:r>
        <w:t xml:space="preserve">.  </w:t>
      </w:r>
      <w:r w:rsidR="00115ADF">
        <w:t xml:space="preserve">The use of an urban green </w:t>
      </w:r>
      <w:r w:rsidR="002F42BD">
        <w:t>space</w:t>
      </w:r>
      <w:r w:rsidR="00115ADF">
        <w:t xml:space="preserve"> has been shown to affect the local bird community [</w:t>
      </w:r>
      <w:proofErr w:type="spellStart"/>
      <w:r w:rsidR="00115ADF" w:rsidRPr="00115ADF">
        <w:t>Tryjanowski</w:t>
      </w:r>
      <w:proofErr w:type="spellEnd"/>
      <w:r w:rsidR="00115ADF" w:rsidRPr="00115ADF">
        <w:t>, 2017</w:t>
      </w:r>
      <w:r w:rsidR="00115ADF">
        <w:t xml:space="preserve">]. </w:t>
      </w:r>
    </w:p>
    <w:p w14:paraId="4C6CED1D" w14:textId="77777777" w:rsidR="0059132C" w:rsidRDefault="0059132C"/>
    <w:p w14:paraId="4E829DAC" w14:textId="110F8E08" w:rsidR="002B0B21" w:rsidRDefault="002B0B21">
      <w:r>
        <w:t xml:space="preserve">This project will study the effect of parakeets on the cavity-nesting bird community within the parks </w:t>
      </w:r>
      <w:r w:rsidR="003251B4">
        <w:t xml:space="preserve">and green spaces </w:t>
      </w:r>
      <w:r>
        <w:t>of Manchester.</w:t>
      </w:r>
    </w:p>
    <w:p w14:paraId="03E7B684" w14:textId="77777777" w:rsidR="00082125" w:rsidRDefault="00082125"/>
    <w:p w14:paraId="6B51900F" w14:textId="77777777" w:rsidR="00082125" w:rsidRDefault="00082125">
      <w:pPr>
        <w:rPr>
          <w:b/>
        </w:rPr>
      </w:pPr>
      <w:r w:rsidRPr="00082125">
        <w:rPr>
          <w:b/>
        </w:rPr>
        <w:t>Hypothesis</w:t>
      </w:r>
    </w:p>
    <w:p w14:paraId="331092CD" w14:textId="5CB1CC81" w:rsidR="00082125" w:rsidRDefault="00082125" w:rsidP="00B00014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differen</w:t>
      </w:r>
      <w:r w:rsidR="00B00014">
        <w:t>ce</w:t>
      </w:r>
      <w:r>
        <w:t xml:space="preserve"> in the </w:t>
      </w:r>
      <w:r w:rsidR="00957226">
        <w:t xml:space="preserve">diversity of </w:t>
      </w:r>
      <w:r w:rsidR="00F871B8">
        <w:t xml:space="preserve">cavity-nesting birds </w:t>
      </w:r>
      <w:r>
        <w:t>between green space with parakeets and those without.</w:t>
      </w:r>
    </w:p>
    <w:p w14:paraId="1DDC85FC" w14:textId="77777777" w:rsidR="00082125" w:rsidRDefault="00082125" w:rsidP="00082125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correlation in the </w:t>
      </w:r>
      <w:r w:rsidR="00F24A6B">
        <w:t>cavity</w:t>
      </w:r>
      <w:r w:rsidR="00F871B8">
        <w:t>-</w:t>
      </w:r>
      <w:r w:rsidR="00F24A6B">
        <w:t xml:space="preserve">nesting </w:t>
      </w:r>
      <w:r>
        <w:t>species richness of a green space and the number of parakeets.</w:t>
      </w:r>
    </w:p>
    <w:p w14:paraId="300CE146" w14:textId="77777777" w:rsidR="00082125" w:rsidRDefault="00082125" w:rsidP="00082125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differen</w:t>
      </w:r>
      <w:r w:rsidR="00EA4CCB">
        <w:t>ce</w:t>
      </w:r>
      <w:r>
        <w:t xml:space="preserve"> in the</w:t>
      </w:r>
      <w:r w:rsidR="0065596A">
        <w:t xml:space="preserve"> cavity-nesting</w:t>
      </w:r>
      <w:r>
        <w:t xml:space="preserve"> </w:t>
      </w:r>
      <w:r w:rsidR="00DD4A42">
        <w:t xml:space="preserve">bird </w:t>
      </w:r>
      <w:r>
        <w:t>community composition between green spaces with parakeets and those without.</w:t>
      </w:r>
    </w:p>
    <w:p w14:paraId="792B1444" w14:textId="77777777" w:rsidR="00FE1626" w:rsidRDefault="00FE1626" w:rsidP="00FE1626"/>
    <w:p w14:paraId="04B56CBE" w14:textId="1805388D" w:rsidR="00FE1626" w:rsidRDefault="00FE1626" w:rsidP="00FE1626">
      <w:pPr>
        <w:rPr>
          <w:b/>
        </w:rPr>
      </w:pPr>
      <w:r>
        <w:rPr>
          <w:b/>
        </w:rPr>
        <w:t>Methods</w:t>
      </w:r>
      <w:r w:rsidR="009769B0">
        <w:rPr>
          <w:b/>
        </w:rPr>
        <w:t xml:space="preserve"> and Data</w:t>
      </w:r>
    </w:p>
    <w:p w14:paraId="3F196833" w14:textId="4089583E" w:rsidR="00FE1626" w:rsidRDefault="00FE1626" w:rsidP="00FE1626">
      <w:r>
        <w:t xml:space="preserve">56 green spaces in Manchester were visited and comprehensively surveyed.  Each hectare of a green space was entered, and each site was searched for 5 minutes per hectare.  Every </w:t>
      </w:r>
      <w:r w:rsidR="00CD08D2">
        <w:t>sighting or call</w:t>
      </w:r>
      <w:r>
        <w:t xml:space="preserve"> of a cavity-nesting bird was recorded.</w:t>
      </w:r>
    </w:p>
    <w:p w14:paraId="7BD62D94" w14:textId="17EA6D60" w:rsidR="00957226" w:rsidRPr="00957226" w:rsidRDefault="00B6069A" w:rsidP="00B6069A">
      <w:pPr>
        <w:rPr>
          <w:i/>
        </w:rPr>
      </w:pPr>
      <w:r>
        <w:t>Parakeets were found on 18 of the sites and not found on 38 of the sites.</w:t>
      </w:r>
    </w:p>
    <w:p w14:paraId="08BCA2B5" w14:textId="626BC162" w:rsidR="00956602" w:rsidRDefault="00956602" w:rsidP="00FE1626">
      <w:r>
        <w:rPr>
          <w:noProof/>
        </w:rPr>
        <w:lastRenderedPageBreak/>
        <w:drawing>
          <wp:inline distT="0" distB="0" distL="0" distR="0" wp14:anchorId="5AE6C589" wp14:editId="228FC7F5">
            <wp:extent cx="5727700" cy="405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green_spa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8B0" w14:textId="77777777" w:rsidR="00220C3C" w:rsidRDefault="00220C3C" w:rsidP="00FE1626"/>
    <w:p w14:paraId="615471CF" w14:textId="669ED623" w:rsidR="00BD3AD9" w:rsidRDefault="00BD3AD9" w:rsidP="00FE1626">
      <w:pPr>
        <w:rPr>
          <w:b/>
        </w:rPr>
      </w:pPr>
      <w:r w:rsidRPr="00BD3AD9">
        <w:rPr>
          <w:b/>
        </w:rPr>
        <w:t>Data Analysis</w:t>
      </w:r>
    </w:p>
    <w:p w14:paraId="3638BACA" w14:textId="5F1D7376" w:rsidR="00EC7C21" w:rsidRDefault="005A5AD9" w:rsidP="00FE1626">
      <w:r>
        <w:t xml:space="preserve">The Shannon index was calculated for each site for the cavity-nesting birds found excluding parakeets.  </w:t>
      </w:r>
      <w:r w:rsidR="00EC7C21">
        <w:t xml:space="preserve">A </w:t>
      </w:r>
      <w:r w:rsidR="00EC7C21" w:rsidRPr="00EC7C21">
        <w:t>Mann-Whitney U test</w:t>
      </w:r>
      <w:r w:rsidR="00EC7C21">
        <w:t xml:space="preserve"> was done to test parakeet presence against </w:t>
      </w:r>
      <w:r>
        <w:t xml:space="preserve">this </w:t>
      </w:r>
      <w:r w:rsidR="00EC7C21">
        <w:t>Shannon index.  The test showed there was a significant difference</w:t>
      </w:r>
      <w:r>
        <w:t xml:space="preserve"> in the Shannon index of cavity-nesting birds</w:t>
      </w:r>
      <w:r w:rsidR="00EC7C21">
        <w:t xml:space="preserve"> between sites with parakeets (</w:t>
      </w:r>
      <w:proofErr w:type="spellStart"/>
      <w:r w:rsidR="00EC7C21">
        <w:t>mean</w:t>
      </w:r>
      <w:r w:rsidR="00EC7C21" w:rsidRPr="00EC7C21">
        <w:t>±</w:t>
      </w:r>
      <w:r w:rsidR="00EC7C21">
        <w:t>sd</w:t>
      </w:r>
      <w:proofErr w:type="spellEnd"/>
      <w:r w:rsidR="00EF1ED4">
        <w:t>;</w:t>
      </w:r>
      <w:r w:rsidR="00EC7C21">
        <w:t xml:space="preserve"> 0.99</w:t>
      </w:r>
      <w:r w:rsidR="00EC7C21" w:rsidRPr="00EC7C21">
        <w:t>±</w:t>
      </w:r>
      <w:r w:rsidR="00EC7C21">
        <w:t>0.40) and sites without parakeets (</w:t>
      </w:r>
      <w:proofErr w:type="spellStart"/>
      <w:r w:rsidR="00EC7C21">
        <w:t>mean</w:t>
      </w:r>
      <w:r w:rsidR="00EC7C21" w:rsidRPr="00EC7C21">
        <w:t>±</w:t>
      </w:r>
      <w:r w:rsidR="00EC7C21">
        <w:t>sd</w:t>
      </w:r>
      <w:proofErr w:type="spellEnd"/>
      <w:r w:rsidR="00EF1ED4">
        <w:t>;</w:t>
      </w:r>
      <w:r w:rsidR="00EC7C21">
        <w:t xml:space="preserve"> 0.64</w:t>
      </w:r>
      <w:r w:rsidR="00EC7C21" w:rsidRPr="00EC7C21">
        <w:t>±</w:t>
      </w:r>
      <w:r w:rsidR="00EC7C21">
        <w:t>0.47) (p = 0.013)</w:t>
      </w:r>
      <w:r>
        <w:t>.</w:t>
      </w:r>
    </w:p>
    <w:p w14:paraId="04CE9922" w14:textId="0A26E8B9" w:rsidR="006F0B5B" w:rsidRPr="00EC7C21" w:rsidRDefault="006F0B5B" w:rsidP="00FE1626">
      <w:r>
        <w:rPr>
          <w:noProof/>
        </w:rPr>
        <w:drawing>
          <wp:inline distT="0" distB="0" distL="0" distR="0" wp14:anchorId="11BAC386" wp14:editId="1CD883A1">
            <wp:extent cx="3048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keetPrese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5F0B" w14:textId="13BCF93F" w:rsidR="0036760F" w:rsidRDefault="0036760F" w:rsidP="00BD3AD9">
      <w:pPr>
        <w:pStyle w:val="NormalWeb"/>
        <w:rPr>
          <w:rFonts w:ascii="Calibri" w:hAnsi="Calibri" w:cs="Calibri"/>
          <w:i/>
        </w:rPr>
      </w:pPr>
    </w:p>
    <w:p w14:paraId="3F975949" w14:textId="0238206D" w:rsidR="0036760F" w:rsidRDefault="0036760F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The species richness of each site was also calculated for cavity-nesting birds excluding parakeets.   A Spearman</w:t>
      </w:r>
      <w:r w:rsidR="00451A84">
        <w:rPr>
          <w:rFonts w:ascii="Calibri" w:hAnsi="Calibri" w:cs="Calibri"/>
        </w:rPr>
        <w:t>’</w:t>
      </w:r>
      <w:r>
        <w:rPr>
          <w:rFonts w:ascii="Calibri" w:hAnsi="Calibri" w:cs="Calibri"/>
        </w:rPr>
        <w:t>s test was done to test correlation between the number of parakeets and this species richness.  The test showed there is a positive correlation between the number of parakeets and the species richness of a site (n = 56, p &lt; 0.01, rho = 0.53).</w:t>
      </w:r>
    </w:p>
    <w:p w14:paraId="10BAB424" w14:textId="57E6443C" w:rsidR="009654D4" w:rsidRDefault="0036760F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B5D8B4F" wp14:editId="6BC99E07">
            <wp:extent cx="3048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keetAndSpeciesRichn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B0EF" w14:textId="76DB8ACD" w:rsidR="002F3F32" w:rsidRDefault="002F3F32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An NMDS was created using the cavity-nesting birds abundance excluding parakeets.  This showed that the cavity-nesting birds</w:t>
      </w:r>
      <w:r w:rsidR="00116FF6">
        <w:rPr>
          <w:rFonts w:ascii="Calibri" w:hAnsi="Calibri" w:cs="Calibri"/>
        </w:rPr>
        <w:t>’</w:t>
      </w:r>
      <w:r w:rsidR="00215E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community with parakeets was a subset of the communities without parakeets.</w:t>
      </w:r>
      <w:r w:rsidR="00713F16">
        <w:rPr>
          <w:rFonts w:ascii="Calibri" w:hAnsi="Calibri" w:cs="Calibri"/>
        </w:rPr>
        <w:t xml:space="preserve">  An </w:t>
      </w:r>
      <w:r w:rsidR="00713F16" w:rsidRPr="00713F16">
        <w:rPr>
          <w:rFonts w:ascii="Calibri" w:hAnsi="Calibri" w:cs="Calibri"/>
        </w:rPr>
        <w:t xml:space="preserve">Analysis of </w:t>
      </w:r>
      <w:r w:rsidR="00713F16">
        <w:rPr>
          <w:rFonts w:ascii="Calibri" w:hAnsi="Calibri" w:cs="Calibri"/>
        </w:rPr>
        <w:t>S</w:t>
      </w:r>
      <w:r w:rsidR="00713F16" w:rsidRPr="00713F16">
        <w:rPr>
          <w:rFonts w:ascii="Calibri" w:hAnsi="Calibri" w:cs="Calibri"/>
        </w:rPr>
        <w:t>imilarity</w:t>
      </w:r>
      <w:r w:rsidR="00713F16">
        <w:rPr>
          <w:rFonts w:ascii="Calibri" w:hAnsi="Calibri" w:cs="Calibri"/>
        </w:rPr>
        <w:t xml:space="preserve"> was performed on the same data and this found that the composition difference was not significant (</w:t>
      </w:r>
      <w:r w:rsidR="00713F16" w:rsidRPr="00713F16">
        <w:rPr>
          <w:rFonts w:ascii="Calibri" w:hAnsi="Calibri" w:cs="Calibri"/>
        </w:rPr>
        <w:t>ANOSIM statistic R</w:t>
      </w:r>
      <w:r w:rsidR="00713F16">
        <w:rPr>
          <w:rFonts w:ascii="Calibri" w:hAnsi="Calibri" w:cs="Calibri"/>
        </w:rPr>
        <w:t xml:space="preserve"> = </w:t>
      </w:r>
      <w:r w:rsidR="00713F16" w:rsidRPr="00713F16">
        <w:rPr>
          <w:rFonts w:ascii="Calibri" w:hAnsi="Calibri" w:cs="Calibri"/>
        </w:rPr>
        <w:t>0.09076</w:t>
      </w:r>
      <w:r w:rsidR="00713F16">
        <w:rPr>
          <w:rFonts w:ascii="Calibri" w:hAnsi="Calibri" w:cs="Calibri"/>
        </w:rPr>
        <w:t xml:space="preserve">, p = </w:t>
      </w:r>
      <w:r w:rsidR="00713F16" w:rsidRPr="00713F16">
        <w:rPr>
          <w:rFonts w:ascii="Calibri" w:hAnsi="Calibri" w:cs="Calibri"/>
        </w:rPr>
        <w:t>0.976</w:t>
      </w:r>
      <w:r w:rsidR="00713F16">
        <w:rPr>
          <w:rFonts w:ascii="Calibri" w:hAnsi="Calibri" w:cs="Calibri"/>
        </w:rPr>
        <w:t>).</w:t>
      </w:r>
    </w:p>
    <w:p w14:paraId="5FEAEB82" w14:textId="76F33525" w:rsidR="00FA2134" w:rsidRDefault="00FA2134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E41E1B" wp14:editId="31081BDC">
            <wp:extent cx="30480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M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081" w14:textId="5B04C99D" w:rsidR="00006607" w:rsidRDefault="00006607" w:rsidP="00BD3AD9">
      <w:pPr>
        <w:pStyle w:val="NormalWeb"/>
        <w:rPr>
          <w:rFonts w:ascii="Calibri" w:hAnsi="Calibri" w:cs="Calibri"/>
        </w:rPr>
      </w:pPr>
    </w:p>
    <w:p w14:paraId="61B77515" w14:textId="6123B804" w:rsidR="00340C69" w:rsidRDefault="00340C69" w:rsidP="00BD3AD9">
      <w:pPr>
        <w:pStyle w:val="NormalWeb"/>
        <w:rPr>
          <w:rFonts w:ascii="Calibri" w:hAnsi="Calibri" w:cs="Calibri"/>
          <w:b/>
        </w:rPr>
      </w:pPr>
      <w:r w:rsidRPr="00340C69">
        <w:rPr>
          <w:rFonts w:ascii="Calibri" w:hAnsi="Calibri" w:cs="Calibri"/>
          <w:b/>
        </w:rPr>
        <w:lastRenderedPageBreak/>
        <w:t>Future Work</w:t>
      </w:r>
    </w:p>
    <w:p w14:paraId="32575855" w14:textId="6EB7AC4E" w:rsidR="00340C69" w:rsidRPr="00340C69" w:rsidRDefault="00340C69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It has been shown that the composition of the cavity-nesting bird community is correlated to th</w:t>
      </w:r>
      <w:r w:rsidR="00B8051E">
        <w:rPr>
          <w:rFonts w:ascii="Calibri" w:hAnsi="Calibri" w:cs="Calibri"/>
        </w:rPr>
        <w:t xml:space="preserve">e presence and number of parakeets.  </w:t>
      </w:r>
      <w:r w:rsidR="001D739D">
        <w:rPr>
          <w:rFonts w:ascii="Calibri" w:hAnsi="Calibri" w:cs="Calibri"/>
        </w:rPr>
        <w:t xml:space="preserve">Investigations of the individual species has shown that parakeet </w:t>
      </w:r>
      <w:r w:rsidR="001D739D">
        <w:rPr>
          <w:rFonts w:ascii="Calibri" w:hAnsi="Calibri" w:cs="Calibri"/>
        </w:rPr>
        <w:t xml:space="preserve">abundance </w:t>
      </w:r>
      <w:r w:rsidR="001D739D">
        <w:rPr>
          <w:rFonts w:ascii="Calibri" w:hAnsi="Calibri" w:cs="Calibri"/>
        </w:rPr>
        <w:t>is positively correlated with</w:t>
      </w:r>
      <w:r w:rsidR="00B8051E">
        <w:rPr>
          <w:rFonts w:ascii="Calibri" w:hAnsi="Calibri" w:cs="Calibri"/>
        </w:rPr>
        <w:t xml:space="preserve"> </w:t>
      </w:r>
      <w:r w:rsidR="001D739D">
        <w:rPr>
          <w:rFonts w:ascii="Calibri" w:hAnsi="Calibri" w:cs="Calibri"/>
        </w:rPr>
        <w:t xml:space="preserve">great spotted woodpecker abundance (Spearman’s; n = 56, p &lt; 0.01, rho = 0.42, power = 0.90) and tawny owl </w:t>
      </w:r>
      <w:r w:rsidR="001D739D">
        <w:rPr>
          <w:rFonts w:ascii="Calibri" w:hAnsi="Calibri" w:cs="Calibri"/>
        </w:rPr>
        <w:t xml:space="preserve">abundance </w:t>
      </w:r>
      <w:r w:rsidR="001D739D">
        <w:rPr>
          <w:rFonts w:ascii="Calibri" w:hAnsi="Calibri" w:cs="Calibri"/>
        </w:rPr>
        <w:t>(</w:t>
      </w:r>
      <w:r w:rsidR="001D739D">
        <w:rPr>
          <w:rFonts w:ascii="Calibri" w:hAnsi="Calibri" w:cs="Calibri"/>
        </w:rPr>
        <w:t>Spearman’s; n = 56, p &lt; 0.01, rho = 0.</w:t>
      </w:r>
      <w:r w:rsidR="001D739D">
        <w:rPr>
          <w:rFonts w:ascii="Calibri" w:hAnsi="Calibri" w:cs="Calibri"/>
        </w:rPr>
        <w:t>58</w:t>
      </w:r>
      <w:r w:rsidR="001D739D">
        <w:rPr>
          <w:rFonts w:ascii="Calibri" w:hAnsi="Calibri" w:cs="Calibri"/>
        </w:rPr>
        <w:t>, power = 0.9</w:t>
      </w:r>
      <w:r w:rsidR="001D739D">
        <w:rPr>
          <w:rFonts w:ascii="Calibri" w:hAnsi="Calibri" w:cs="Calibri"/>
        </w:rPr>
        <w:t>9</w:t>
      </w:r>
      <w:r w:rsidR="001D739D">
        <w:rPr>
          <w:rFonts w:ascii="Calibri" w:hAnsi="Calibri" w:cs="Calibri"/>
        </w:rPr>
        <w:t>)</w:t>
      </w:r>
      <w:r w:rsidR="001D739D">
        <w:rPr>
          <w:rFonts w:ascii="Calibri" w:hAnsi="Calibri" w:cs="Calibri"/>
        </w:rPr>
        <w:t xml:space="preserve"> but negatively correlated with jackdaw </w:t>
      </w:r>
      <w:r w:rsidR="001D739D">
        <w:rPr>
          <w:rFonts w:ascii="Calibri" w:hAnsi="Calibri" w:cs="Calibri"/>
        </w:rPr>
        <w:t>abundance</w:t>
      </w:r>
      <w:r w:rsidR="001D739D">
        <w:rPr>
          <w:rFonts w:ascii="Calibri" w:hAnsi="Calibri" w:cs="Calibri"/>
        </w:rPr>
        <w:t xml:space="preserve"> (Spearman’s; n = 56, p &lt; 0.01, rho = 0.38, power = 0.84).</w:t>
      </w:r>
    </w:p>
    <w:p w14:paraId="6C33E915" w14:textId="1AE3262B" w:rsidR="00006607" w:rsidRDefault="00C64783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B2A2924" wp14:editId="4EC8DE0C">
            <wp:extent cx="5080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cies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0F46" w14:textId="33926FE3" w:rsidR="00387462" w:rsidRDefault="001D739D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Further research should look at that correlation </w:t>
      </w:r>
      <w:r w:rsidR="00293882">
        <w:rPr>
          <w:rFonts w:ascii="Calibri" w:hAnsi="Calibri" w:cs="Calibri"/>
        </w:rPr>
        <w:t>with</w:t>
      </w:r>
      <w:bookmarkStart w:id="0" w:name="_GoBack"/>
      <w:bookmarkEnd w:id="0"/>
      <w:r>
        <w:rPr>
          <w:rFonts w:ascii="Calibri" w:hAnsi="Calibri" w:cs="Calibri"/>
        </w:rPr>
        <w:t xml:space="preserve"> environmental factors and greenspace usage</w:t>
      </w:r>
      <w:r w:rsidR="00F34EC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that correlate to the species richness and individual species abundance.</w:t>
      </w:r>
    </w:p>
    <w:p w14:paraId="2A726765" w14:textId="687525CC" w:rsidR="00387462" w:rsidRPr="004D0F7E" w:rsidRDefault="00387462" w:rsidP="00BD3AD9">
      <w:pPr>
        <w:pStyle w:val="NormalWeb"/>
        <w:rPr>
          <w:rFonts w:ascii="Calibri" w:hAnsi="Calibri" w:cs="Calibri"/>
          <w:i/>
        </w:rPr>
      </w:pPr>
      <w:r w:rsidRPr="004D0F7E">
        <w:rPr>
          <w:rFonts w:ascii="Calibri" w:hAnsi="Calibri" w:cs="Calibri"/>
          <w:i/>
        </w:rPr>
        <w:t>Spearman’s correlation against parakeet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701"/>
        <w:gridCol w:w="992"/>
        <w:gridCol w:w="1927"/>
      </w:tblGrid>
      <w:tr w:rsidR="00071C98" w14:paraId="1B69B624" w14:textId="77777777" w:rsidTr="00C173A3">
        <w:tc>
          <w:tcPr>
            <w:tcW w:w="4390" w:type="dxa"/>
          </w:tcPr>
          <w:p w14:paraId="7F12E5AB" w14:textId="72FC182C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Species</w:t>
            </w:r>
          </w:p>
        </w:tc>
        <w:tc>
          <w:tcPr>
            <w:tcW w:w="1701" w:type="dxa"/>
          </w:tcPr>
          <w:p w14:paraId="1301D213" w14:textId="4BB5D872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992" w:type="dxa"/>
          </w:tcPr>
          <w:p w14:paraId="47E4ED9B" w14:textId="298C9E39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rho</w:t>
            </w:r>
          </w:p>
        </w:tc>
        <w:tc>
          <w:tcPr>
            <w:tcW w:w="1927" w:type="dxa"/>
          </w:tcPr>
          <w:p w14:paraId="347C30D2" w14:textId="4AD03F89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Power (n = 56)</w:t>
            </w:r>
          </w:p>
        </w:tc>
      </w:tr>
      <w:tr w:rsidR="00071C98" w14:paraId="7C591899" w14:textId="77777777" w:rsidTr="00C173A3">
        <w:tc>
          <w:tcPr>
            <w:tcW w:w="4390" w:type="dxa"/>
          </w:tcPr>
          <w:p w14:paraId="417D525A" w14:textId="0D864507" w:rsidR="00071C98" w:rsidRPr="00C173A3" w:rsidRDefault="00DF0398" w:rsidP="00A7324D">
            <w:r w:rsidRPr="00C173A3">
              <w:t>Starling</w:t>
            </w:r>
          </w:p>
        </w:tc>
        <w:tc>
          <w:tcPr>
            <w:tcW w:w="1701" w:type="dxa"/>
          </w:tcPr>
          <w:p w14:paraId="7FCD2746" w14:textId="1AE5EC14" w:rsidR="00071C98" w:rsidRPr="00C173A3" w:rsidRDefault="00DF0398" w:rsidP="00A7324D">
            <w:r w:rsidRPr="00C173A3">
              <w:t>0.15</w:t>
            </w:r>
          </w:p>
        </w:tc>
        <w:tc>
          <w:tcPr>
            <w:tcW w:w="992" w:type="dxa"/>
          </w:tcPr>
          <w:p w14:paraId="7C68ADCC" w14:textId="762ACC07" w:rsidR="00071C98" w:rsidRPr="00C173A3" w:rsidRDefault="00DF0398" w:rsidP="00A7324D">
            <w:r w:rsidRPr="00C173A3">
              <w:t>0.19</w:t>
            </w:r>
          </w:p>
        </w:tc>
        <w:tc>
          <w:tcPr>
            <w:tcW w:w="1927" w:type="dxa"/>
          </w:tcPr>
          <w:p w14:paraId="56E07799" w14:textId="73D5D1E3" w:rsidR="00071C98" w:rsidRPr="00C173A3" w:rsidRDefault="00DF0398" w:rsidP="00A7324D">
            <w:r w:rsidRPr="00C173A3">
              <w:t>0.30</w:t>
            </w:r>
          </w:p>
        </w:tc>
      </w:tr>
      <w:tr w:rsidR="00071C98" w14:paraId="2981BBDA" w14:textId="77777777" w:rsidTr="00C173A3">
        <w:tc>
          <w:tcPr>
            <w:tcW w:w="4390" w:type="dxa"/>
          </w:tcPr>
          <w:p w14:paraId="011194A1" w14:textId="0785FE4D" w:rsidR="00071C98" w:rsidRPr="00C173A3" w:rsidRDefault="00DF0398" w:rsidP="00A7324D">
            <w:r w:rsidRPr="00C173A3">
              <w:t>Blue Tit</w:t>
            </w:r>
          </w:p>
        </w:tc>
        <w:tc>
          <w:tcPr>
            <w:tcW w:w="1701" w:type="dxa"/>
          </w:tcPr>
          <w:p w14:paraId="1A7F9F76" w14:textId="3A28215B" w:rsidR="00071C98" w:rsidRPr="00C173A3" w:rsidRDefault="00DF0398" w:rsidP="00A7324D">
            <w:r w:rsidRPr="00C173A3">
              <w:t>0.09</w:t>
            </w:r>
          </w:p>
        </w:tc>
        <w:tc>
          <w:tcPr>
            <w:tcW w:w="992" w:type="dxa"/>
          </w:tcPr>
          <w:p w14:paraId="2D152379" w14:textId="47B6799C" w:rsidR="00071C98" w:rsidRPr="00C173A3" w:rsidRDefault="00DF0398" w:rsidP="00A7324D">
            <w:r w:rsidRPr="00C173A3">
              <w:t>0.23</w:t>
            </w:r>
          </w:p>
        </w:tc>
        <w:tc>
          <w:tcPr>
            <w:tcW w:w="1927" w:type="dxa"/>
          </w:tcPr>
          <w:p w14:paraId="1EFEA161" w14:textId="730672A5" w:rsidR="00071C98" w:rsidRPr="00C173A3" w:rsidRDefault="00DF0398" w:rsidP="00A7324D">
            <w:r w:rsidRPr="00C173A3">
              <w:t>0.40</w:t>
            </w:r>
          </w:p>
        </w:tc>
      </w:tr>
      <w:tr w:rsidR="00071C98" w14:paraId="06BEEF35" w14:textId="77777777" w:rsidTr="00C173A3">
        <w:tc>
          <w:tcPr>
            <w:tcW w:w="4390" w:type="dxa"/>
          </w:tcPr>
          <w:p w14:paraId="71105F77" w14:textId="12D00476" w:rsidR="00071C98" w:rsidRPr="00C173A3" w:rsidRDefault="00DF0398" w:rsidP="00A7324D">
            <w:r w:rsidRPr="00C173A3">
              <w:t>Green Woodpecker</w:t>
            </w:r>
          </w:p>
        </w:tc>
        <w:tc>
          <w:tcPr>
            <w:tcW w:w="1701" w:type="dxa"/>
          </w:tcPr>
          <w:p w14:paraId="1C2B4272" w14:textId="6E72CD4F" w:rsidR="00071C98" w:rsidRPr="00C173A3" w:rsidRDefault="00DF0398" w:rsidP="00A7324D">
            <w:r w:rsidRPr="00C173A3">
              <w:t>0.02</w:t>
            </w:r>
          </w:p>
        </w:tc>
        <w:tc>
          <w:tcPr>
            <w:tcW w:w="992" w:type="dxa"/>
          </w:tcPr>
          <w:p w14:paraId="42A0C1FE" w14:textId="7D305BE4" w:rsidR="00071C98" w:rsidRPr="00C173A3" w:rsidRDefault="00DF0398" w:rsidP="00A7324D">
            <w:r w:rsidRPr="00C173A3">
              <w:t>0.30</w:t>
            </w:r>
          </w:p>
        </w:tc>
        <w:tc>
          <w:tcPr>
            <w:tcW w:w="1927" w:type="dxa"/>
          </w:tcPr>
          <w:p w14:paraId="2C3EF80E" w14:textId="42325C18" w:rsidR="00071C98" w:rsidRPr="00C173A3" w:rsidRDefault="00DF0398" w:rsidP="00A7324D">
            <w:r w:rsidRPr="00C173A3">
              <w:t>0.62</w:t>
            </w:r>
          </w:p>
        </w:tc>
      </w:tr>
      <w:tr w:rsidR="00071C98" w14:paraId="5E886B08" w14:textId="77777777" w:rsidTr="00C173A3">
        <w:tc>
          <w:tcPr>
            <w:tcW w:w="4390" w:type="dxa"/>
          </w:tcPr>
          <w:p w14:paraId="65EB679E" w14:textId="6522BA3A" w:rsidR="00071C98" w:rsidRPr="00C173A3" w:rsidRDefault="00DF0398" w:rsidP="00A7324D">
            <w:r w:rsidRPr="00C173A3">
              <w:t>Great Spotted Woodpecker</w:t>
            </w:r>
            <w:r w:rsidR="004A2CDA">
              <w:t xml:space="preserve"> ***</w:t>
            </w:r>
          </w:p>
        </w:tc>
        <w:tc>
          <w:tcPr>
            <w:tcW w:w="1701" w:type="dxa"/>
          </w:tcPr>
          <w:p w14:paraId="12F30E6A" w14:textId="41757BD4" w:rsidR="00071C98" w:rsidRPr="00C173A3" w:rsidRDefault="00DF0398" w:rsidP="00A7324D">
            <w:r w:rsidRPr="00C173A3">
              <w:t>&lt; 0.01</w:t>
            </w:r>
          </w:p>
        </w:tc>
        <w:tc>
          <w:tcPr>
            <w:tcW w:w="992" w:type="dxa"/>
          </w:tcPr>
          <w:p w14:paraId="117CAF35" w14:textId="4F80EED5" w:rsidR="00071C98" w:rsidRPr="00C173A3" w:rsidRDefault="00DF0398" w:rsidP="00A7324D">
            <w:r w:rsidRPr="00C173A3">
              <w:t>0.42</w:t>
            </w:r>
          </w:p>
        </w:tc>
        <w:tc>
          <w:tcPr>
            <w:tcW w:w="1927" w:type="dxa"/>
          </w:tcPr>
          <w:p w14:paraId="775A4EA8" w14:textId="7CC9520C" w:rsidR="00071C98" w:rsidRPr="00C173A3" w:rsidRDefault="00DF0398" w:rsidP="00A7324D">
            <w:r w:rsidRPr="00C173A3">
              <w:t>0.90</w:t>
            </w:r>
          </w:p>
        </w:tc>
      </w:tr>
      <w:tr w:rsidR="00071C98" w14:paraId="37DF18C6" w14:textId="77777777" w:rsidTr="00C173A3">
        <w:tc>
          <w:tcPr>
            <w:tcW w:w="4390" w:type="dxa"/>
          </w:tcPr>
          <w:p w14:paraId="327EF03E" w14:textId="4B5F8CEF" w:rsidR="00071C98" w:rsidRPr="00C173A3" w:rsidRDefault="00DF0398" w:rsidP="00A7324D">
            <w:r w:rsidRPr="00C173A3">
              <w:t>Great Tit</w:t>
            </w:r>
          </w:p>
        </w:tc>
        <w:tc>
          <w:tcPr>
            <w:tcW w:w="1701" w:type="dxa"/>
          </w:tcPr>
          <w:p w14:paraId="4AD3484C" w14:textId="56641720" w:rsidR="00071C98" w:rsidRPr="00C173A3" w:rsidRDefault="00DF0398" w:rsidP="00A7324D">
            <w:r w:rsidRPr="00C173A3">
              <w:t>0.08</w:t>
            </w:r>
          </w:p>
        </w:tc>
        <w:tc>
          <w:tcPr>
            <w:tcW w:w="992" w:type="dxa"/>
          </w:tcPr>
          <w:p w14:paraId="26897A48" w14:textId="001D18E1" w:rsidR="00071C98" w:rsidRPr="00C173A3" w:rsidRDefault="00DF0398" w:rsidP="00A7324D">
            <w:r w:rsidRPr="00C173A3">
              <w:t>0.24</w:t>
            </w:r>
          </w:p>
        </w:tc>
        <w:tc>
          <w:tcPr>
            <w:tcW w:w="1927" w:type="dxa"/>
          </w:tcPr>
          <w:p w14:paraId="0324DA80" w14:textId="6CE2D726" w:rsidR="00071C98" w:rsidRPr="00C173A3" w:rsidRDefault="00DF0398" w:rsidP="00A7324D">
            <w:r w:rsidRPr="00C173A3">
              <w:t>0.42</w:t>
            </w:r>
          </w:p>
        </w:tc>
      </w:tr>
      <w:tr w:rsidR="00071C98" w14:paraId="058DF3B7" w14:textId="77777777" w:rsidTr="00C173A3">
        <w:tc>
          <w:tcPr>
            <w:tcW w:w="4390" w:type="dxa"/>
          </w:tcPr>
          <w:p w14:paraId="04C62739" w14:textId="0B2A6B05" w:rsidR="00071C98" w:rsidRPr="00C173A3" w:rsidRDefault="00DF0398" w:rsidP="00A7324D">
            <w:r w:rsidRPr="00C173A3">
              <w:t>Jackdaw</w:t>
            </w:r>
            <w:r w:rsidR="004A2CDA">
              <w:t xml:space="preserve"> ***</w:t>
            </w:r>
          </w:p>
        </w:tc>
        <w:tc>
          <w:tcPr>
            <w:tcW w:w="1701" w:type="dxa"/>
          </w:tcPr>
          <w:p w14:paraId="40DB5E2B" w14:textId="27DFA994" w:rsidR="00071C98" w:rsidRPr="00C173A3" w:rsidRDefault="00DF0398" w:rsidP="00DF0398">
            <w:r w:rsidRPr="00C173A3">
              <w:t>&lt; 0.01</w:t>
            </w:r>
          </w:p>
        </w:tc>
        <w:tc>
          <w:tcPr>
            <w:tcW w:w="992" w:type="dxa"/>
          </w:tcPr>
          <w:p w14:paraId="3AB874C2" w14:textId="1C3D9E51" w:rsidR="00071C98" w:rsidRPr="00C173A3" w:rsidRDefault="00DF0398" w:rsidP="00A7324D">
            <w:r w:rsidRPr="00C173A3">
              <w:t>0.38</w:t>
            </w:r>
          </w:p>
        </w:tc>
        <w:tc>
          <w:tcPr>
            <w:tcW w:w="1927" w:type="dxa"/>
          </w:tcPr>
          <w:p w14:paraId="516407D9" w14:textId="691DBBF6" w:rsidR="00071C98" w:rsidRPr="00C173A3" w:rsidRDefault="00DF0398" w:rsidP="00A7324D">
            <w:r w:rsidRPr="00C173A3">
              <w:t>0.84</w:t>
            </w:r>
          </w:p>
        </w:tc>
      </w:tr>
      <w:tr w:rsidR="00071C98" w14:paraId="1DC69EB4" w14:textId="77777777" w:rsidTr="00C173A3">
        <w:tc>
          <w:tcPr>
            <w:tcW w:w="4390" w:type="dxa"/>
          </w:tcPr>
          <w:p w14:paraId="31CB6BD4" w14:textId="7C75314D" w:rsidR="00071C98" w:rsidRPr="00C173A3" w:rsidRDefault="00DF0398" w:rsidP="00A7324D">
            <w:r w:rsidRPr="00C173A3">
              <w:t>Stock Dove</w:t>
            </w:r>
          </w:p>
        </w:tc>
        <w:tc>
          <w:tcPr>
            <w:tcW w:w="1701" w:type="dxa"/>
          </w:tcPr>
          <w:p w14:paraId="63F46E45" w14:textId="1DCDB157" w:rsidR="00071C98" w:rsidRPr="00C173A3" w:rsidRDefault="00DF0398" w:rsidP="00A7324D">
            <w:r w:rsidRPr="00C173A3">
              <w:t>&lt; 0.01</w:t>
            </w:r>
          </w:p>
        </w:tc>
        <w:tc>
          <w:tcPr>
            <w:tcW w:w="992" w:type="dxa"/>
          </w:tcPr>
          <w:p w14:paraId="33372722" w14:textId="69D9FC59" w:rsidR="00071C98" w:rsidRPr="00C173A3" w:rsidRDefault="00DF0398" w:rsidP="00A7324D">
            <w:r w:rsidRPr="00C173A3">
              <w:t>0.36</w:t>
            </w:r>
          </w:p>
        </w:tc>
        <w:tc>
          <w:tcPr>
            <w:tcW w:w="1927" w:type="dxa"/>
          </w:tcPr>
          <w:p w14:paraId="65E50390" w14:textId="411FFFA6" w:rsidR="00071C98" w:rsidRPr="00C173A3" w:rsidRDefault="00DF0398" w:rsidP="00A7324D">
            <w:r w:rsidRPr="00C173A3">
              <w:t>0.79</w:t>
            </w:r>
          </w:p>
        </w:tc>
      </w:tr>
      <w:tr w:rsidR="00DF0398" w14:paraId="5D38F49D" w14:textId="77777777" w:rsidTr="00C173A3">
        <w:tc>
          <w:tcPr>
            <w:tcW w:w="4390" w:type="dxa"/>
          </w:tcPr>
          <w:p w14:paraId="028E392B" w14:textId="4DE72A15" w:rsidR="00DF0398" w:rsidRPr="00C173A3" w:rsidRDefault="00DF0398" w:rsidP="00A7324D">
            <w:r w:rsidRPr="00C173A3">
              <w:t>Tawny Owl</w:t>
            </w:r>
            <w:r w:rsidR="004A2CDA">
              <w:t xml:space="preserve"> ***</w:t>
            </w:r>
          </w:p>
        </w:tc>
        <w:tc>
          <w:tcPr>
            <w:tcW w:w="1701" w:type="dxa"/>
          </w:tcPr>
          <w:p w14:paraId="2533CAAA" w14:textId="27B0A6C0" w:rsidR="00DF0398" w:rsidRPr="00C173A3" w:rsidRDefault="00DF0398" w:rsidP="00A7324D">
            <w:r w:rsidRPr="00C173A3">
              <w:t>&lt; 0.01</w:t>
            </w:r>
          </w:p>
        </w:tc>
        <w:tc>
          <w:tcPr>
            <w:tcW w:w="992" w:type="dxa"/>
          </w:tcPr>
          <w:p w14:paraId="4EF29D66" w14:textId="65274A0E" w:rsidR="00DF0398" w:rsidRPr="00C173A3" w:rsidRDefault="00DF0398" w:rsidP="00A7324D">
            <w:r w:rsidRPr="00C173A3">
              <w:t>0.58</w:t>
            </w:r>
          </w:p>
        </w:tc>
        <w:tc>
          <w:tcPr>
            <w:tcW w:w="1927" w:type="dxa"/>
          </w:tcPr>
          <w:p w14:paraId="4C8D2107" w14:textId="5519127E" w:rsidR="00DF0398" w:rsidRPr="00C173A3" w:rsidRDefault="00DF0398" w:rsidP="00A7324D">
            <w:r w:rsidRPr="00C173A3">
              <w:t>0.997</w:t>
            </w:r>
          </w:p>
        </w:tc>
      </w:tr>
    </w:tbl>
    <w:p w14:paraId="601656D1" w14:textId="50459700" w:rsidR="00071C98" w:rsidRDefault="00071C98" w:rsidP="00A7324D">
      <w:pPr>
        <w:rPr>
          <w:b/>
        </w:rPr>
      </w:pPr>
    </w:p>
    <w:p w14:paraId="18BECB2C" w14:textId="77777777" w:rsidR="00C173A3" w:rsidRDefault="00C173A3" w:rsidP="00A7324D">
      <w:pPr>
        <w:rPr>
          <w:b/>
        </w:rPr>
      </w:pPr>
    </w:p>
    <w:p w14:paraId="129AC1BA" w14:textId="60BD7AA1" w:rsidR="00A7324D" w:rsidRPr="00A7324D" w:rsidRDefault="00A7324D" w:rsidP="00A7324D">
      <w:pPr>
        <w:rPr>
          <w:b/>
        </w:rPr>
      </w:pPr>
      <w:r w:rsidRPr="00BD3AD9">
        <w:rPr>
          <w:b/>
        </w:rPr>
        <w:t>Effect Size</w:t>
      </w:r>
    </w:p>
    <w:p w14:paraId="63EC4887" w14:textId="5921CC47" w:rsidR="00901486" w:rsidRDefault="00901486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[</w:t>
      </w:r>
      <w:r w:rsidRPr="00901486">
        <w:rPr>
          <w:rFonts w:asciiTheme="minorHAnsi" w:hAnsiTheme="minorHAnsi" w:cstheme="minorHAnsi"/>
          <w:color w:val="000000"/>
          <w:lang w:val="en-US"/>
        </w:rPr>
        <w:t>Hernández-Brito</w:t>
      </w:r>
      <w:r>
        <w:rPr>
          <w:rFonts w:asciiTheme="minorHAnsi" w:hAnsiTheme="minorHAnsi" w:cstheme="minorHAnsi"/>
          <w:color w:val="000000"/>
          <w:lang w:val="en-US"/>
        </w:rPr>
        <w:t xml:space="preserve">, </w:t>
      </w:r>
      <w:r w:rsidRPr="00901486">
        <w:rPr>
          <w:rFonts w:asciiTheme="minorHAnsi" w:hAnsiTheme="minorHAnsi" w:cstheme="minorHAnsi"/>
          <w:color w:val="000000"/>
          <w:lang w:val="en-US"/>
        </w:rPr>
        <w:t>2018</w:t>
      </w:r>
      <w:r>
        <w:rPr>
          <w:rFonts w:asciiTheme="minorHAnsi" w:hAnsiTheme="minorHAnsi" w:cstheme="minorHAnsi"/>
          <w:color w:val="000000"/>
          <w:lang w:val="en-US"/>
        </w:rPr>
        <w:t>] surveyed a single park from 1992 to 2017 to record the impact of parakeets on noctules, this created 25 years of data.</w:t>
      </w:r>
    </w:p>
    <w:p w14:paraId="439A63F1" w14:textId="77777777" w:rsidR="00B26ABB" w:rsidRDefault="00B26ABB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lastRenderedPageBreak/>
        <w:t>[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Strubbe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>, 2007] surveyed 44 different sites across the Brussels region when a negative correlation was found between nuthatch and parakeet numbers.</w:t>
      </w:r>
    </w:p>
    <w:p w14:paraId="00A696F0" w14:textId="574931F6" w:rsidR="00B26ABB" w:rsidRDefault="00B26ABB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[Newson, 2011] surveyed 180 sites across London when no negative correlation was found between parakeet numbers and other cavity-nesting species. </w:t>
      </w:r>
    </w:p>
    <w:p w14:paraId="246B2370" w14:textId="0A6AE0A7" w:rsidR="009B3C70" w:rsidRDefault="009B3C70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The 56 sites in Manchester are not as numerous as the number of sites from the London survey, however, they are in</w:t>
      </w:r>
      <w:r w:rsidR="005144B9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 xml:space="preserve">line with </w:t>
      </w:r>
      <w:r w:rsidR="00BC5200">
        <w:rPr>
          <w:rFonts w:asciiTheme="minorHAnsi" w:hAnsiTheme="minorHAnsi" w:cstheme="minorHAnsi"/>
          <w:color w:val="000000"/>
          <w:lang w:val="en-US"/>
        </w:rPr>
        <w:t xml:space="preserve">the </w:t>
      </w:r>
      <w:r>
        <w:rPr>
          <w:rFonts w:asciiTheme="minorHAnsi" w:hAnsiTheme="minorHAnsi" w:cstheme="minorHAnsi"/>
          <w:color w:val="000000"/>
          <w:lang w:val="en-US"/>
        </w:rPr>
        <w:t xml:space="preserve">two other surveys. </w:t>
      </w:r>
    </w:p>
    <w:p w14:paraId="1269841C" w14:textId="54B93E3C" w:rsidR="009B3C70" w:rsidRDefault="009B3C70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A power analysis was done for the correlation test which showed a power of 99% for the 56 sites</w:t>
      </w:r>
      <w:r w:rsidR="00197C0D">
        <w:rPr>
          <w:rFonts w:asciiTheme="minorHAnsi" w:hAnsiTheme="minorHAnsi" w:cstheme="minorHAnsi"/>
          <w:color w:val="000000"/>
          <w:lang w:val="en-US"/>
        </w:rPr>
        <w:t xml:space="preserve"> with a significance level of 0.05 </w:t>
      </w:r>
      <w:r>
        <w:rPr>
          <w:rFonts w:asciiTheme="minorHAnsi" w:hAnsiTheme="minorHAnsi" w:cstheme="minorHAnsi"/>
          <w:color w:val="000000"/>
          <w:lang w:val="en-US"/>
        </w:rPr>
        <w:t>and the calculated rho of 0.53.</w:t>
      </w:r>
    </w:p>
    <w:p w14:paraId="58661BFF" w14:textId="77777777" w:rsidR="00BD3AD9" w:rsidRDefault="00BD3AD9" w:rsidP="00FE1626"/>
    <w:p w14:paraId="604CF61A" w14:textId="77777777" w:rsidR="00220C3C" w:rsidRPr="00220C3C" w:rsidRDefault="00220C3C" w:rsidP="00FE1626">
      <w:pPr>
        <w:rPr>
          <w:b/>
        </w:rPr>
      </w:pPr>
      <w:r w:rsidRPr="00220C3C">
        <w:rPr>
          <w:b/>
        </w:rPr>
        <w:t>Bibliography</w:t>
      </w:r>
    </w:p>
    <w:p w14:paraId="038A35F1" w14:textId="2CAA85FA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r w:rsidRPr="00220C3C">
        <w:rPr>
          <w:rFonts w:cstheme="minorHAnsi"/>
          <w:lang w:val="en-US"/>
        </w:rPr>
        <w:t>Hernández-Brito</w:t>
      </w:r>
      <w:r w:rsidR="00B65E32">
        <w:rPr>
          <w:rFonts w:cstheme="minorHAnsi"/>
          <w:lang w:val="en-US"/>
        </w:rPr>
        <w:t>, D.</w:t>
      </w:r>
      <w:r w:rsidRPr="00220C3C">
        <w:rPr>
          <w:rFonts w:cstheme="minorHAnsi"/>
          <w:lang w:val="en-US"/>
        </w:rPr>
        <w:t xml:space="preserve"> (2014) 'Crowding in the City: Losing and Winning Competitors of an Invasive Bird.'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PLOS ONE, </w:t>
      </w:r>
      <w:r w:rsidR="00FA451A">
        <w:rPr>
          <w:rFonts w:cstheme="minorHAnsi"/>
          <w:lang w:val="en-US"/>
        </w:rPr>
        <w:t xml:space="preserve">vol. </w:t>
      </w:r>
      <w:r w:rsidRPr="00220C3C">
        <w:rPr>
          <w:rFonts w:cstheme="minorHAnsi"/>
          <w:lang w:val="en-US"/>
        </w:rPr>
        <w:t>9(6)</w:t>
      </w:r>
      <w:r w:rsidR="00FA451A">
        <w:rPr>
          <w:rFonts w:cstheme="minorHAnsi"/>
          <w:lang w:val="en-US"/>
        </w:rPr>
        <w:t xml:space="preserve">, </w:t>
      </w:r>
      <w:r w:rsidRPr="00220C3C">
        <w:rPr>
          <w:rFonts w:cstheme="minorHAnsi"/>
          <w:lang w:val="en-US"/>
        </w:rPr>
        <w:t>p</w:t>
      </w:r>
      <w:r w:rsidR="00005127">
        <w:rPr>
          <w:rFonts w:cstheme="minorHAnsi"/>
          <w:lang w:val="en-US"/>
        </w:rPr>
        <w:t>p</w:t>
      </w:r>
      <w:r w:rsidRPr="00220C3C">
        <w:rPr>
          <w:rFonts w:cstheme="minorHAnsi"/>
          <w:lang w:val="en-US"/>
        </w:rPr>
        <w:t>. e100593.</w:t>
      </w:r>
    </w:p>
    <w:p w14:paraId="684400A4" w14:textId="77777777" w:rsid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</w:p>
    <w:p w14:paraId="13D98639" w14:textId="5EC53FA2" w:rsidR="00220C3C" w:rsidRPr="00B65E32" w:rsidRDefault="00B65E32" w:rsidP="00B65E32">
      <w:pPr>
        <w:rPr>
          <w:rFonts w:cstheme="minorHAnsi"/>
        </w:rPr>
      </w:pPr>
      <w:r w:rsidRPr="00B65E32">
        <w:rPr>
          <w:rFonts w:cstheme="minorHAnsi"/>
          <w:color w:val="000000"/>
          <w:lang w:val="en-US"/>
        </w:rPr>
        <w:t>Hernández-Brito, D. (201</w:t>
      </w:r>
      <w:r w:rsidR="0001241E">
        <w:rPr>
          <w:rFonts w:cstheme="minorHAnsi"/>
          <w:color w:val="000000"/>
          <w:lang w:val="en-US"/>
        </w:rPr>
        <w:t>8</w:t>
      </w:r>
      <w:r w:rsidRPr="00B65E32">
        <w:rPr>
          <w:rFonts w:cstheme="minorHAnsi"/>
          <w:color w:val="000000"/>
          <w:lang w:val="en-US"/>
        </w:rPr>
        <w:t xml:space="preserve">) </w:t>
      </w:r>
      <w:r w:rsidRPr="00B65E32">
        <w:rPr>
          <w:rFonts w:eastAsia="Times New Roman" w:cstheme="minorHAnsi"/>
        </w:rPr>
        <w:t>'Nest-site competition and killing by invasive parakeets cause the decline of a threatened bat population.'</w:t>
      </w:r>
      <w:r w:rsidRPr="00B65E32">
        <w:rPr>
          <w:rFonts w:cstheme="minorHAnsi"/>
          <w:color w:val="000000"/>
          <w:lang w:val="en-US"/>
        </w:rPr>
        <w:t xml:space="preserve">, </w:t>
      </w:r>
      <w:r w:rsidRPr="00B65E32">
        <w:rPr>
          <w:rFonts w:eastAsia="Times New Roman" w:cstheme="minorHAnsi"/>
        </w:rPr>
        <w:t xml:space="preserve">Royal Society Open Science, </w:t>
      </w:r>
      <w:r w:rsidR="007001F3">
        <w:rPr>
          <w:rFonts w:eastAsia="Times New Roman" w:cstheme="minorHAnsi"/>
        </w:rPr>
        <w:t xml:space="preserve">vol. </w:t>
      </w:r>
      <w:r w:rsidRPr="00B65E32">
        <w:rPr>
          <w:rFonts w:eastAsia="Times New Roman" w:cstheme="minorHAnsi"/>
        </w:rPr>
        <w:t>5(5), p. 172477.</w:t>
      </w:r>
    </w:p>
    <w:p w14:paraId="1AFEE8BD" w14:textId="41E9C70F" w:rsidR="00220C3C" w:rsidRPr="006D3DCA" w:rsidRDefault="006D3DCA" w:rsidP="006D3DCA">
      <w:pPr>
        <w:pStyle w:val="NormalWeb"/>
        <w:rPr>
          <w:rFonts w:asciiTheme="minorHAnsi" w:hAnsiTheme="minorHAnsi" w:cstheme="minorHAnsi"/>
        </w:rPr>
      </w:pPr>
      <w:r w:rsidRPr="006D3DCA">
        <w:rPr>
          <w:rFonts w:asciiTheme="minorHAnsi" w:hAnsiTheme="minorHAnsi" w:cstheme="minorHAnsi"/>
        </w:rPr>
        <w:t>Newson, S. E.</w:t>
      </w:r>
      <w:r>
        <w:rPr>
          <w:rFonts w:asciiTheme="minorHAnsi" w:hAnsiTheme="minorHAnsi" w:cstheme="minorHAnsi"/>
        </w:rPr>
        <w:t xml:space="preserve"> </w:t>
      </w:r>
      <w:r w:rsidRPr="006D3DCA">
        <w:rPr>
          <w:rFonts w:asciiTheme="minorHAnsi" w:hAnsiTheme="minorHAnsi" w:cstheme="minorHAnsi"/>
        </w:rPr>
        <w:t xml:space="preserve">(2011) 'Evaluating the population-level impact of an invasive species, Ring-necked Parakeet </w:t>
      </w:r>
      <w:proofErr w:type="spellStart"/>
      <w:r w:rsidRPr="001D2A6F">
        <w:rPr>
          <w:rFonts w:asciiTheme="minorHAnsi" w:hAnsiTheme="minorHAnsi" w:cstheme="minorHAnsi"/>
          <w:i/>
        </w:rPr>
        <w:t>Psittacula</w:t>
      </w:r>
      <w:proofErr w:type="spellEnd"/>
      <w:r w:rsidRPr="001D2A6F">
        <w:rPr>
          <w:rFonts w:asciiTheme="minorHAnsi" w:hAnsiTheme="minorHAnsi" w:cstheme="minorHAnsi"/>
          <w:i/>
        </w:rPr>
        <w:t xml:space="preserve"> </w:t>
      </w:r>
      <w:proofErr w:type="spellStart"/>
      <w:r w:rsidRPr="001D2A6F">
        <w:rPr>
          <w:rFonts w:asciiTheme="minorHAnsi" w:hAnsiTheme="minorHAnsi" w:cstheme="minorHAnsi"/>
          <w:i/>
        </w:rPr>
        <w:t>krameri</w:t>
      </w:r>
      <w:proofErr w:type="spellEnd"/>
      <w:r w:rsidRPr="006D3DCA">
        <w:rPr>
          <w:rFonts w:asciiTheme="minorHAnsi" w:hAnsiTheme="minorHAnsi" w:cstheme="minorHAnsi"/>
        </w:rPr>
        <w:t>, on native avifauna.'</w:t>
      </w:r>
      <w:r w:rsidR="00372283">
        <w:rPr>
          <w:rFonts w:asciiTheme="minorHAnsi" w:hAnsiTheme="minorHAnsi" w:cstheme="minorHAnsi"/>
        </w:rPr>
        <w:t>,</w:t>
      </w:r>
      <w:r w:rsidRPr="006D3DCA">
        <w:rPr>
          <w:rFonts w:asciiTheme="minorHAnsi" w:hAnsiTheme="minorHAnsi" w:cstheme="minorHAnsi"/>
        </w:rPr>
        <w:t xml:space="preserve"> </w:t>
      </w:r>
      <w:r w:rsidRPr="004A780D">
        <w:rPr>
          <w:rFonts w:asciiTheme="minorHAnsi" w:hAnsiTheme="minorHAnsi" w:cstheme="minorHAnsi"/>
          <w:iCs/>
        </w:rPr>
        <w:t>Ibis</w:t>
      </w:r>
      <w:r w:rsidRPr="006D3DCA">
        <w:rPr>
          <w:rFonts w:asciiTheme="minorHAnsi" w:hAnsiTheme="minorHAnsi" w:cstheme="minorHAnsi"/>
        </w:rPr>
        <w:t xml:space="preserve">, </w:t>
      </w:r>
      <w:r w:rsidR="0024316A">
        <w:rPr>
          <w:rFonts w:asciiTheme="minorHAnsi" w:hAnsiTheme="minorHAnsi" w:cstheme="minorHAnsi"/>
        </w:rPr>
        <w:t xml:space="preserve">vol. </w:t>
      </w:r>
      <w:r w:rsidRPr="006D3DCA">
        <w:rPr>
          <w:rFonts w:asciiTheme="minorHAnsi" w:hAnsiTheme="minorHAnsi" w:cstheme="minorHAnsi"/>
        </w:rPr>
        <w:t>153(3), pp. 509-516.</w:t>
      </w:r>
    </w:p>
    <w:p w14:paraId="40335EB2" w14:textId="1BEF23C2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r w:rsidRPr="00220C3C">
        <w:rPr>
          <w:rFonts w:cstheme="minorHAnsi"/>
          <w:lang w:val="en-US"/>
        </w:rPr>
        <w:t>Nielsen, A. B. (2014) 'Species richness in urban parks and its drivers: A review of empirical evidence.'</w:t>
      </w:r>
      <w:r w:rsidR="00E9243F">
        <w:rPr>
          <w:rFonts w:cstheme="minorHAnsi"/>
          <w:lang w:val="en-US"/>
        </w:rPr>
        <w:t xml:space="preserve">, </w:t>
      </w:r>
      <w:r w:rsidR="002F1CB5" w:rsidRPr="002F1CB5">
        <w:rPr>
          <w:rFonts w:cstheme="minorHAnsi"/>
          <w:lang w:val="en-US"/>
        </w:rPr>
        <w:t>Urban Ecosystems</w:t>
      </w:r>
      <w:r w:rsidR="002F1CB5">
        <w:rPr>
          <w:rFonts w:cstheme="minorHAnsi"/>
          <w:lang w:val="en-US"/>
        </w:rPr>
        <w:t xml:space="preserve">, </w:t>
      </w:r>
      <w:r w:rsidR="009F63CE">
        <w:rPr>
          <w:rFonts w:cstheme="minorHAnsi"/>
          <w:lang w:val="en-US"/>
        </w:rPr>
        <w:t xml:space="preserve">vol. </w:t>
      </w:r>
      <w:r w:rsidRPr="00220C3C">
        <w:rPr>
          <w:rFonts w:cstheme="minorHAnsi"/>
          <w:lang w:val="en-US"/>
        </w:rPr>
        <w:t>17(1)</w:t>
      </w:r>
      <w:r w:rsidR="00B65E32">
        <w:rPr>
          <w:rFonts w:cstheme="minorHAnsi"/>
          <w:lang w:val="en-US"/>
        </w:rPr>
        <w:t xml:space="preserve">, </w:t>
      </w:r>
      <w:r w:rsidRPr="00220C3C">
        <w:rPr>
          <w:rFonts w:cstheme="minorHAnsi"/>
          <w:lang w:val="en-US"/>
        </w:rPr>
        <w:t>pp.305-327.</w:t>
      </w:r>
    </w:p>
    <w:p w14:paraId="0DC4A9CF" w14:textId="77777777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</w:p>
    <w:p w14:paraId="4CB32731" w14:textId="7209BD14" w:rsid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proofErr w:type="spellStart"/>
      <w:r w:rsidRPr="00220C3C">
        <w:rPr>
          <w:rFonts w:cstheme="minorHAnsi"/>
          <w:lang w:val="en-US"/>
        </w:rPr>
        <w:t>Orchan</w:t>
      </w:r>
      <w:proofErr w:type="spellEnd"/>
      <w:r w:rsidRPr="00220C3C">
        <w:rPr>
          <w:rFonts w:cstheme="minorHAnsi"/>
          <w:lang w:val="en-US"/>
        </w:rPr>
        <w:t>, Y</w:t>
      </w:r>
      <w:r w:rsidR="00B65E32">
        <w:rPr>
          <w:rFonts w:cstheme="minorHAnsi"/>
          <w:lang w:val="en-US"/>
        </w:rPr>
        <w:t xml:space="preserve">. </w:t>
      </w:r>
      <w:r w:rsidRPr="00220C3C">
        <w:rPr>
          <w:rFonts w:cstheme="minorHAnsi"/>
          <w:lang w:val="en-US"/>
        </w:rPr>
        <w:t>(2013) 'The complex interaction network among multiple invasive bird species in a cavity-nesting community.'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</w:t>
      </w:r>
      <w:r w:rsidR="0063430C" w:rsidRPr="0063430C">
        <w:rPr>
          <w:rFonts w:cstheme="minorHAnsi"/>
          <w:lang w:val="en-US"/>
        </w:rPr>
        <w:t>Biological Invasions</w:t>
      </w:r>
      <w:r w:rsidR="0063430C">
        <w:rPr>
          <w:rFonts w:cstheme="minorHAnsi"/>
          <w:lang w:val="en-US"/>
        </w:rPr>
        <w:t xml:space="preserve">, vol. </w:t>
      </w:r>
      <w:r w:rsidRPr="00220C3C">
        <w:rPr>
          <w:rFonts w:cstheme="minorHAnsi"/>
          <w:lang w:val="en-US"/>
        </w:rPr>
        <w:t>15(2)</w:t>
      </w:r>
      <w:r w:rsidR="00B65E32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pp. 429-445.</w:t>
      </w:r>
    </w:p>
    <w:p w14:paraId="0FF35719" w14:textId="77777777" w:rsidR="00B65E32" w:rsidRPr="00220C3C" w:rsidRDefault="00B65E32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</w:p>
    <w:p w14:paraId="05611AD3" w14:textId="79033234" w:rsidR="00220C3C" w:rsidRPr="00B65E32" w:rsidRDefault="004D62C4" w:rsidP="00220C3C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Lord, A. M</w:t>
      </w:r>
      <w:r w:rsidR="008E2AB3">
        <w:rPr>
          <w:rFonts w:cstheme="minorHAnsi"/>
          <w:color w:val="000000"/>
          <w:lang w:val="en-US"/>
        </w:rPr>
        <w:t xml:space="preserve">. </w:t>
      </w:r>
      <w:r w:rsidR="00B65E32">
        <w:rPr>
          <w:rFonts w:cstheme="minorHAnsi"/>
          <w:color w:val="000000"/>
          <w:lang w:val="en-US"/>
        </w:rPr>
        <w:t>(2014)</w:t>
      </w:r>
      <w:r w:rsidR="00220C3C" w:rsidRPr="00220C3C">
        <w:rPr>
          <w:rFonts w:cstheme="minorHAnsi"/>
          <w:color w:val="000000"/>
          <w:lang w:val="en-US"/>
        </w:rPr>
        <w:t xml:space="preserve"> </w:t>
      </w:r>
      <w:r w:rsidR="00E9243F">
        <w:rPr>
          <w:rFonts w:cstheme="minorHAnsi"/>
          <w:color w:val="000000"/>
          <w:lang w:val="en-US"/>
        </w:rPr>
        <w:t>‘</w:t>
      </w:r>
      <w:r w:rsidR="00220C3C" w:rsidRPr="00220C3C">
        <w:rPr>
          <w:rFonts w:cstheme="minorHAnsi"/>
          <w:color w:val="000000"/>
          <w:lang w:val="en-US"/>
        </w:rPr>
        <w:t>Experimental evidence of impacts of an invasive parakeet on foraging behavior of native birds</w:t>
      </w:r>
      <w:r w:rsidR="00E9243F">
        <w:rPr>
          <w:rFonts w:cstheme="minorHAnsi"/>
          <w:color w:val="000000"/>
          <w:lang w:val="en-US"/>
        </w:rPr>
        <w:t>’</w:t>
      </w:r>
      <w:r w:rsidR="00220C3C" w:rsidRPr="00220C3C">
        <w:rPr>
          <w:rFonts w:cstheme="minorHAnsi"/>
          <w:color w:val="000000"/>
          <w:lang w:val="en-US"/>
        </w:rPr>
        <w:t xml:space="preserve">, </w:t>
      </w:r>
      <w:r w:rsidR="00220C3C" w:rsidRPr="001D2A6F">
        <w:rPr>
          <w:rFonts w:cstheme="minorHAnsi"/>
          <w:iCs/>
          <w:color w:val="000000"/>
          <w:lang w:val="en-US"/>
        </w:rPr>
        <w:t>Behavioral Ecology</w:t>
      </w:r>
      <w:r w:rsidR="00220C3C" w:rsidRPr="001D2A6F">
        <w:rPr>
          <w:rFonts w:cstheme="minorHAnsi"/>
          <w:color w:val="000000"/>
          <w:lang w:val="en-US"/>
        </w:rPr>
        <w:t>,</w:t>
      </w:r>
      <w:r w:rsidR="00220C3C" w:rsidRPr="00220C3C">
        <w:rPr>
          <w:rFonts w:cstheme="minorHAnsi"/>
          <w:color w:val="000000"/>
          <w:lang w:val="en-US"/>
        </w:rPr>
        <w:t xml:space="preserve"> </w:t>
      </w:r>
      <w:r w:rsidR="00FB5780">
        <w:rPr>
          <w:rFonts w:cstheme="minorHAnsi"/>
          <w:color w:val="000000"/>
          <w:lang w:val="en-US"/>
        </w:rPr>
        <w:t xml:space="preserve">vol. </w:t>
      </w:r>
      <w:r w:rsidR="00220C3C" w:rsidRPr="00220C3C">
        <w:rPr>
          <w:rFonts w:cstheme="minorHAnsi"/>
          <w:color w:val="000000"/>
          <w:lang w:val="en-US"/>
        </w:rPr>
        <w:t>25</w:t>
      </w:r>
      <w:r w:rsidR="00FB5780">
        <w:rPr>
          <w:rFonts w:cstheme="minorHAnsi"/>
          <w:color w:val="000000"/>
          <w:lang w:val="en-US"/>
        </w:rPr>
        <w:t xml:space="preserve"> (</w:t>
      </w:r>
      <w:r w:rsidR="00220C3C" w:rsidRPr="00220C3C">
        <w:rPr>
          <w:rFonts w:cstheme="minorHAnsi"/>
          <w:color w:val="000000"/>
          <w:lang w:val="en-US"/>
        </w:rPr>
        <w:t>3</w:t>
      </w:r>
      <w:r w:rsidR="00FB5780">
        <w:rPr>
          <w:rFonts w:cstheme="minorHAnsi"/>
          <w:color w:val="000000"/>
          <w:lang w:val="en-US"/>
        </w:rPr>
        <w:t>)</w:t>
      </w:r>
      <w:r w:rsidR="00220C3C" w:rsidRPr="00220C3C">
        <w:rPr>
          <w:rFonts w:cstheme="minorHAnsi"/>
          <w:color w:val="000000"/>
          <w:lang w:val="en-US"/>
        </w:rPr>
        <w:t xml:space="preserve">, </w:t>
      </w:r>
      <w:r w:rsidR="00415A4E">
        <w:rPr>
          <w:rFonts w:cstheme="minorHAnsi"/>
          <w:color w:val="000000"/>
          <w:lang w:val="en-US"/>
        </w:rPr>
        <w:t xml:space="preserve">vol. </w:t>
      </w:r>
      <w:r w:rsidR="00220C3C" w:rsidRPr="00220C3C">
        <w:rPr>
          <w:rFonts w:cstheme="minorHAnsi"/>
          <w:color w:val="000000"/>
          <w:lang w:val="en-US"/>
        </w:rPr>
        <w:t>1</w:t>
      </w:r>
      <w:r w:rsidR="00B65E32">
        <w:rPr>
          <w:rFonts w:cstheme="minorHAnsi"/>
          <w:color w:val="000000"/>
          <w:lang w:val="en-US"/>
        </w:rPr>
        <w:t xml:space="preserve">, </w:t>
      </w:r>
      <w:r w:rsidR="00415A4E">
        <w:rPr>
          <w:rFonts w:cstheme="minorHAnsi"/>
          <w:color w:val="000000"/>
          <w:lang w:val="en-US"/>
        </w:rPr>
        <w:t>pp.</w:t>
      </w:r>
      <w:r w:rsidR="00220C3C" w:rsidRPr="00220C3C">
        <w:rPr>
          <w:rFonts w:cstheme="minorHAnsi"/>
          <w:color w:val="000000"/>
          <w:lang w:val="en-US"/>
        </w:rPr>
        <w:t xml:space="preserve"> 582–590</w:t>
      </w:r>
    </w:p>
    <w:p w14:paraId="794EC1BA" w14:textId="77777777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kern w:val="1"/>
          <w:lang w:val="en-US"/>
        </w:rPr>
      </w:pPr>
    </w:p>
    <w:p w14:paraId="5D6AFBCC" w14:textId="13A6EAF7" w:rsidR="00220C3C" w:rsidRPr="00220C3C" w:rsidRDefault="00220C3C" w:rsidP="00220C3C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u w:color="0000E9"/>
          <w:lang w:val="en-US"/>
        </w:rPr>
      </w:pPr>
      <w:proofErr w:type="spellStart"/>
      <w:r w:rsidRPr="00220C3C">
        <w:rPr>
          <w:rFonts w:cstheme="minorHAnsi"/>
          <w:bCs/>
          <w:color w:val="000000"/>
          <w:lang w:val="en-US"/>
        </w:rPr>
        <w:t>Pârâu</w:t>
      </w:r>
      <w:proofErr w:type="spellEnd"/>
      <w:r w:rsidR="00B65E32">
        <w:rPr>
          <w:rFonts w:cstheme="minorHAnsi"/>
          <w:bCs/>
          <w:color w:val="000000"/>
          <w:lang w:val="en-US"/>
        </w:rPr>
        <w:t xml:space="preserve">, L. G. (2016) </w:t>
      </w:r>
      <w:r w:rsidR="00E9243F">
        <w:rPr>
          <w:rFonts w:cstheme="minorHAnsi"/>
          <w:bCs/>
          <w:color w:val="000000"/>
          <w:lang w:val="en-US"/>
        </w:rPr>
        <w:t>‘</w:t>
      </w:r>
      <w:r w:rsidRPr="00220C3C">
        <w:rPr>
          <w:rFonts w:cstheme="minorHAnsi"/>
          <w:bCs/>
          <w:color w:val="000000"/>
          <w:u w:color="0000E9"/>
          <w:lang w:val="en-US"/>
        </w:rPr>
        <w:t xml:space="preserve">Rose-ringed Parakeet </w:t>
      </w:r>
      <w:proofErr w:type="spellStart"/>
      <w:r w:rsidRPr="00220C3C">
        <w:rPr>
          <w:rFonts w:cstheme="minorHAnsi"/>
          <w:i/>
          <w:iCs/>
          <w:color w:val="000000"/>
          <w:u w:color="0000E9"/>
          <w:lang w:val="en-US"/>
        </w:rPr>
        <w:t>Psittacula</w:t>
      </w:r>
      <w:proofErr w:type="spellEnd"/>
      <w:r w:rsidRPr="00220C3C">
        <w:rPr>
          <w:rFonts w:cstheme="minorHAnsi"/>
          <w:i/>
          <w:iCs/>
          <w:color w:val="000000"/>
          <w:u w:color="0000E9"/>
          <w:lang w:val="en-US"/>
        </w:rPr>
        <w:t xml:space="preserve"> </w:t>
      </w:r>
      <w:proofErr w:type="spellStart"/>
      <w:r w:rsidRPr="00220C3C">
        <w:rPr>
          <w:rFonts w:cstheme="minorHAnsi"/>
          <w:i/>
          <w:iCs/>
          <w:color w:val="000000"/>
          <w:u w:color="0000E9"/>
          <w:lang w:val="en-US"/>
        </w:rPr>
        <w:t>krameri</w:t>
      </w:r>
      <w:proofErr w:type="spellEnd"/>
      <w:r w:rsidRPr="00220C3C">
        <w:rPr>
          <w:rFonts w:cstheme="minorHAnsi"/>
          <w:bCs/>
          <w:color w:val="000000"/>
          <w:u w:color="0000E9"/>
          <w:lang w:val="en-US"/>
        </w:rPr>
        <w:t xml:space="preserve"> Populations and Numbers in Europe: A Complete Overview</w:t>
      </w:r>
      <w:r w:rsidR="00E9243F">
        <w:rPr>
          <w:rFonts w:cstheme="minorHAnsi"/>
          <w:bCs/>
          <w:color w:val="000000"/>
          <w:u w:color="0000E9"/>
          <w:lang w:val="en-US"/>
        </w:rPr>
        <w:t>’</w:t>
      </w:r>
      <w:r w:rsidRPr="00220C3C">
        <w:rPr>
          <w:rFonts w:cstheme="minorHAnsi"/>
          <w:bCs/>
          <w:color w:val="000000"/>
          <w:u w:color="0000E9"/>
          <w:lang w:val="en-US"/>
        </w:rPr>
        <w:t xml:space="preserve">, The Open Ornithology Journal, </w:t>
      </w:r>
      <w:r w:rsidR="00415A4E">
        <w:rPr>
          <w:rFonts w:cstheme="minorHAnsi"/>
          <w:bCs/>
          <w:color w:val="000000"/>
          <w:u w:color="0000E9"/>
          <w:lang w:val="en-US"/>
        </w:rPr>
        <w:t xml:space="preserve">vol. </w:t>
      </w:r>
      <w:r w:rsidRPr="00220C3C">
        <w:rPr>
          <w:rFonts w:cstheme="minorHAnsi"/>
          <w:color w:val="000000"/>
          <w:u w:color="0000E9"/>
          <w:lang w:val="en-US"/>
        </w:rPr>
        <w:t>9</w:t>
      </w:r>
      <w:r w:rsidR="00122D27">
        <w:rPr>
          <w:rFonts w:cstheme="minorHAnsi"/>
          <w:color w:val="000000"/>
          <w:u w:color="0000E9"/>
          <w:lang w:val="en-US"/>
        </w:rPr>
        <w:t>, pp. 1 - 13</w:t>
      </w:r>
    </w:p>
    <w:p w14:paraId="6C4AAB6E" w14:textId="77777777" w:rsidR="00220C3C" w:rsidRPr="00B65E32" w:rsidRDefault="00220C3C" w:rsidP="00220C3C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u w:color="0000E9"/>
          <w:lang w:val="en-US"/>
        </w:rPr>
      </w:pPr>
    </w:p>
    <w:p w14:paraId="079F9180" w14:textId="2EF14723" w:rsidR="00B65E32" w:rsidRPr="00220C3C" w:rsidRDefault="00B65E32" w:rsidP="00B65E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proofErr w:type="spellStart"/>
      <w:r w:rsidRPr="00220C3C">
        <w:rPr>
          <w:rFonts w:cstheme="minorHAnsi"/>
          <w:lang w:val="en-US"/>
        </w:rPr>
        <w:t>Strubbe</w:t>
      </w:r>
      <w:proofErr w:type="spellEnd"/>
      <w:r w:rsidRPr="00220C3C">
        <w:rPr>
          <w:rFonts w:cstheme="minorHAnsi"/>
          <w:lang w:val="en-US"/>
        </w:rPr>
        <w:t xml:space="preserve">, D. (2007) 'Invasive ring-necked parakeets </w:t>
      </w:r>
      <w:proofErr w:type="spellStart"/>
      <w:r w:rsidRPr="001D2A6F">
        <w:rPr>
          <w:rFonts w:cstheme="minorHAnsi"/>
          <w:i/>
          <w:lang w:val="en-US"/>
        </w:rPr>
        <w:t>Psittacula</w:t>
      </w:r>
      <w:proofErr w:type="spellEnd"/>
      <w:r w:rsidRPr="001D2A6F">
        <w:rPr>
          <w:rFonts w:cstheme="minorHAnsi"/>
          <w:i/>
          <w:lang w:val="en-US"/>
        </w:rPr>
        <w:t xml:space="preserve"> </w:t>
      </w:r>
      <w:proofErr w:type="spellStart"/>
      <w:r w:rsidRPr="001D2A6F">
        <w:rPr>
          <w:rFonts w:cstheme="minorHAnsi"/>
          <w:i/>
          <w:lang w:val="en-US"/>
        </w:rPr>
        <w:t>krameri</w:t>
      </w:r>
      <w:proofErr w:type="spellEnd"/>
      <w:r w:rsidRPr="00220C3C">
        <w:rPr>
          <w:rFonts w:cstheme="minorHAnsi"/>
          <w:lang w:val="en-US"/>
        </w:rPr>
        <w:t xml:space="preserve"> in Belgium: habitat selection and impact on native birds.'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</w:t>
      </w:r>
      <w:proofErr w:type="spellStart"/>
      <w:r w:rsidRPr="00220C3C">
        <w:rPr>
          <w:rFonts w:cstheme="minorHAnsi"/>
          <w:lang w:val="en-US"/>
        </w:rPr>
        <w:t>Ecography</w:t>
      </w:r>
      <w:proofErr w:type="spellEnd"/>
      <w:r w:rsidRPr="00220C3C">
        <w:rPr>
          <w:rFonts w:cstheme="minorHAnsi"/>
          <w:lang w:val="en-US"/>
        </w:rPr>
        <w:t xml:space="preserve">, </w:t>
      </w:r>
      <w:r w:rsidR="00415A4E">
        <w:rPr>
          <w:rFonts w:cstheme="minorHAnsi"/>
          <w:lang w:val="en-US"/>
        </w:rPr>
        <w:t xml:space="preserve">vol. </w:t>
      </w:r>
      <w:r w:rsidRPr="00220C3C">
        <w:rPr>
          <w:rFonts w:cstheme="minorHAnsi"/>
          <w:lang w:val="en-US"/>
        </w:rPr>
        <w:t>30(4), pp. 578-588.</w:t>
      </w:r>
    </w:p>
    <w:p w14:paraId="0F9D9CC4" w14:textId="77777777" w:rsidR="00220C3C" w:rsidRPr="00B65E32" w:rsidRDefault="00220C3C" w:rsidP="00B65E32">
      <w:pPr>
        <w:rPr>
          <w:rFonts w:ascii="Times New Roman" w:eastAsia="Times New Roman" w:hAnsi="Times New Roman" w:cs="Times New Roman"/>
        </w:rPr>
      </w:pPr>
    </w:p>
    <w:p w14:paraId="2C93C6B3" w14:textId="4435BB08" w:rsidR="00FE1626" w:rsidRDefault="00482962" w:rsidP="00FE1626">
      <w:proofErr w:type="spellStart"/>
      <w:r w:rsidRPr="00482962">
        <w:t>Tryjanowski</w:t>
      </w:r>
      <w:proofErr w:type="spellEnd"/>
      <w:r w:rsidRPr="00482962">
        <w:t>, P</w:t>
      </w:r>
      <w:r>
        <w:t>.</w:t>
      </w:r>
      <w:r w:rsidRPr="00482962">
        <w:t xml:space="preserve"> (2017) 'Bird diversity in urban green space: A large-scale analysis of differences between parks and cemeteries in Central Europe.'</w:t>
      </w:r>
      <w:r w:rsidR="0018793F">
        <w:t>,</w:t>
      </w:r>
      <w:r w:rsidRPr="00482962">
        <w:t xml:space="preserve"> </w:t>
      </w:r>
      <w:r w:rsidR="007B5621" w:rsidRPr="007B5621">
        <w:t>Urban Forestry &amp; Urban Greening</w:t>
      </w:r>
      <w:r w:rsidR="007B5621">
        <w:t xml:space="preserve">, </w:t>
      </w:r>
      <w:r w:rsidR="00415A4E">
        <w:t xml:space="preserve">vol. </w:t>
      </w:r>
      <w:r w:rsidRPr="00482962">
        <w:t>27</w:t>
      </w:r>
      <w:r w:rsidR="007B5621">
        <w:t>,</w:t>
      </w:r>
      <w:r w:rsidRPr="00482962">
        <w:t xml:space="preserve"> pp. 264-271.</w:t>
      </w:r>
    </w:p>
    <w:p w14:paraId="236F9727" w14:textId="0B067CE7" w:rsidR="00EA20A1" w:rsidRDefault="00EA20A1" w:rsidP="00FE1626"/>
    <w:p w14:paraId="697B756B" w14:textId="07EE42A2" w:rsidR="00EA20A1" w:rsidRPr="001A181B" w:rsidRDefault="00EA20A1" w:rsidP="00FE1626">
      <w:pPr>
        <w:rPr>
          <w:b/>
        </w:rPr>
      </w:pPr>
      <w:r w:rsidRPr="001A181B">
        <w:rPr>
          <w:b/>
        </w:rPr>
        <w:t>Images</w:t>
      </w:r>
    </w:p>
    <w:p w14:paraId="13FF5627" w14:textId="7B63B6E0" w:rsidR="00EA20A1" w:rsidRPr="00EA20A1" w:rsidRDefault="00293882" w:rsidP="00EA20A1">
      <w:pPr>
        <w:rPr>
          <w:rFonts w:ascii="Times New Roman" w:eastAsia="Times New Roman" w:hAnsi="Times New Roman" w:cs="Times New Roman"/>
        </w:rPr>
      </w:pPr>
      <w:hyperlink r:id="rId10" w:tooltip="User:JayDalal5 (page does not exist)" w:history="1">
        <w:r w:rsidR="00EA20A1" w:rsidRPr="00EA20A1">
          <w:rPr>
            <w:rFonts w:ascii="Times New Roman" w:eastAsia="Times New Roman" w:hAnsi="Times New Roman" w:cs="Times New Roman"/>
            <w:color w:val="0000FF"/>
            <w:u w:val="single"/>
          </w:rPr>
          <w:t>JayDalal5</w:t>
        </w:r>
      </w:hyperlink>
      <w:r w:rsidR="00723E9A">
        <w:rPr>
          <w:rFonts w:ascii="Times New Roman" w:eastAsia="Times New Roman" w:hAnsi="Times New Roman" w:cs="Times New Roman"/>
        </w:rPr>
        <w:t xml:space="preserve"> (parakeet)</w:t>
      </w:r>
      <w:r w:rsidR="00D47EA7">
        <w:rPr>
          <w:rFonts w:ascii="Times New Roman" w:eastAsia="Times New Roman" w:hAnsi="Times New Roman" w:cs="Times New Roman"/>
        </w:rPr>
        <w:t xml:space="preserve"> – wiki media</w:t>
      </w:r>
    </w:p>
    <w:p w14:paraId="5A7F06FC" w14:textId="77777777" w:rsidR="00EA20A1" w:rsidRPr="00082125" w:rsidRDefault="00EA20A1" w:rsidP="00FE1626"/>
    <w:sectPr w:rsidR="00EA20A1" w:rsidRPr="00082125" w:rsidSect="00C300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256E"/>
    <w:multiLevelType w:val="hybridMultilevel"/>
    <w:tmpl w:val="42343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A6404"/>
    <w:multiLevelType w:val="hybridMultilevel"/>
    <w:tmpl w:val="664600B0"/>
    <w:lvl w:ilvl="0" w:tplc="70D412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18"/>
    <w:rsid w:val="00005127"/>
    <w:rsid w:val="00006607"/>
    <w:rsid w:val="0001241E"/>
    <w:rsid w:val="00071C98"/>
    <w:rsid w:val="00082125"/>
    <w:rsid w:val="00115ADF"/>
    <w:rsid w:val="00116FF6"/>
    <w:rsid w:val="00122D27"/>
    <w:rsid w:val="00140DDF"/>
    <w:rsid w:val="0018793F"/>
    <w:rsid w:val="00197C0D"/>
    <w:rsid w:val="001A181B"/>
    <w:rsid w:val="001D2A6F"/>
    <w:rsid w:val="001D739D"/>
    <w:rsid w:val="00215EF4"/>
    <w:rsid w:val="00220C3C"/>
    <w:rsid w:val="0024316A"/>
    <w:rsid w:val="0025682B"/>
    <w:rsid w:val="00293882"/>
    <w:rsid w:val="002A1E94"/>
    <w:rsid w:val="002B0B21"/>
    <w:rsid w:val="002D62CD"/>
    <w:rsid w:val="002F1CB5"/>
    <w:rsid w:val="002F3F32"/>
    <w:rsid w:val="002F42BD"/>
    <w:rsid w:val="003251B4"/>
    <w:rsid w:val="00340C69"/>
    <w:rsid w:val="0036748C"/>
    <w:rsid w:val="0036760F"/>
    <w:rsid w:val="00372283"/>
    <w:rsid w:val="0037424E"/>
    <w:rsid w:val="00387462"/>
    <w:rsid w:val="003A16EC"/>
    <w:rsid w:val="00415A4E"/>
    <w:rsid w:val="00451A84"/>
    <w:rsid w:val="00482962"/>
    <w:rsid w:val="004A2CDA"/>
    <w:rsid w:val="004A780D"/>
    <w:rsid w:val="004B3118"/>
    <w:rsid w:val="004B36F3"/>
    <w:rsid w:val="004D0F7E"/>
    <w:rsid w:val="004D62C4"/>
    <w:rsid w:val="005144B9"/>
    <w:rsid w:val="005628DA"/>
    <w:rsid w:val="00585AEB"/>
    <w:rsid w:val="0059132C"/>
    <w:rsid w:val="005A5AD9"/>
    <w:rsid w:val="005F3CC3"/>
    <w:rsid w:val="006258D1"/>
    <w:rsid w:val="0063430C"/>
    <w:rsid w:val="0065596A"/>
    <w:rsid w:val="006C6810"/>
    <w:rsid w:val="006D3DCA"/>
    <w:rsid w:val="006F0B5B"/>
    <w:rsid w:val="007001F3"/>
    <w:rsid w:val="00713F16"/>
    <w:rsid w:val="00723E9A"/>
    <w:rsid w:val="007B5621"/>
    <w:rsid w:val="007D0B7E"/>
    <w:rsid w:val="008B3859"/>
    <w:rsid w:val="008E2AB3"/>
    <w:rsid w:val="00901486"/>
    <w:rsid w:val="00956602"/>
    <w:rsid w:val="00957226"/>
    <w:rsid w:val="009654D4"/>
    <w:rsid w:val="009769B0"/>
    <w:rsid w:val="009B3C70"/>
    <w:rsid w:val="009E6167"/>
    <w:rsid w:val="009F63CE"/>
    <w:rsid w:val="00A7324D"/>
    <w:rsid w:val="00A82A0D"/>
    <w:rsid w:val="00B00014"/>
    <w:rsid w:val="00B26ABB"/>
    <w:rsid w:val="00B57CD7"/>
    <w:rsid w:val="00B6069A"/>
    <w:rsid w:val="00B65E32"/>
    <w:rsid w:val="00B8051E"/>
    <w:rsid w:val="00BB3FDA"/>
    <w:rsid w:val="00BC2F60"/>
    <w:rsid w:val="00BC5200"/>
    <w:rsid w:val="00BD3AD9"/>
    <w:rsid w:val="00C173A3"/>
    <w:rsid w:val="00C30089"/>
    <w:rsid w:val="00C64783"/>
    <w:rsid w:val="00CD08D2"/>
    <w:rsid w:val="00D14F5B"/>
    <w:rsid w:val="00D47EA7"/>
    <w:rsid w:val="00D953E7"/>
    <w:rsid w:val="00DC1DF7"/>
    <w:rsid w:val="00DD4A42"/>
    <w:rsid w:val="00DF0398"/>
    <w:rsid w:val="00E77316"/>
    <w:rsid w:val="00E82C52"/>
    <w:rsid w:val="00E9243F"/>
    <w:rsid w:val="00EA20A1"/>
    <w:rsid w:val="00EA4CCB"/>
    <w:rsid w:val="00EC1B91"/>
    <w:rsid w:val="00EC7C21"/>
    <w:rsid w:val="00ED6020"/>
    <w:rsid w:val="00EF1ED4"/>
    <w:rsid w:val="00F24A6B"/>
    <w:rsid w:val="00F34ECC"/>
    <w:rsid w:val="00F854E3"/>
    <w:rsid w:val="00F871B8"/>
    <w:rsid w:val="00FA2134"/>
    <w:rsid w:val="00FA451A"/>
    <w:rsid w:val="00FB22A6"/>
    <w:rsid w:val="00FB5780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3CA74"/>
  <w15:chartTrackingRefBased/>
  <w15:docId w15:val="{176AF460-CAE3-8346-AF4D-6325EADB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3D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6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0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71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A2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mmons.wikimedia.org/w/index.php?title=User:JayDalal5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JamesE Richardson</dc:creator>
  <cp:keywords/>
  <dc:description/>
  <cp:lastModifiedBy>JamesE Richardson</cp:lastModifiedBy>
  <cp:revision>98</cp:revision>
  <dcterms:created xsi:type="dcterms:W3CDTF">2019-03-15T17:34:00Z</dcterms:created>
  <dcterms:modified xsi:type="dcterms:W3CDTF">2019-03-20T11:07:00Z</dcterms:modified>
</cp:coreProperties>
</file>