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1DC" w14:textId="453A7C1E" w:rsidR="009B56E9" w:rsidRDefault="00724582" w:rsidP="00724582">
      <w:pPr>
        <w:pStyle w:val="Title"/>
      </w:pPr>
      <w:r>
        <w:t>Background</w:t>
      </w:r>
    </w:p>
    <w:p w14:paraId="77FBD78D" w14:textId="3963C292" w:rsidR="00724582" w:rsidRDefault="00724582" w:rsidP="00724582">
      <w:pPr>
        <w:pStyle w:val="Heading2"/>
      </w:pPr>
      <w:r>
        <w:t>Describe the chosen domain/area (from education, wellbeing, sustainability, hobbies, local businesses, and charities – you can select one of these or combine)</w:t>
      </w:r>
    </w:p>
    <w:p w14:paraId="013BC5C2" w14:textId="77777777" w:rsidR="00724582" w:rsidRDefault="00724582" w:rsidP="00724582"/>
    <w:p w14:paraId="62C99387" w14:textId="55F83600" w:rsidR="0023789F" w:rsidRDefault="00EA670D" w:rsidP="00EA670D">
      <w:r>
        <w:t>Chosen Domain/Area: Wellbeing</w:t>
      </w:r>
    </w:p>
    <w:p w14:paraId="118F56BC" w14:textId="50CCE6E6" w:rsidR="006812BA" w:rsidRDefault="00EA670D" w:rsidP="006812BA">
      <w:r>
        <w:t xml:space="preserve">Idea: Shopping Assistant </w:t>
      </w:r>
      <w:r w:rsidR="00BA5D75">
        <w:t>webapp/app</w:t>
      </w:r>
    </w:p>
    <w:p w14:paraId="55CEB3BD" w14:textId="7AA53EA4" w:rsidR="00EA670D" w:rsidRDefault="00EA670D" w:rsidP="00EA670D">
      <w:r>
        <w:t>Purpose:</w:t>
      </w:r>
    </w:p>
    <w:p w14:paraId="569DECF6" w14:textId="4B800993" w:rsidR="00EA670D" w:rsidRDefault="00EA670D" w:rsidP="00EA670D">
      <w:pPr>
        <w:pStyle w:val="ListParagraph"/>
        <w:numPr>
          <w:ilvl w:val="0"/>
          <w:numId w:val="3"/>
        </w:numPr>
      </w:pPr>
      <w:r>
        <w:t>Address dietary and religious requirements by identifying and alerting users to specific ingredients in products.</w:t>
      </w:r>
    </w:p>
    <w:p w14:paraId="2B2B54FD" w14:textId="29496A23" w:rsidR="00EA670D" w:rsidRDefault="00EA670D" w:rsidP="00EA670D">
      <w:pPr>
        <w:pStyle w:val="ListParagraph"/>
        <w:numPr>
          <w:ilvl w:val="0"/>
          <w:numId w:val="3"/>
        </w:numPr>
      </w:pPr>
      <w:r>
        <w:t>Aid individuals with lower vision in reading the small print on product labels.</w:t>
      </w:r>
    </w:p>
    <w:p w14:paraId="2231F509" w14:textId="4083F2F8" w:rsidR="006812BA" w:rsidRDefault="006812BA" w:rsidP="006812BA">
      <w:pPr>
        <w:pStyle w:val="ListParagraph"/>
        <w:numPr>
          <w:ilvl w:val="0"/>
          <w:numId w:val="3"/>
        </w:numPr>
      </w:pPr>
      <w:r>
        <w:t xml:space="preserve">Assist users in making healthier and more informed product choices. </w:t>
      </w:r>
    </w:p>
    <w:p w14:paraId="5D50736A" w14:textId="437BE5B4" w:rsidR="00B146EA" w:rsidRDefault="00B146EA" w:rsidP="006812BA">
      <w:pPr>
        <w:pStyle w:val="ListParagraph"/>
        <w:numPr>
          <w:ilvl w:val="0"/>
          <w:numId w:val="3"/>
        </w:numPr>
      </w:pPr>
      <w:r>
        <w:t>Convenience in general.</w:t>
      </w:r>
    </w:p>
    <w:p w14:paraId="51902943" w14:textId="2A5D889C" w:rsidR="00EA670D" w:rsidRDefault="00EA670D" w:rsidP="00EA670D">
      <w:r>
        <w:t>Features:</w:t>
      </w:r>
    </w:p>
    <w:p w14:paraId="1FB4D929" w14:textId="16F478B8" w:rsidR="00EA670D" w:rsidRDefault="006E6C30" w:rsidP="006E6C30">
      <w:pPr>
        <w:pStyle w:val="ListParagraph"/>
        <w:numPr>
          <w:ilvl w:val="0"/>
          <w:numId w:val="4"/>
        </w:numPr>
      </w:pPr>
      <w:r>
        <w:t>Ingredient list reading</w:t>
      </w:r>
    </w:p>
    <w:p w14:paraId="017455C1" w14:textId="4B4C6D7E" w:rsidR="006E6C30" w:rsidRDefault="006E6C30" w:rsidP="006E6C30">
      <w:pPr>
        <w:pStyle w:val="ListParagraph"/>
        <w:numPr>
          <w:ilvl w:val="0"/>
          <w:numId w:val="5"/>
        </w:numPr>
      </w:pPr>
      <w:r>
        <w:t>Character recognition to scan and convert text on product labels into readable text.</w:t>
      </w:r>
    </w:p>
    <w:p w14:paraId="7B246F82" w14:textId="2E8CE5C1" w:rsidR="006E6C30" w:rsidRDefault="006E6C30" w:rsidP="006E6C30">
      <w:pPr>
        <w:pStyle w:val="ListParagraph"/>
        <w:numPr>
          <w:ilvl w:val="0"/>
          <w:numId w:val="5"/>
        </w:numPr>
      </w:pPr>
      <w:r>
        <w:t>Barcode scanner to read the item and display ingredient list using third-party tools.</w:t>
      </w:r>
    </w:p>
    <w:p w14:paraId="41E8586E" w14:textId="70D4D96E" w:rsidR="00403525" w:rsidRDefault="00403525" w:rsidP="00403525">
      <w:pPr>
        <w:pStyle w:val="ListParagraph"/>
        <w:numPr>
          <w:ilvl w:val="0"/>
          <w:numId w:val="4"/>
        </w:numPr>
      </w:pPr>
      <w:r>
        <w:t>Alert:</w:t>
      </w:r>
    </w:p>
    <w:p w14:paraId="7790097C" w14:textId="2BB07050" w:rsidR="00403525" w:rsidRDefault="00403525" w:rsidP="00403525">
      <w:pPr>
        <w:pStyle w:val="ListParagraph"/>
        <w:numPr>
          <w:ilvl w:val="0"/>
          <w:numId w:val="6"/>
        </w:numPr>
      </w:pPr>
      <w:r>
        <w:t>User-configurable settings to specify dietary requirements</w:t>
      </w:r>
      <w:r w:rsidR="00A96AD0">
        <w:t xml:space="preserve">/restrictions. </w:t>
      </w:r>
    </w:p>
    <w:p w14:paraId="1B0AA92F" w14:textId="396B2A40" w:rsidR="00A10507" w:rsidRDefault="00A10507" w:rsidP="00403525">
      <w:pPr>
        <w:pStyle w:val="ListParagraph"/>
        <w:numPr>
          <w:ilvl w:val="0"/>
          <w:numId w:val="6"/>
        </w:numPr>
      </w:pPr>
      <w:r>
        <w:t xml:space="preserve">Alert the user if a product contains any ingredients outside of requirements. </w:t>
      </w:r>
    </w:p>
    <w:p w14:paraId="7E928EAA" w14:textId="7E84F082" w:rsidR="00BA5D75" w:rsidRDefault="000714CD" w:rsidP="00BA5D75">
      <w:pPr>
        <w:pStyle w:val="ListParagraph"/>
        <w:numPr>
          <w:ilvl w:val="0"/>
          <w:numId w:val="4"/>
        </w:numPr>
      </w:pPr>
      <w:r>
        <w:t>Accessibility for lower vision:</w:t>
      </w:r>
    </w:p>
    <w:p w14:paraId="50A31067" w14:textId="1EF43E02" w:rsidR="000714CD" w:rsidRDefault="000714CD" w:rsidP="000714CD">
      <w:pPr>
        <w:pStyle w:val="ListParagraph"/>
        <w:numPr>
          <w:ilvl w:val="0"/>
          <w:numId w:val="7"/>
        </w:numPr>
      </w:pPr>
      <w:r>
        <w:t>Adjustable font sizes and high-contrast settings.</w:t>
      </w:r>
    </w:p>
    <w:p w14:paraId="3E6C69A8" w14:textId="5FFE0943" w:rsidR="000714CD" w:rsidRDefault="000714CD" w:rsidP="000714CD">
      <w:pPr>
        <w:pStyle w:val="ListParagraph"/>
        <w:numPr>
          <w:ilvl w:val="0"/>
          <w:numId w:val="7"/>
        </w:numPr>
      </w:pPr>
      <w:r>
        <w:t>Voice-based reading?</w:t>
      </w:r>
    </w:p>
    <w:p w14:paraId="700B2B2E" w14:textId="77777777" w:rsidR="005B55C0" w:rsidRDefault="005B55C0" w:rsidP="005B55C0"/>
    <w:p w14:paraId="631D68B9" w14:textId="57891E30" w:rsidR="005B55C0" w:rsidRDefault="005B55C0" w:rsidP="005B55C0">
      <w:r>
        <w:rPr>
          <w:i/>
          <w:iCs/>
        </w:rPr>
        <w:t>Draft</w:t>
      </w:r>
    </w:p>
    <w:p w14:paraId="382E05EE" w14:textId="6072C87E" w:rsidR="005B55C0" w:rsidRDefault="005B55C0" w:rsidP="005B55C0">
      <w:r>
        <w:t xml:space="preserve">In the domain of </w:t>
      </w:r>
      <w:r w:rsidR="00BB7FC5">
        <w:rPr>
          <w:b/>
          <w:bCs/>
        </w:rPr>
        <w:t>W</w:t>
      </w:r>
      <w:r w:rsidRPr="00DD11A7">
        <w:rPr>
          <w:b/>
          <w:bCs/>
        </w:rPr>
        <w:t>ellbeing</w:t>
      </w:r>
      <w:r>
        <w:t xml:space="preserve">, our group has chosen to focus on the </w:t>
      </w:r>
      <w:r w:rsidR="00CA0C60">
        <w:t>development and implementation</w:t>
      </w:r>
      <w:r>
        <w:t xml:space="preserve"> of a Shopping Assistant web app. </w:t>
      </w:r>
      <w:r w:rsidR="00AE33A2">
        <w:t xml:space="preserve">There are three key areas that our solution is intended to help. </w:t>
      </w:r>
      <w:r w:rsidR="00BD7DB5">
        <w:t>Firstly,</w:t>
      </w:r>
      <w:r w:rsidR="00753A1E">
        <w:t xml:space="preserve"> by identifying and alerting users about </w:t>
      </w:r>
      <w:r w:rsidR="00513FFE">
        <w:t>specific</w:t>
      </w:r>
      <w:r w:rsidR="007B0279">
        <w:t xml:space="preserve"> </w:t>
      </w:r>
      <w:r w:rsidR="00753A1E">
        <w:t xml:space="preserve">ingredients in products, </w:t>
      </w:r>
      <w:r w:rsidR="002E2870">
        <w:t>it allows users to make choices that align with their dietary and religious requirements.</w:t>
      </w:r>
      <w:r w:rsidR="00BD7DB5">
        <w:t xml:space="preserve"> Secondly, it helps those who have impaired vision by making it easier for them to see </w:t>
      </w:r>
      <w:r w:rsidR="00563A26">
        <w:t xml:space="preserve">the </w:t>
      </w:r>
      <w:r w:rsidR="00DD421B">
        <w:t>often-intricate</w:t>
      </w:r>
      <w:r w:rsidR="00563A26">
        <w:t xml:space="preserve"> small print on </w:t>
      </w:r>
      <w:r w:rsidR="00BD7DB5">
        <w:t xml:space="preserve">product labels, </w:t>
      </w:r>
      <w:r w:rsidR="00407ED9">
        <w:t>ensuring</w:t>
      </w:r>
      <w:r w:rsidR="007B0279">
        <w:t xml:space="preserve"> </w:t>
      </w:r>
      <w:r w:rsidR="00BD7DB5">
        <w:t>their shopping experience</w:t>
      </w:r>
      <w:r w:rsidR="00407ED9">
        <w:t xml:space="preserve"> remains seamless</w:t>
      </w:r>
      <w:r w:rsidR="00BD7DB5">
        <w:t xml:space="preserve">. </w:t>
      </w:r>
      <w:r w:rsidR="0021086B">
        <w:t>Finally, our web app</w:t>
      </w:r>
      <w:r w:rsidR="000A29AE">
        <w:t xml:space="preserve"> </w:t>
      </w:r>
      <w:r w:rsidR="00833B06">
        <w:t>guides</w:t>
      </w:r>
      <w:r w:rsidR="0021086B">
        <w:t xml:space="preserve"> </w:t>
      </w:r>
      <w:r w:rsidR="002B6D0D">
        <w:t xml:space="preserve">users </w:t>
      </w:r>
      <w:r w:rsidR="0021086B">
        <w:t xml:space="preserve">to make healthier and more informed product choices, </w:t>
      </w:r>
      <w:r w:rsidR="002536C0">
        <w:t>which eventually helps</w:t>
      </w:r>
      <w:r w:rsidR="0021086B">
        <w:t xml:space="preserve"> improv</w:t>
      </w:r>
      <w:r w:rsidR="002536C0">
        <w:t>e</w:t>
      </w:r>
      <w:r w:rsidR="009A33A7">
        <w:t xml:space="preserve"> their overall</w:t>
      </w:r>
      <w:r w:rsidR="0021086B">
        <w:t xml:space="preserve"> physical and mental wellbeing. </w:t>
      </w:r>
      <w:r w:rsidR="005C0E9D">
        <w:t>In addition</w:t>
      </w:r>
      <w:r w:rsidR="002A30B0">
        <w:t xml:space="preserve"> to these key functions</w:t>
      </w:r>
      <w:r w:rsidR="005C0E9D">
        <w:t xml:space="preserve">, it also provides </w:t>
      </w:r>
      <w:r w:rsidR="00B146EA">
        <w:t xml:space="preserve">general </w:t>
      </w:r>
      <w:r w:rsidR="005C0E9D">
        <w:t xml:space="preserve">convenience for </w:t>
      </w:r>
      <w:r w:rsidR="00B146EA">
        <w:t xml:space="preserve">users as the web app streamlines the decision-making </w:t>
      </w:r>
      <w:r w:rsidR="00F05CF1">
        <w:t>process</w:t>
      </w:r>
      <w:r w:rsidR="00B87568">
        <w:t>.</w:t>
      </w:r>
    </w:p>
    <w:p w14:paraId="6C30EECA" w14:textId="568DE0D9" w:rsidR="005B55C0" w:rsidRPr="00724582" w:rsidRDefault="005B55C0" w:rsidP="005B55C0"/>
    <w:sectPr w:rsidR="005B55C0" w:rsidRPr="0072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E31"/>
    <w:multiLevelType w:val="hybridMultilevel"/>
    <w:tmpl w:val="6FF8042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DD3C5A"/>
    <w:multiLevelType w:val="hybridMultilevel"/>
    <w:tmpl w:val="123CD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5069"/>
    <w:multiLevelType w:val="hybridMultilevel"/>
    <w:tmpl w:val="4ABED2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203E8"/>
    <w:multiLevelType w:val="hybridMultilevel"/>
    <w:tmpl w:val="178247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34984"/>
    <w:multiLevelType w:val="hybridMultilevel"/>
    <w:tmpl w:val="25D2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10B5C"/>
    <w:multiLevelType w:val="hybridMultilevel"/>
    <w:tmpl w:val="069842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3272F"/>
    <w:multiLevelType w:val="hybridMultilevel"/>
    <w:tmpl w:val="51B03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9489A"/>
    <w:multiLevelType w:val="hybridMultilevel"/>
    <w:tmpl w:val="14E87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D22A7"/>
    <w:multiLevelType w:val="hybridMultilevel"/>
    <w:tmpl w:val="2E3AA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10618">
    <w:abstractNumId w:val="1"/>
  </w:num>
  <w:num w:numId="2" w16cid:durableId="1872257656">
    <w:abstractNumId w:val="4"/>
  </w:num>
  <w:num w:numId="3" w16cid:durableId="960919596">
    <w:abstractNumId w:val="8"/>
  </w:num>
  <w:num w:numId="4" w16cid:durableId="724186698">
    <w:abstractNumId w:val="6"/>
  </w:num>
  <w:num w:numId="5" w16cid:durableId="1260261991">
    <w:abstractNumId w:val="2"/>
  </w:num>
  <w:num w:numId="6" w16cid:durableId="1660772503">
    <w:abstractNumId w:val="3"/>
  </w:num>
  <w:num w:numId="7" w16cid:durableId="645815285">
    <w:abstractNumId w:val="0"/>
  </w:num>
  <w:num w:numId="8" w16cid:durableId="636183961">
    <w:abstractNumId w:val="5"/>
  </w:num>
  <w:num w:numId="9" w16cid:durableId="1566842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96"/>
    <w:rsid w:val="000714CD"/>
    <w:rsid w:val="000A29AE"/>
    <w:rsid w:val="000F79B3"/>
    <w:rsid w:val="0021086B"/>
    <w:rsid w:val="0023789F"/>
    <w:rsid w:val="002536C0"/>
    <w:rsid w:val="002A30B0"/>
    <w:rsid w:val="002A5B94"/>
    <w:rsid w:val="002B6D0D"/>
    <w:rsid w:val="002E2870"/>
    <w:rsid w:val="003607CA"/>
    <w:rsid w:val="00403525"/>
    <w:rsid w:val="00407ED9"/>
    <w:rsid w:val="004D65D9"/>
    <w:rsid w:val="00513FFE"/>
    <w:rsid w:val="00563A26"/>
    <w:rsid w:val="00592A5F"/>
    <w:rsid w:val="005B55C0"/>
    <w:rsid w:val="005C0E9D"/>
    <w:rsid w:val="005F62D3"/>
    <w:rsid w:val="00656E3A"/>
    <w:rsid w:val="006812BA"/>
    <w:rsid w:val="006E6C30"/>
    <w:rsid w:val="00724582"/>
    <w:rsid w:val="00753A1E"/>
    <w:rsid w:val="007B0279"/>
    <w:rsid w:val="00833B06"/>
    <w:rsid w:val="00842196"/>
    <w:rsid w:val="00867627"/>
    <w:rsid w:val="009A33A7"/>
    <w:rsid w:val="009B56E9"/>
    <w:rsid w:val="00A10507"/>
    <w:rsid w:val="00A96AD0"/>
    <w:rsid w:val="00AB73EE"/>
    <w:rsid w:val="00AD185D"/>
    <w:rsid w:val="00AE33A2"/>
    <w:rsid w:val="00B146EA"/>
    <w:rsid w:val="00B22ECD"/>
    <w:rsid w:val="00B87568"/>
    <w:rsid w:val="00BA5D75"/>
    <w:rsid w:val="00BB7FC5"/>
    <w:rsid w:val="00BD7DB5"/>
    <w:rsid w:val="00CA0C60"/>
    <w:rsid w:val="00D56482"/>
    <w:rsid w:val="00D74639"/>
    <w:rsid w:val="00DA345B"/>
    <w:rsid w:val="00DD11A7"/>
    <w:rsid w:val="00DD421B"/>
    <w:rsid w:val="00E417A4"/>
    <w:rsid w:val="00E5727F"/>
    <w:rsid w:val="00EA670D"/>
    <w:rsid w:val="00EB6257"/>
    <w:rsid w:val="00ED2B95"/>
    <w:rsid w:val="00F05CF1"/>
    <w:rsid w:val="00FC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98DC"/>
  <w15:chartTrackingRefBased/>
  <w15:docId w15:val="{71BBA6F6-F130-4DC8-89D2-42782035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4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Describe the chosen domain/area (from education, wellbeing, sustainability, hobb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Viray</dc:creator>
  <cp:keywords/>
  <dc:description/>
  <cp:lastModifiedBy>Jay Viray</cp:lastModifiedBy>
  <cp:revision>54</cp:revision>
  <dcterms:created xsi:type="dcterms:W3CDTF">2023-11-03T13:49:00Z</dcterms:created>
  <dcterms:modified xsi:type="dcterms:W3CDTF">2023-11-03T15:17:00Z</dcterms:modified>
</cp:coreProperties>
</file>