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12A8" w14:textId="77777777"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14:paraId="38B39D62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14:paraId="7083CC60" w14:textId="77777777" w:rsidTr="006F3827">
        <w:trPr>
          <w:trHeight w:val="426"/>
        </w:trPr>
        <w:tc>
          <w:tcPr>
            <w:tcW w:w="5098" w:type="dxa"/>
          </w:tcPr>
          <w:p w14:paraId="5DA99716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14:paraId="4E1602B4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14:paraId="3D7299D1" w14:textId="77777777"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14:paraId="4A9C5ACC" w14:textId="77777777" w:rsidTr="006F3827">
        <w:trPr>
          <w:trHeight w:val="829"/>
        </w:trPr>
        <w:tc>
          <w:tcPr>
            <w:tcW w:w="5098" w:type="dxa"/>
          </w:tcPr>
          <w:p w14:paraId="0B447CD5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14:paraId="5D75B7E4" w14:textId="40343C80" w:rsidR="006F3827" w:rsidRDefault="002E1D2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1D17CC">
              <w:rPr>
                <w:lang w:val="pl-PL"/>
              </w:rPr>
              <w:t>.</w:t>
            </w:r>
            <w:r>
              <w:rPr>
                <w:lang w:val="pl-PL"/>
              </w:rPr>
              <w:t>12</w:t>
            </w:r>
            <w:r w:rsidR="001D17CC"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14:paraId="081C8EBB" w14:textId="77777777"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7.30</w:t>
            </w:r>
          </w:p>
        </w:tc>
      </w:tr>
    </w:tbl>
    <w:p w14:paraId="6B542D28" w14:textId="77777777"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14:paraId="18908C3C" w14:textId="77777777" w:rsidTr="004D3D78">
        <w:tc>
          <w:tcPr>
            <w:tcW w:w="1419" w:type="dxa"/>
          </w:tcPr>
          <w:p w14:paraId="17554AB3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3E1F6F8C" w14:textId="77777777"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14:paraId="57072261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14:paraId="47BEB8E2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14:paraId="7AC7812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14:paraId="52B39BB3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14:paraId="4F6901B6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14:paraId="0A737B3D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14:paraId="0B4B77A7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14:paraId="693A06C0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14:paraId="7221DFB8" w14:textId="77777777"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1D17CC" w14:paraId="0E853AB3" w14:textId="77777777" w:rsidTr="004D3D78">
        <w:trPr>
          <w:trHeight w:val="1190"/>
        </w:trPr>
        <w:tc>
          <w:tcPr>
            <w:tcW w:w="1419" w:type="dxa"/>
          </w:tcPr>
          <w:p w14:paraId="7C608CF8" w14:textId="77777777"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14:paraId="1F0D089F" w14:textId="63246489" w:rsidR="00086E3A" w:rsidRPr="00086E3A" w:rsidRDefault="002E1D2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6</w:t>
            </w:r>
          </w:p>
          <w:p w14:paraId="52107F6C" w14:textId="77777777"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14:paraId="5DF52CE5" w14:textId="6460B82E" w:rsidR="00BD5FE2" w:rsidRDefault="002E1D2D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14:paraId="21C84527" w14:textId="1456FD82" w:rsidR="00BD5FE2" w:rsidRDefault="00AA3AF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14:paraId="1B11BB97" w14:textId="5B267230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256623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17023045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A029691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605707C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5D3161F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E04642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5982EB2E" w14:textId="77777777" w:rsidR="00BD5FE2" w:rsidRDefault="00BD5FE2">
            <w:pPr>
              <w:rPr>
                <w:lang w:val="pl-PL"/>
              </w:rPr>
            </w:pPr>
          </w:p>
        </w:tc>
      </w:tr>
      <w:tr w:rsidR="00BD5FE2" w:rsidRPr="001D17CC" w14:paraId="06BF0A64" w14:textId="77777777" w:rsidTr="004D3D78">
        <w:trPr>
          <w:trHeight w:val="1263"/>
        </w:trPr>
        <w:tc>
          <w:tcPr>
            <w:tcW w:w="1419" w:type="dxa"/>
          </w:tcPr>
          <w:p w14:paraId="2829A997" w14:textId="77777777" w:rsidR="00BD5FE2" w:rsidRDefault="00BD5FE2" w:rsidP="00B33C0D">
            <w:pPr>
              <w:rPr>
                <w:lang w:val="pl-PL"/>
              </w:rPr>
            </w:pPr>
          </w:p>
        </w:tc>
        <w:tc>
          <w:tcPr>
            <w:tcW w:w="851" w:type="dxa"/>
          </w:tcPr>
          <w:p w14:paraId="615BC10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14:paraId="1809D63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4C6C6C5A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6858724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B9E7718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94BE037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3EE54146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7C05E31B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14:paraId="08E68A5C" w14:textId="77777777"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14:paraId="0F568F2A" w14:textId="77777777" w:rsidR="00BD5FE2" w:rsidRDefault="00BD5FE2">
            <w:pPr>
              <w:rPr>
                <w:lang w:val="pl-PL"/>
              </w:rPr>
            </w:pPr>
          </w:p>
        </w:tc>
      </w:tr>
    </w:tbl>
    <w:p w14:paraId="69FE406B" w14:textId="77777777" w:rsidR="00BD5FE2" w:rsidRDefault="00BD5FE2">
      <w:pPr>
        <w:rPr>
          <w:lang w:val="pl-PL"/>
        </w:rPr>
      </w:pPr>
    </w:p>
    <w:p w14:paraId="59FA3B83" w14:textId="77777777" w:rsidR="00B33C0D" w:rsidRDefault="00B33C0D">
      <w:pPr>
        <w:rPr>
          <w:lang w:val="pl-PL"/>
        </w:rPr>
      </w:pPr>
    </w:p>
    <w:p w14:paraId="6FC9E6FB" w14:textId="1FE9F100" w:rsidR="00B33C0D" w:rsidRDefault="009F5475">
      <w:pPr>
        <w:rPr>
          <w:lang w:val="pl-PL"/>
        </w:rPr>
      </w:pPr>
      <w:r>
        <w:rPr>
          <w:lang w:val="pl-PL"/>
        </w:rPr>
        <w:t xml:space="preserve">3 </w:t>
      </w:r>
      <w:r w:rsidR="00577487">
        <w:rPr>
          <w:lang w:val="pl-PL"/>
        </w:rPr>
        <w:t xml:space="preserve">– Program wydrukuje </w:t>
      </w:r>
      <w:proofErr w:type="spellStart"/>
      <w:r w:rsidR="00577487">
        <w:rPr>
          <w:lang w:val="pl-PL"/>
        </w:rPr>
        <w:t>true</w:t>
      </w:r>
      <w:proofErr w:type="spellEnd"/>
      <w:r w:rsidR="00577487">
        <w:rPr>
          <w:lang w:val="pl-PL"/>
        </w:rPr>
        <w:t xml:space="preserve"> i </w:t>
      </w:r>
      <w:proofErr w:type="spellStart"/>
      <w:proofErr w:type="gramStart"/>
      <w:r w:rsidR="00577487">
        <w:rPr>
          <w:lang w:val="pl-PL"/>
        </w:rPr>
        <w:t>false</w:t>
      </w:r>
      <w:proofErr w:type="spellEnd"/>
      <w:proofErr w:type="gramEnd"/>
      <w:r w:rsidR="00577487">
        <w:rPr>
          <w:lang w:val="pl-PL"/>
        </w:rPr>
        <w:t xml:space="preserve"> ponieważ isEqual1 sprawdza czy liczby są takie same, a isEquals2 sprawdza czy to są te same liczby (zajmują to samo miejsce w pamięci)</w:t>
      </w:r>
      <w:r w:rsidR="003C1B37">
        <w:rPr>
          <w:lang w:val="pl-PL"/>
        </w:rPr>
        <w:t xml:space="preserve">, a ponieważ z użyciem </w:t>
      </w:r>
      <w:proofErr w:type="spellStart"/>
      <w:r w:rsidR="003C1B37">
        <w:rPr>
          <w:lang w:val="pl-PL"/>
        </w:rPr>
        <w:t>Integer</w:t>
      </w:r>
      <w:proofErr w:type="spellEnd"/>
      <w:r w:rsidR="003C1B37">
        <w:rPr>
          <w:lang w:val="pl-PL"/>
        </w:rPr>
        <w:t xml:space="preserve"> zamiast </w:t>
      </w:r>
      <w:proofErr w:type="spellStart"/>
      <w:r w:rsidR="003C1B37">
        <w:rPr>
          <w:lang w:val="pl-PL"/>
        </w:rPr>
        <w:t>int</w:t>
      </w:r>
      <w:proofErr w:type="spellEnd"/>
      <w:r w:rsidR="003C1B37">
        <w:rPr>
          <w:lang w:val="pl-PL"/>
        </w:rPr>
        <w:t xml:space="preserve"> mamy do czynienia z obiektami to zajmują one osobne miejsca w pamięci</w:t>
      </w:r>
      <w:r w:rsidR="006E1A87">
        <w:rPr>
          <w:lang w:val="pl-PL"/>
        </w:rPr>
        <w:t>.</w:t>
      </w:r>
      <w:r w:rsidR="006B5685">
        <w:rPr>
          <w:lang w:val="pl-PL"/>
        </w:rPr>
        <w:t xml:space="preserve"> </w:t>
      </w:r>
    </w:p>
    <w:p w14:paraId="56CC6B2B" w14:textId="7B3831A6" w:rsidR="009F5475" w:rsidRDefault="009F5475">
      <w:pPr>
        <w:rPr>
          <w:lang w:val="pl-PL"/>
        </w:rPr>
      </w:pPr>
    </w:p>
    <w:p w14:paraId="35D5B620" w14:textId="0B4ACC0A" w:rsidR="009F5475" w:rsidRPr="000625BC" w:rsidRDefault="009F5475">
      <w:pPr>
        <w:rPr>
          <w:lang w:val="pl-PL"/>
        </w:rPr>
      </w:pPr>
      <w:r w:rsidRPr="000625BC">
        <w:t xml:space="preserve">4 </w:t>
      </w:r>
      <w:r w:rsidR="000625BC" w:rsidRPr="000625BC">
        <w:t>–</w:t>
      </w:r>
      <w:r w:rsidR="006B5685" w:rsidRPr="000625BC">
        <w:t xml:space="preserve"> </w:t>
      </w:r>
      <w:proofErr w:type="spellStart"/>
      <w:r w:rsidR="000625BC" w:rsidRPr="000625BC">
        <w:t>rezultat</w:t>
      </w:r>
      <w:proofErr w:type="spellEnd"/>
      <w:r w:rsidR="000625BC" w:rsidRPr="000625BC">
        <w:t xml:space="preserve"> to true, true, false, true. </w:t>
      </w:r>
      <w:r w:rsidR="000625BC">
        <w:rPr>
          <w:lang w:val="pl-PL"/>
        </w:rPr>
        <w:t>Tworzymy na stercie nowy string „</w:t>
      </w:r>
      <w:proofErr w:type="spellStart"/>
      <w:r w:rsidR="000625BC">
        <w:rPr>
          <w:lang w:val="pl-PL"/>
        </w:rPr>
        <w:t>foo</w:t>
      </w:r>
      <w:proofErr w:type="spellEnd"/>
      <w:r w:rsidR="000625BC">
        <w:rPr>
          <w:lang w:val="pl-PL"/>
        </w:rPr>
        <w:t xml:space="preserve">” który znajduje się w String </w:t>
      </w:r>
      <w:proofErr w:type="spellStart"/>
      <w:r w:rsidR="000625BC">
        <w:rPr>
          <w:lang w:val="pl-PL"/>
        </w:rPr>
        <w:t>Constant</w:t>
      </w:r>
      <w:proofErr w:type="spellEnd"/>
      <w:r w:rsidR="000625BC">
        <w:rPr>
          <w:lang w:val="pl-PL"/>
        </w:rPr>
        <w:t xml:space="preserve"> </w:t>
      </w:r>
      <w:proofErr w:type="spellStart"/>
      <w:r w:rsidR="000625BC">
        <w:rPr>
          <w:lang w:val="pl-PL"/>
        </w:rPr>
        <w:t>Pool</w:t>
      </w:r>
      <w:proofErr w:type="spellEnd"/>
      <w:r w:rsidR="000625BC">
        <w:rPr>
          <w:lang w:val="pl-PL"/>
        </w:rPr>
        <w:t xml:space="preserve"> więc s1 i s2 wskazują na ten sam obszar w pamięci, stąd s1 i s2 są te same i takie same. </w:t>
      </w:r>
      <w:r w:rsidR="00BC7659">
        <w:rPr>
          <w:lang w:val="pl-PL"/>
        </w:rPr>
        <w:t xml:space="preserve">s3 jest stworzone z użyciem słowa kluczowego </w:t>
      </w:r>
      <w:proofErr w:type="spellStart"/>
      <w:proofErr w:type="gramStart"/>
      <w:r w:rsidR="00BC7659">
        <w:rPr>
          <w:lang w:val="pl-PL"/>
        </w:rPr>
        <w:t>new</w:t>
      </w:r>
      <w:proofErr w:type="spellEnd"/>
      <w:proofErr w:type="gramEnd"/>
      <w:r w:rsidR="00BC7659">
        <w:rPr>
          <w:lang w:val="pl-PL"/>
        </w:rPr>
        <w:t xml:space="preserve"> więc rezerwujemy nowy obszar w pamięci dlatego s1 i s3 są takie same ale to 2 różne stringi jeżeli chodzi o miejsce w pamięci.</w:t>
      </w:r>
    </w:p>
    <w:p w14:paraId="2EAFA3AC" w14:textId="2326CB56" w:rsidR="009F5475" w:rsidRPr="000625BC" w:rsidRDefault="009F5475">
      <w:pPr>
        <w:rPr>
          <w:lang w:val="pl-PL"/>
        </w:rPr>
      </w:pPr>
    </w:p>
    <w:p w14:paraId="22537185" w14:textId="3CBAF5B1" w:rsidR="009F5475" w:rsidRPr="000625BC" w:rsidRDefault="009F5475">
      <w:r w:rsidRPr="000625BC">
        <w:t>5 -</w:t>
      </w:r>
      <w:r w:rsidR="00DE149F">
        <w:t xml:space="preserve"> </w:t>
      </w:r>
    </w:p>
    <w:p w14:paraId="2FAF1595" w14:textId="77777777" w:rsidR="00B33C0D" w:rsidRPr="000625BC" w:rsidRDefault="00B33C0D"/>
    <w:sectPr w:rsidR="00B33C0D" w:rsidRPr="0006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81"/>
    <w:rsid w:val="000625BC"/>
    <w:rsid w:val="00086E3A"/>
    <w:rsid w:val="000D6281"/>
    <w:rsid w:val="001D17CC"/>
    <w:rsid w:val="002E1D2D"/>
    <w:rsid w:val="00306568"/>
    <w:rsid w:val="003C1B37"/>
    <w:rsid w:val="004D3D78"/>
    <w:rsid w:val="00577487"/>
    <w:rsid w:val="006B5685"/>
    <w:rsid w:val="006E1A87"/>
    <w:rsid w:val="006F3827"/>
    <w:rsid w:val="008F73BB"/>
    <w:rsid w:val="009F5475"/>
    <w:rsid w:val="00AA3AF9"/>
    <w:rsid w:val="00AC45C5"/>
    <w:rsid w:val="00B33C0D"/>
    <w:rsid w:val="00B53DFE"/>
    <w:rsid w:val="00BC7659"/>
    <w:rsid w:val="00BD5FE2"/>
    <w:rsid w:val="00CF7D04"/>
    <w:rsid w:val="00D748C4"/>
    <w:rsid w:val="00D9751A"/>
    <w:rsid w:val="00DE149F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566D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 (260366)</cp:lastModifiedBy>
  <cp:revision>18</cp:revision>
  <cp:lastPrinted>2020-09-27T19:26:00Z</cp:lastPrinted>
  <dcterms:created xsi:type="dcterms:W3CDTF">2021-11-26T19:54:00Z</dcterms:created>
  <dcterms:modified xsi:type="dcterms:W3CDTF">2021-11-26T20:35:00Z</dcterms:modified>
</cp:coreProperties>
</file>