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E59" w:rsidRPr="00306568" w:rsidRDefault="000D6281">
      <w:pPr>
        <w:rPr>
          <w:b/>
          <w:sz w:val="26"/>
          <w:szCs w:val="26"/>
          <w:lang w:val="pl-PL"/>
        </w:rPr>
      </w:pPr>
      <w:r w:rsidRPr="00306568">
        <w:rPr>
          <w:b/>
          <w:sz w:val="26"/>
          <w:szCs w:val="26"/>
          <w:lang w:val="pl-PL"/>
        </w:rPr>
        <w:t xml:space="preserve">Paradygmaty programowania   </w:t>
      </w:r>
      <w:r w:rsidR="00D748C4" w:rsidRPr="00306568">
        <w:rPr>
          <w:b/>
          <w:sz w:val="26"/>
          <w:szCs w:val="26"/>
          <w:lang w:val="pl-PL"/>
        </w:rPr>
        <w:t xml:space="preserve">                                                 </w:t>
      </w:r>
      <w:r w:rsidR="00306568">
        <w:rPr>
          <w:b/>
          <w:sz w:val="26"/>
          <w:szCs w:val="26"/>
          <w:lang w:val="pl-PL"/>
        </w:rPr>
        <w:t xml:space="preserve">                       </w:t>
      </w:r>
      <w:r w:rsidR="00D748C4" w:rsidRPr="00306568">
        <w:rPr>
          <w:b/>
          <w:sz w:val="26"/>
          <w:szCs w:val="26"/>
          <w:lang w:val="pl-PL"/>
        </w:rPr>
        <w:t xml:space="preserve">   </w:t>
      </w:r>
      <w:r w:rsidRPr="00306568">
        <w:rPr>
          <w:b/>
          <w:sz w:val="26"/>
          <w:szCs w:val="26"/>
          <w:lang w:val="pl-PL"/>
        </w:rPr>
        <w:t xml:space="preserve">    </w:t>
      </w:r>
      <w:r w:rsidR="00D9751A">
        <w:rPr>
          <w:b/>
          <w:sz w:val="26"/>
          <w:szCs w:val="26"/>
          <w:lang w:val="pl-PL"/>
        </w:rPr>
        <w:t>IT</w:t>
      </w:r>
      <w:r w:rsidRPr="00306568">
        <w:rPr>
          <w:b/>
          <w:sz w:val="26"/>
          <w:szCs w:val="26"/>
          <w:lang w:val="pl-PL"/>
        </w:rPr>
        <w:t>, inż. II rok</w:t>
      </w:r>
    </w:p>
    <w:p w:rsidR="000D6281" w:rsidRDefault="000D628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8"/>
        <w:gridCol w:w="2268"/>
        <w:gridCol w:w="1984"/>
      </w:tblGrid>
      <w:tr w:rsidR="006F3827" w:rsidTr="006F3827">
        <w:trPr>
          <w:trHeight w:val="426"/>
        </w:trPr>
        <w:tc>
          <w:tcPr>
            <w:tcW w:w="5098" w:type="dxa"/>
          </w:tcPr>
          <w:p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Imię i nazwisko</w:t>
            </w:r>
          </w:p>
        </w:tc>
        <w:tc>
          <w:tcPr>
            <w:tcW w:w="2268" w:type="dxa"/>
          </w:tcPr>
          <w:p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Data</w:t>
            </w:r>
          </w:p>
        </w:tc>
        <w:tc>
          <w:tcPr>
            <w:tcW w:w="1984" w:type="dxa"/>
          </w:tcPr>
          <w:p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Godzina</w:t>
            </w:r>
          </w:p>
        </w:tc>
      </w:tr>
      <w:tr w:rsidR="006F3827" w:rsidTr="006F3827">
        <w:trPr>
          <w:trHeight w:val="829"/>
        </w:trPr>
        <w:tc>
          <w:tcPr>
            <w:tcW w:w="5098" w:type="dxa"/>
          </w:tcPr>
          <w:p w:rsidR="006F3827" w:rsidRDefault="00A04C72">
            <w:pPr>
              <w:rPr>
                <w:lang w:val="pl-PL"/>
              </w:rPr>
            </w:pPr>
            <w:r>
              <w:rPr>
                <w:lang w:val="pl-PL"/>
              </w:rPr>
              <w:t>Jakub Radzik</w:t>
            </w:r>
          </w:p>
        </w:tc>
        <w:tc>
          <w:tcPr>
            <w:tcW w:w="2268" w:type="dxa"/>
          </w:tcPr>
          <w:p w:rsidR="006F3827" w:rsidRDefault="005E72CB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  <w:bookmarkStart w:id="0" w:name="_GoBack"/>
            <w:bookmarkEnd w:id="0"/>
            <w:r w:rsidR="00B565F4">
              <w:rPr>
                <w:lang w:val="pl-PL"/>
              </w:rPr>
              <w:t>.11</w:t>
            </w:r>
            <w:r w:rsidR="008B0659">
              <w:rPr>
                <w:lang w:val="pl-PL"/>
              </w:rPr>
              <w:t>.2021</w:t>
            </w:r>
          </w:p>
        </w:tc>
        <w:tc>
          <w:tcPr>
            <w:tcW w:w="1984" w:type="dxa"/>
          </w:tcPr>
          <w:p w:rsidR="006F3827" w:rsidRDefault="00A04C72">
            <w:pPr>
              <w:rPr>
                <w:lang w:val="pl-PL"/>
              </w:rPr>
            </w:pPr>
            <w:r>
              <w:rPr>
                <w:lang w:val="pl-PL"/>
              </w:rPr>
              <w:t>7:30</w:t>
            </w:r>
          </w:p>
        </w:tc>
      </w:tr>
    </w:tbl>
    <w:p w:rsidR="000D6281" w:rsidRDefault="000D6281">
      <w:pPr>
        <w:rPr>
          <w:lang w:val="pl-PL"/>
        </w:rPr>
      </w:pPr>
    </w:p>
    <w:tbl>
      <w:tblPr>
        <w:tblStyle w:val="Tabela-Siatka"/>
        <w:tblW w:w="0" w:type="auto"/>
        <w:tblInd w:w="-431" w:type="dxa"/>
        <w:tblLook w:val="04A0" w:firstRow="1" w:lastRow="0" w:firstColumn="1" w:lastColumn="0" w:noHBand="0" w:noVBand="1"/>
      </w:tblPr>
      <w:tblGrid>
        <w:gridCol w:w="1419"/>
        <w:gridCol w:w="851"/>
        <w:gridCol w:w="835"/>
        <w:gridCol w:w="834"/>
        <w:gridCol w:w="834"/>
        <w:gridCol w:w="834"/>
        <w:gridCol w:w="834"/>
        <w:gridCol w:w="834"/>
        <w:gridCol w:w="834"/>
        <w:gridCol w:w="834"/>
        <w:gridCol w:w="838"/>
      </w:tblGrid>
      <w:tr w:rsidR="00BD5FE2" w:rsidTr="004D3D78">
        <w:tc>
          <w:tcPr>
            <w:tcW w:w="1419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51" w:type="dxa"/>
          </w:tcPr>
          <w:p w:rsidR="00BD5FE2" w:rsidRDefault="00BD5FE2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35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838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BD5FE2" w:rsidRPr="00A04C72" w:rsidTr="004D3D78">
        <w:trPr>
          <w:trHeight w:val="1190"/>
        </w:trPr>
        <w:tc>
          <w:tcPr>
            <w:tcW w:w="1419" w:type="dxa"/>
          </w:tcPr>
          <w:p w:rsidR="00BD5FE2" w:rsidRDefault="00B33C0D">
            <w:pPr>
              <w:rPr>
                <w:lang w:val="pl-PL"/>
              </w:rPr>
            </w:pPr>
            <w:r>
              <w:rPr>
                <w:lang w:val="pl-PL"/>
              </w:rPr>
              <w:t>nr listy:</w:t>
            </w:r>
          </w:p>
          <w:p w:rsidR="00086E3A" w:rsidRPr="00086E3A" w:rsidRDefault="00B565F4">
            <w:pPr>
              <w:rPr>
                <w:color w:val="FF0000"/>
                <w:lang w:val="pl-PL"/>
              </w:rPr>
            </w:pPr>
            <w:r>
              <w:rPr>
                <w:color w:val="FF0000"/>
                <w:lang w:val="pl-PL"/>
              </w:rPr>
              <w:t>3</w:t>
            </w:r>
          </w:p>
          <w:p w:rsidR="00B33C0D" w:rsidRDefault="00B33C0D">
            <w:pPr>
              <w:rPr>
                <w:lang w:val="pl-PL"/>
              </w:rPr>
            </w:pPr>
            <w:r>
              <w:rPr>
                <w:lang w:val="pl-PL"/>
              </w:rPr>
              <w:t>zrobione</w:t>
            </w:r>
          </w:p>
        </w:tc>
        <w:tc>
          <w:tcPr>
            <w:tcW w:w="851" w:type="dxa"/>
          </w:tcPr>
          <w:p w:rsidR="00BD5FE2" w:rsidRDefault="00C7263B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5" w:type="dxa"/>
          </w:tcPr>
          <w:p w:rsidR="00BD5FE2" w:rsidRDefault="00FF2AD4" w:rsidP="00371471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O</w:t>
            </w:r>
            <w:r w:rsidR="00371471">
              <w:rPr>
                <w:lang w:val="pl-PL"/>
              </w:rPr>
              <w:t>C</w:t>
            </w:r>
            <w:r>
              <w:rPr>
                <w:lang w:val="pl-PL"/>
              </w:rPr>
              <w:t>aml</w:t>
            </w:r>
            <w:proofErr w:type="spellEnd"/>
          </w:p>
        </w:tc>
        <w:tc>
          <w:tcPr>
            <w:tcW w:w="834" w:type="dxa"/>
          </w:tcPr>
          <w:p w:rsidR="00BD5FE2" w:rsidRDefault="00051EFB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8" w:type="dxa"/>
          </w:tcPr>
          <w:p w:rsidR="00BD5FE2" w:rsidRDefault="00BD5FE2">
            <w:pPr>
              <w:rPr>
                <w:lang w:val="pl-PL"/>
              </w:rPr>
            </w:pPr>
          </w:p>
        </w:tc>
      </w:tr>
      <w:tr w:rsidR="00BD5FE2" w:rsidRPr="00A04C72" w:rsidTr="004D3D78">
        <w:trPr>
          <w:trHeight w:val="1263"/>
        </w:trPr>
        <w:tc>
          <w:tcPr>
            <w:tcW w:w="1419" w:type="dxa"/>
          </w:tcPr>
          <w:p w:rsidR="00B33C0D" w:rsidRDefault="00B33C0D" w:rsidP="00B33C0D">
            <w:pPr>
              <w:rPr>
                <w:lang w:val="pl-PL"/>
              </w:rPr>
            </w:pPr>
            <w:r>
              <w:rPr>
                <w:lang w:val="pl-PL"/>
              </w:rPr>
              <w:t>nr listy:</w:t>
            </w:r>
          </w:p>
          <w:p w:rsidR="00086E3A" w:rsidRPr="00086E3A" w:rsidRDefault="00B565F4" w:rsidP="00B33C0D">
            <w:pPr>
              <w:rPr>
                <w:color w:val="FF0000"/>
                <w:lang w:val="pl-PL"/>
              </w:rPr>
            </w:pPr>
            <w:r>
              <w:rPr>
                <w:color w:val="FF0000"/>
                <w:lang w:val="pl-PL"/>
              </w:rPr>
              <w:t>4</w:t>
            </w:r>
          </w:p>
          <w:p w:rsidR="00BD5FE2" w:rsidRDefault="00B33C0D" w:rsidP="00B33C0D">
            <w:pPr>
              <w:rPr>
                <w:lang w:val="pl-PL"/>
              </w:rPr>
            </w:pPr>
            <w:r>
              <w:rPr>
                <w:lang w:val="pl-PL"/>
              </w:rPr>
              <w:t>zrobione</w:t>
            </w:r>
          </w:p>
        </w:tc>
        <w:tc>
          <w:tcPr>
            <w:tcW w:w="851" w:type="dxa"/>
          </w:tcPr>
          <w:p w:rsidR="00BD5FE2" w:rsidRDefault="00905146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5" w:type="dxa"/>
          </w:tcPr>
          <w:p w:rsidR="00BD5FE2" w:rsidRDefault="00905146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502879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5E2DF3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FE4FD9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8" w:type="dxa"/>
          </w:tcPr>
          <w:p w:rsidR="00BD5FE2" w:rsidRDefault="00BD5FE2">
            <w:pPr>
              <w:rPr>
                <w:lang w:val="pl-PL"/>
              </w:rPr>
            </w:pPr>
          </w:p>
        </w:tc>
      </w:tr>
    </w:tbl>
    <w:p w:rsidR="00BD5FE2" w:rsidRPr="00C827E5" w:rsidRDefault="00BD5FE2">
      <w:pPr>
        <w:rPr>
          <w:lang w:val="en-GB"/>
        </w:rPr>
      </w:pPr>
    </w:p>
    <w:p w:rsidR="00D01D20" w:rsidRDefault="00AC1AE7">
      <w:pPr>
        <w:rPr>
          <w:lang w:val="pl-PL"/>
        </w:rPr>
      </w:pPr>
      <w:r>
        <w:rPr>
          <w:lang w:val="pl-PL"/>
        </w:rPr>
        <w:t>Lista 3:</w:t>
      </w:r>
      <w:r w:rsidR="003850C4">
        <w:rPr>
          <w:lang w:val="pl-PL"/>
        </w:rPr>
        <w:br/>
      </w:r>
      <w:r w:rsidR="001A71EB" w:rsidRPr="0006125E">
        <w:rPr>
          <w:lang w:val="pl-PL"/>
        </w:rPr>
        <w:t>1.</w:t>
      </w:r>
      <w:r w:rsidR="006C791B" w:rsidRPr="0006125E">
        <w:rPr>
          <w:lang w:val="pl-PL"/>
        </w:rPr>
        <w:t xml:space="preserve">  </w:t>
      </w:r>
    </w:p>
    <w:p w:rsidR="008A179E" w:rsidRDefault="006C791B">
      <w:pPr>
        <w:rPr>
          <w:lang w:val="pl-PL"/>
        </w:rPr>
      </w:pPr>
      <w:r w:rsidRPr="007E2150">
        <w:rPr>
          <w:lang w:val="pl-PL"/>
        </w:rPr>
        <w:t>a) Typ to (</w:t>
      </w:r>
      <w:proofErr w:type="spellStart"/>
      <w:r w:rsidRPr="007E2150">
        <w:rPr>
          <w:lang w:val="pl-PL"/>
        </w:rPr>
        <w:t>int</w:t>
      </w:r>
      <w:proofErr w:type="spellEnd"/>
      <w:r w:rsidRPr="007E2150">
        <w:rPr>
          <w:lang w:val="pl-PL"/>
        </w:rPr>
        <w:t xml:space="preserve"> -&gt; </w:t>
      </w:r>
      <w:proofErr w:type="spellStart"/>
      <w:r w:rsidRPr="007E2150">
        <w:rPr>
          <w:lang w:val="pl-PL"/>
        </w:rPr>
        <w:t>int</w:t>
      </w:r>
      <w:proofErr w:type="spellEnd"/>
      <w:r w:rsidRPr="007E2150">
        <w:rPr>
          <w:lang w:val="pl-PL"/>
        </w:rPr>
        <w:t xml:space="preserve"> -&gt; ‘a) -&gt;</w:t>
      </w:r>
      <w:r w:rsidR="007E2150" w:rsidRPr="007E2150">
        <w:rPr>
          <w:lang w:val="pl-PL"/>
        </w:rPr>
        <w:t xml:space="preserve"> ‘</w:t>
      </w:r>
      <w:r w:rsidR="007E2150">
        <w:rPr>
          <w:lang w:val="pl-PL"/>
        </w:rPr>
        <w:t xml:space="preserve">a  ponieważ definiujemy funkcję f1 przyjmującą funkcję x która operuje na </w:t>
      </w:r>
      <w:r w:rsidR="00777440">
        <w:rPr>
          <w:lang w:val="pl-PL"/>
        </w:rPr>
        <w:t>INT-</w:t>
      </w:r>
      <w:r w:rsidR="007E2150">
        <w:rPr>
          <w:lang w:val="pl-PL"/>
        </w:rPr>
        <w:t xml:space="preserve">ach co widać po prawej stronie równania. Stąd wiemy że x przyjmuje </w:t>
      </w:r>
      <w:r w:rsidR="00CD6F62">
        <w:rPr>
          <w:lang w:val="pl-PL"/>
        </w:rPr>
        <w:t>INT-</w:t>
      </w:r>
      <w:r w:rsidR="00956771">
        <w:rPr>
          <w:lang w:val="pl-PL"/>
        </w:rPr>
        <w:t xml:space="preserve">a i zwraca funkcję przyjmującą </w:t>
      </w:r>
      <w:r w:rsidR="00CD6F62">
        <w:rPr>
          <w:lang w:val="pl-PL"/>
        </w:rPr>
        <w:t>INT-</w:t>
      </w:r>
      <w:r w:rsidR="00956771">
        <w:rPr>
          <w:lang w:val="pl-PL"/>
        </w:rPr>
        <w:t>a która zwraca typ gener</w:t>
      </w:r>
      <w:r w:rsidR="00CD6F62">
        <w:rPr>
          <w:lang w:val="pl-PL"/>
        </w:rPr>
        <w:t>yczny i to wszystko pakujemy d</w:t>
      </w:r>
      <w:r w:rsidR="00956771">
        <w:rPr>
          <w:lang w:val="pl-PL"/>
        </w:rPr>
        <w:t xml:space="preserve">o f1 </w:t>
      </w:r>
      <w:r w:rsidR="005936B7">
        <w:rPr>
          <w:lang w:val="pl-PL"/>
        </w:rPr>
        <w:t xml:space="preserve">który </w:t>
      </w:r>
      <w:r w:rsidR="008A179E">
        <w:rPr>
          <w:lang w:val="pl-PL"/>
        </w:rPr>
        <w:t>zwraca wynik funkcji x czyli ‘a.</w:t>
      </w:r>
    </w:p>
    <w:p w:rsidR="00EF2E2B" w:rsidRDefault="00D01D20">
      <w:pPr>
        <w:rPr>
          <w:lang w:val="pl-PL"/>
        </w:rPr>
      </w:pPr>
      <w:r w:rsidRPr="00D01D20">
        <w:rPr>
          <w:lang w:val="pl-PL"/>
        </w:rPr>
        <w:t>b) Typ to (string -&gt; ‘a) -&gt; string -&gt; string -&gt; ‘a ponieważ f2 przyjmuje funkcję x która przyjmuje jako parametr</w:t>
      </w:r>
      <w:r w:rsidR="00075BCF">
        <w:rPr>
          <w:lang w:val="pl-PL"/>
        </w:rPr>
        <w:t xml:space="preserve"> y</w:t>
      </w:r>
      <w:r w:rsidR="00B44C8C">
        <w:rPr>
          <w:lang w:val="pl-PL"/>
        </w:rPr>
        <w:t xml:space="preserve"> </w:t>
      </w:r>
      <w:r w:rsidR="00075BCF">
        <w:rPr>
          <w:lang w:val="pl-PL"/>
        </w:rPr>
        <w:t>^</w:t>
      </w:r>
      <w:r w:rsidR="00B44C8C">
        <w:rPr>
          <w:lang w:val="pl-PL"/>
        </w:rPr>
        <w:t xml:space="preserve"> </w:t>
      </w:r>
      <w:r w:rsidR="00075BCF">
        <w:rPr>
          <w:lang w:val="pl-PL"/>
        </w:rPr>
        <w:t>z, z użycia operatora ^ (konkatenacja stringów) wiemy że y,</w:t>
      </w:r>
      <w:r w:rsidR="002D53B8">
        <w:rPr>
          <w:lang w:val="pl-PL"/>
        </w:rPr>
        <w:t xml:space="preserve"> </w:t>
      </w:r>
      <w:r w:rsidR="00075BCF">
        <w:rPr>
          <w:lang w:val="pl-PL"/>
        </w:rPr>
        <w:t>z to stringi i x przyjmuje stringa jako parametr lecz nie wiemy co zwraca, stąd zapis (string -&gt; ‘a)</w:t>
      </w:r>
      <w:r w:rsidR="00E866F9">
        <w:rPr>
          <w:lang w:val="pl-PL"/>
        </w:rPr>
        <w:t>. Dalsza część typu bierze się z tego że y,</w:t>
      </w:r>
      <w:r w:rsidR="002D53B8">
        <w:rPr>
          <w:lang w:val="pl-PL"/>
        </w:rPr>
        <w:t xml:space="preserve"> </w:t>
      </w:r>
      <w:r w:rsidR="00E866F9">
        <w:rPr>
          <w:lang w:val="pl-PL"/>
        </w:rPr>
        <w:t>z to parametry przyjmowane po kolei przez f2 i zwracające inne funkcje a w wyniku daje to co funkcja x.</w:t>
      </w:r>
    </w:p>
    <w:p w:rsidR="001A71EB" w:rsidRDefault="001A71EB">
      <w:pPr>
        <w:rPr>
          <w:lang w:val="pl-PL"/>
        </w:rPr>
      </w:pPr>
      <w:r w:rsidRPr="00956771">
        <w:rPr>
          <w:lang w:val="pl-PL"/>
        </w:rPr>
        <w:t>2.</w:t>
      </w:r>
      <w:r w:rsidR="000254FA">
        <w:rPr>
          <w:lang w:val="pl-PL"/>
        </w:rPr>
        <w:t xml:space="preserve"> </w:t>
      </w:r>
    </w:p>
    <w:p w:rsidR="00AB1CA8" w:rsidRPr="00C7263B" w:rsidRDefault="00A80CBF">
      <w:pPr>
        <w:rPr>
          <w:lang w:val="pl-PL"/>
        </w:rPr>
      </w:pPr>
      <w:r>
        <w:rPr>
          <w:lang w:val="pl-PL"/>
        </w:rPr>
        <w:t xml:space="preserve">a) </w:t>
      </w:r>
      <w:r w:rsidR="00AB1CA8">
        <w:rPr>
          <w:lang w:val="pl-PL"/>
        </w:rPr>
        <w:t>(</w:t>
      </w:r>
      <w:proofErr w:type="spellStart"/>
      <w:r w:rsidR="00AB1CA8">
        <w:rPr>
          <w:lang w:val="pl-PL"/>
        </w:rPr>
        <w:t>let</w:t>
      </w:r>
      <w:proofErr w:type="spellEnd"/>
      <w:r w:rsidR="00AB1CA8">
        <w:rPr>
          <w:lang w:val="pl-PL"/>
        </w:rPr>
        <w:t xml:space="preserve"> curry3 f a b c = f(</w:t>
      </w:r>
      <w:proofErr w:type="spellStart"/>
      <w:r w:rsidR="00AB1CA8">
        <w:rPr>
          <w:lang w:val="pl-PL"/>
        </w:rPr>
        <w:t>a,b,c</w:t>
      </w:r>
      <w:proofErr w:type="spellEnd"/>
      <w:r w:rsidR="00AB1CA8">
        <w:rPr>
          <w:lang w:val="pl-PL"/>
        </w:rPr>
        <w:t>);; )</w:t>
      </w:r>
      <w:r w:rsidR="00302336">
        <w:rPr>
          <w:lang w:val="pl-PL"/>
        </w:rPr>
        <w:t xml:space="preserve"> przyjmuje funkcję f które operuje na parametrach </w:t>
      </w:r>
      <w:proofErr w:type="spellStart"/>
      <w:r w:rsidR="00302336">
        <w:rPr>
          <w:lang w:val="pl-PL"/>
        </w:rPr>
        <w:t>a,b,c</w:t>
      </w:r>
      <w:proofErr w:type="spellEnd"/>
      <w:r w:rsidR="00302336">
        <w:rPr>
          <w:lang w:val="pl-PL"/>
        </w:rPr>
        <w:t>, potem</w:t>
      </w:r>
      <w:r w:rsidR="006A720D">
        <w:rPr>
          <w:lang w:val="pl-PL"/>
        </w:rPr>
        <w:t xml:space="preserve"> </w:t>
      </w:r>
      <w:r>
        <w:rPr>
          <w:lang w:val="pl-PL"/>
        </w:rPr>
        <w:t xml:space="preserve">przyjmuje parametr a i zwraca funkcję przyjmującą b która zwraca funkcję przyjmującą parametr c zwracającą wynik f od parametrów </w:t>
      </w:r>
      <w:proofErr w:type="spellStart"/>
      <w:r>
        <w:rPr>
          <w:lang w:val="pl-PL"/>
        </w:rPr>
        <w:t>a,b,c</w:t>
      </w:r>
      <w:proofErr w:type="spellEnd"/>
      <w:r>
        <w:rPr>
          <w:lang w:val="pl-PL"/>
        </w:rPr>
        <w:t xml:space="preserve">. </w:t>
      </w:r>
      <w:r w:rsidR="00AB1CA8">
        <w:rPr>
          <w:lang w:val="pl-PL"/>
        </w:rPr>
        <w:t xml:space="preserve"> </w:t>
      </w:r>
      <w:r w:rsidR="00AB1CA8" w:rsidRPr="00C7263B">
        <w:rPr>
          <w:lang w:val="pl-PL"/>
        </w:rPr>
        <w:t xml:space="preserve">Stąd typ: </w:t>
      </w:r>
      <w:r w:rsidR="00AB1CA8" w:rsidRPr="00C7263B">
        <w:rPr>
          <w:lang w:val="pl-PL"/>
        </w:rPr>
        <w:br/>
      </w:r>
      <w:r w:rsidR="00FB3B41" w:rsidRPr="00C7263B">
        <w:rPr>
          <w:lang w:val="pl-PL"/>
        </w:rPr>
        <w:t xml:space="preserve">(‘a * ‘b * ‘c -&gt; ‘d) -&gt; ‘a -&gt; ‘b –&gt; ‘c -&gt; ‘d </w:t>
      </w:r>
    </w:p>
    <w:p w:rsidR="00A80CBF" w:rsidRDefault="00A80CBF">
      <w:pPr>
        <w:rPr>
          <w:lang w:val="pl-PL"/>
        </w:rPr>
      </w:pPr>
      <w:r w:rsidRPr="006A720D">
        <w:rPr>
          <w:lang w:val="pl-PL"/>
        </w:rPr>
        <w:t>b)</w:t>
      </w:r>
      <w:r w:rsidR="006A720D" w:rsidRPr="006A720D">
        <w:rPr>
          <w:lang w:val="pl-PL"/>
        </w:rPr>
        <w:t xml:space="preserve"> (</w:t>
      </w:r>
      <w:proofErr w:type="spellStart"/>
      <w:r w:rsidR="006A720D" w:rsidRPr="006A720D">
        <w:rPr>
          <w:lang w:val="pl-PL"/>
        </w:rPr>
        <w:t>let</w:t>
      </w:r>
      <w:proofErr w:type="spellEnd"/>
      <w:r w:rsidR="006A720D" w:rsidRPr="006A720D">
        <w:rPr>
          <w:lang w:val="pl-PL"/>
        </w:rPr>
        <w:t xml:space="preserve"> </w:t>
      </w:r>
      <w:proofErr w:type="spellStart"/>
      <w:r w:rsidR="006A720D" w:rsidRPr="006A720D">
        <w:rPr>
          <w:lang w:val="pl-PL"/>
        </w:rPr>
        <w:t>uncurry</w:t>
      </w:r>
      <w:proofErr w:type="spellEnd"/>
      <w:r w:rsidR="006A720D" w:rsidRPr="006A720D">
        <w:rPr>
          <w:lang w:val="pl-PL"/>
        </w:rPr>
        <w:t xml:space="preserve"> f (</w:t>
      </w:r>
      <w:proofErr w:type="spellStart"/>
      <w:r w:rsidR="006A720D" w:rsidRPr="006A720D">
        <w:rPr>
          <w:lang w:val="pl-PL"/>
        </w:rPr>
        <w:t>a,b,c</w:t>
      </w:r>
      <w:proofErr w:type="spellEnd"/>
      <w:r w:rsidR="006A720D" w:rsidRPr="006A720D">
        <w:rPr>
          <w:lang w:val="pl-PL"/>
        </w:rPr>
        <w:t>) = f a b c;;</w:t>
      </w:r>
      <w:r w:rsidR="006A720D">
        <w:rPr>
          <w:lang w:val="pl-PL"/>
        </w:rPr>
        <w:t xml:space="preserve"> </w:t>
      </w:r>
      <w:r w:rsidR="006A720D" w:rsidRPr="006A720D">
        <w:rPr>
          <w:lang w:val="pl-PL"/>
        </w:rPr>
        <w:t>)</w:t>
      </w:r>
      <w:r w:rsidR="006A720D">
        <w:rPr>
          <w:lang w:val="pl-PL"/>
        </w:rPr>
        <w:t xml:space="preserve"> funkcja jest przeciwieństwem funkcji curry stąd jej typ:</w:t>
      </w:r>
    </w:p>
    <w:p w:rsidR="006A720D" w:rsidRPr="00C7263B" w:rsidRDefault="006A720D" w:rsidP="006A720D">
      <w:pPr>
        <w:rPr>
          <w:lang w:val="pl-PL"/>
        </w:rPr>
      </w:pPr>
      <w:r w:rsidRPr="00C7263B">
        <w:rPr>
          <w:lang w:val="pl-PL"/>
        </w:rPr>
        <w:t>(‘a -&gt; ‘b –&gt; ‘c -&gt; ‘d) -&gt; ‘a * ‘b * ‘c -&gt; ‘d</w:t>
      </w:r>
    </w:p>
    <w:p w:rsidR="00DB44B1" w:rsidRDefault="00DB44B1" w:rsidP="00217937">
      <w:pPr>
        <w:rPr>
          <w:lang w:val="pl-PL"/>
        </w:rPr>
      </w:pPr>
    </w:p>
    <w:p w:rsidR="00C4185F" w:rsidRPr="00C7263B" w:rsidRDefault="00D3741A" w:rsidP="00217937">
      <w:pPr>
        <w:rPr>
          <w:lang w:val="pl-PL"/>
        </w:rPr>
      </w:pPr>
      <w:r w:rsidRPr="00C7263B">
        <w:rPr>
          <w:lang w:val="pl-PL"/>
        </w:rPr>
        <w:t xml:space="preserve">Lista </w:t>
      </w:r>
      <w:r w:rsidR="00AC1AE7" w:rsidRPr="00C7263B">
        <w:rPr>
          <w:lang w:val="pl-PL"/>
        </w:rPr>
        <w:t>4:</w:t>
      </w:r>
    </w:p>
    <w:p w:rsidR="00217937" w:rsidRPr="00C7263B" w:rsidRDefault="00217937" w:rsidP="00217937">
      <w:pPr>
        <w:rPr>
          <w:lang w:val="pl-PL"/>
        </w:rPr>
      </w:pPr>
      <w:r w:rsidRPr="00C7263B">
        <w:rPr>
          <w:lang w:val="pl-PL"/>
        </w:rPr>
        <w:t xml:space="preserve">1. </w:t>
      </w:r>
      <w:r w:rsidR="00F67CEB" w:rsidRPr="00C7263B">
        <w:rPr>
          <w:lang w:val="pl-PL"/>
        </w:rPr>
        <w:t xml:space="preserve"> </w:t>
      </w:r>
    </w:p>
    <w:p w:rsidR="00217937" w:rsidRDefault="00314357" w:rsidP="00217937">
      <w:pPr>
        <w:rPr>
          <w:lang w:val="pl-PL"/>
        </w:rPr>
      </w:pPr>
      <w:r w:rsidRPr="00314357">
        <w:rPr>
          <w:lang w:val="pl-PL"/>
        </w:rPr>
        <w:t>a) Z zapisu funkcji wnioskuję że nie jesteśmy w stanie określić typ</w:t>
      </w:r>
      <w:r>
        <w:rPr>
          <w:lang w:val="pl-PL"/>
        </w:rPr>
        <w:t>ów dla x, y, z a tym typu zwracanego przez x. Dlatego f2 przyjmuje i zwraca (a’ -&gt; b’</w:t>
      </w:r>
      <w:r w:rsidR="00F67CEB">
        <w:rPr>
          <w:lang w:val="pl-PL"/>
        </w:rPr>
        <w:t xml:space="preserve"> -&gt; ‘c</w:t>
      </w:r>
      <w:r>
        <w:rPr>
          <w:lang w:val="pl-PL"/>
        </w:rPr>
        <w:t>)</w:t>
      </w:r>
      <w:r w:rsidR="00F67CEB">
        <w:rPr>
          <w:lang w:val="pl-PL"/>
        </w:rPr>
        <w:t xml:space="preserve">. Więc jej typ to: </w:t>
      </w:r>
      <w:r w:rsidR="00217937" w:rsidRPr="00314357">
        <w:rPr>
          <w:lang w:val="pl-PL"/>
        </w:rPr>
        <w:t xml:space="preserve"> </w:t>
      </w:r>
      <w:r w:rsidR="00F67CEB">
        <w:rPr>
          <w:lang w:val="pl-PL"/>
        </w:rPr>
        <w:t xml:space="preserve">(a’ -&gt; b’ -&gt; ‘c) -&gt; a’ -&gt; b’ -&gt; ‘c . </w:t>
      </w:r>
    </w:p>
    <w:p w:rsidR="00F67CEB" w:rsidRDefault="00F67CEB" w:rsidP="00217937">
      <w:pPr>
        <w:rPr>
          <w:lang w:val="pl-PL"/>
        </w:rPr>
      </w:pPr>
    </w:p>
    <w:p w:rsidR="009F697F" w:rsidRPr="00CD3923" w:rsidRDefault="00A50F4B">
      <w:pPr>
        <w:rPr>
          <w:lang w:val="pl-PL"/>
        </w:rPr>
      </w:pPr>
      <w:r>
        <w:rPr>
          <w:lang w:val="pl-PL"/>
        </w:rPr>
        <w:t>b) Z zapisu x::y wiemy że dochodzi do przyłączenia elementu x do listy y, ale nie znamy typów. Więc x ma typ ‘a, a y typ ‘a list.</w:t>
      </w:r>
      <w:r w:rsidR="00CC3C88">
        <w:rPr>
          <w:lang w:val="pl-PL"/>
        </w:rPr>
        <w:t xml:space="preserve"> Funkcja f2 bierze x zwraca funkcję przyjmującą y która zwraca funkcję przyjmującą z która zwraca x::y. Z tego wynika że typ to: ‘a -&gt; ‘a list -&gt; b -&gt; ‘a list. </w:t>
      </w:r>
      <w:r w:rsidR="00587285">
        <w:rPr>
          <w:lang w:val="pl-PL"/>
        </w:rPr>
        <w:t>Nie znamy typu parametru z ani nie jest powiedziane że to ten sam typ co x.</w:t>
      </w:r>
    </w:p>
    <w:sectPr w:rsidR="009F697F" w:rsidRPr="00CD3923" w:rsidSect="0066370D">
      <w:pgSz w:w="12240" w:h="15840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11E9B"/>
    <w:multiLevelType w:val="hybridMultilevel"/>
    <w:tmpl w:val="F6140BDA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81"/>
    <w:rsid w:val="00005B31"/>
    <w:rsid w:val="00006E68"/>
    <w:rsid w:val="000254FA"/>
    <w:rsid w:val="00051EFB"/>
    <w:rsid w:val="0006125E"/>
    <w:rsid w:val="00065365"/>
    <w:rsid w:val="00075BCF"/>
    <w:rsid w:val="00086E3A"/>
    <w:rsid w:val="00094488"/>
    <w:rsid w:val="000D6281"/>
    <w:rsid w:val="000F50AA"/>
    <w:rsid w:val="00130472"/>
    <w:rsid w:val="001578A7"/>
    <w:rsid w:val="00165940"/>
    <w:rsid w:val="001A71EB"/>
    <w:rsid w:val="001C66D0"/>
    <w:rsid w:val="00217937"/>
    <w:rsid w:val="002461E9"/>
    <w:rsid w:val="002D53B8"/>
    <w:rsid w:val="00302336"/>
    <w:rsid w:val="00306568"/>
    <w:rsid w:val="00314357"/>
    <w:rsid w:val="003179D0"/>
    <w:rsid w:val="0033065B"/>
    <w:rsid w:val="00371471"/>
    <w:rsid w:val="003850C4"/>
    <w:rsid w:val="003D6ED3"/>
    <w:rsid w:val="00436C23"/>
    <w:rsid w:val="004435F8"/>
    <w:rsid w:val="00455AB8"/>
    <w:rsid w:val="004B59E5"/>
    <w:rsid w:val="004D3D78"/>
    <w:rsid w:val="00502879"/>
    <w:rsid w:val="00587285"/>
    <w:rsid w:val="005936B7"/>
    <w:rsid w:val="005D2130"/>
    <w:rsid w:val="005E2DF3"/>
    <w:rsid w:val="005E72CB"/>
    <w:rsid w:val="0065263A"/>
    <w:rsid w:val="0066370D"/>
    <w:rsid w:val="006A720D"/>
    <w:rsid w:val="006C791B"/>
    <w:rsid w:val="006E3BDD"/>
    <w:rsid w:val="006F3827"/>
    <w:rsid w:val="007344E8"/>
    <w:rsid w:val="0076517F"/>
    <w:rsid w:val="00777440"/>
    <w:rsid w:val="007E2150"/>
    <w:rsid w:val="008272C8"/>
    <w:rsid w:val="008338F2"/>
    <w:rsid w:val="00855209"/>
    <w:rsid w:val="008A179E"/>
    <w:rsid w:val="008B0659"/>
    <w:rsid w:val="00905146"/>
    <w:rsid w:val="009121F9"/>
    <w:rsid w:val="00952A60"/>
    <w:rsid w:val="00956771"/>
    <w:rsid w:val="00961FDE"/>
    <w:rsid w:val="009B035E"/>
    <w:rsid w:val="009C463D"/>
    <w:rsid w:val="009C498F"/>
    <w:rsid w:val="009D7E52"/>
    <w:rsid w:val="009F697F"/>
    <w:rsid w:val="00A04C72"/>
    <w:rsid w:val="00A44B7D"/>
    <w:rsid w:val="00A50F4B"/>
    <w:rsid w:val="00A80CBF"/>
    <w:rsid w:val="00AA2DBB"/>
    <w:rsid w:val="00AB1CA8"/>
    <w:rsid w:val="00AC1AE7"/>
    <w:rsid w:val="00B11881"/>
    <w:rsid w:val="00B33C0D"/>
    <w:rsid w:val="00B44C8C"/>
    <w:rsid w:val="00B56262"/>
    <w:rsid w:val="00B565F4"/>
    <w:rsid w:val="00B574FF"/>
    <w:rsid w:val="00BD5FE2"/>
    <w:rsid w:val="00BF0AF4"/>
    <w:rsid w:val="00C02C34"/>
    <w:rsid w:val="00C4185F"/>
    <w:rsid w:val="00C702CD"/>
    <w:rsid w:val="00C7263B"/>
    <w:rsid w:val="00C827E5"/>
    <w:rsid w:val="00CB320C"/>
    <w:rsid w:val="00CC3C88"/>
    <w:rsid w:val="00CD3923"/>
    <w:rsid w:val="00CD6F62"/>
    <w:rsid w:val="00D01D20"/>
    <w:rsid w:val="00D206BA"/>
    <w:rsid w:val="00D3741A"/>
    <w:rsid w:val="00D748C4"/>
    <w:rsid w:val="00D8350E"/>
    <w:rsid w:val="00D9028D"/>
    <w:rsid w:val="00D9751A"/>
    <w:rsid w:val="00DB44B1"/>
    <w:rsid w:val="00E22607"/>
    <w:rsid w:val="00E27DDD"/>
    <w:rsid w:val="00E63F2C"/>
    <w:rsid w:val="00E866F9"/>
    <w:rsid w:val="00EF2E2B"/>
    <w:rsid w:val="00F04D92"/>
    <w:rsid w:val="00F0713D"/>
    <w:rsid w:val="00F21E59"/>
    <w:rsid w:val="00F62F90"/>
    <w:rsid w:val="00F67CEB"/>
    <w:rsid w:val="00F709E8"/>
    <w:rsid w:val="00FB3B41"/>
    <w:rsid w:val="00FE4FD9"/>
    <w:rsid w:val="00FF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8B62D"/>
  <w15:chartTrackingRefBased/>
  <w15:docId w15:val="{9FD8442B-BC77-43EF-9882-F142E4DF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A720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F382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B56262"/>
    <w:rPr>
      <w:color w:val="808080"/>
    </w:rPr>
  </w:style>
  <w:style w:type="paragraph" w:styleId="Akapitzlist">
    <w:name w:val="List Paragraph"/>
    <w:basedOn w:val="Normalny"/>
    <w:uiPriority w:val="34"/>
    <w:qFormat/>
    <w:rsid w:val="00217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296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Jakub Radzik</cp:lastModifiedBy>
  <cp:revision>87</cp:revision>
  <cp:lastPrinted>2020-09-27T19:26:00Z</cp:lastPrinted>
  <dcterms:created xsi:type="dcterms:W3CDTF">2020-09-27T19:08:00Z</dcterms:created>
  <dcterms:modified xsi:type="dcterms:W3CDTF">2021-10-31T14:55:00Z</dcterms:modified>
</cp:coreProperties>
</file>