
<file path=[Content_Types].xml><?xml version="1.0" encoding="utf-8"?>
<Types xmlns="http://schemas.openxmlformats.org/package/2006/content-types">
  <Default Extension="xlsx" ContentType="application/vnd.openxmlformats-officedocument.spreadsheetml.sheet"/>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word/charts/colors1.xml" ContentType="application/vnd.ms-office.chartcolorstyle+xml"/>
  <Override PartName="/docProps/core.xml" ContentType="application/vnd.openxmlformats-package.core-properties+xml"/>
  <Override PartName="/word/charts/style1.xml" ContentType="application/vnd.ms-office.chartstyle+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charts/chart1.xml" ContentType="application/vnd.openxmlformats-officedocument.drawingml.chart+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56"/>
        <w:pBdr/>
        <w:spacing/>
        <w:ind/>
        <w:jc w:val="center"/>
        <w:rPr/>
      </w:pPr>
      <w:r>
        <w:rPr>
          <w:lang w:val="pl-PL"/>
        </w:rPr>
        <w:t xml:space="preserve">Sprawozdanie Cyfrowa Technika Foniczna</w:t>
      </w:r>
      <w:r/>
    </w:p>
    <w:p w14:paraId="0F7B5249">
      <w:pPr>
        <w:pStyle w:val="837"/>
        <w:pBdr/>
        <w:spacing/>
        <w:ind/>
        <w:rPr/>
      </w:pPr>
      <w:r>
        <w:rPr>
          <w:lang w:val="pl-PL"/>
        </w:rPr>
      </w:r>
      <w:r>
        <w:rPr>
          <w:lang w:val="pl-PL"/>
        </w:rPr>
        <w:t xml:space="preserve">Zadanie 1</w:t>
      </w:r>
      <w:r/>
    </w:p>
    <w:p w14:paraId="432626DB">
      <w:pPr>
        <w:pStyle w:val="838"/>
        <w:pBdr/>
        <w:spacing/>
        <w:ind/>
        <w:rPr/>
      </w:pPr>
      <w:r>
        <w:rPr>
          <w:lang w:val="pl-PL"/>
        </w:rPr>
        <w:t xml:space="preserve">Test 1</w:t>
      </w:r>
      <w:r/>
    </w:p>
    <w:p w14:paraId="5D836CD6">
      <w:pPr>
        <w:pBdr/>
        <w:spacing/>
        <w:ind/>
        <w:rPr>
          <w:highlight w:val="none"/>
        </w:rPr>
      </w:pPr>
      <w:r>
        <mc:AlternateContent>
          <mc:Choice Requires="wpg">
            <w:drawing>
              <wp:inline xmlns:wp="http://schemas.openxmlformats.org/drawingml/2006/wordprocessingDrawing" distT="0" distB="0" distL="0" distR="0">
                <wp:extent cx="5943600" cy="431569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72245" name=""/>
                        <pic:cNvPicPr>
                          <a:picLocks noChangeAspect="1"/>
                        </pic:cNvPicPr>
                        <pic:nvPr/>
                      </pic:nvPicPr>
                      <pic:blipFill rotWithShape="1">
                        <a:blip r:embed="rId9"/>
                        <a:stretch/>
                      </pic:blipFill>
                      <pic:spPr bwMode="auto">
                        <a:xfrm>
                          <a:off x="0" y="0"/>
                          <a:ext cx="5943599" cy="43156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339.82pt;mso-wrap-distance-left:0.00pt;mso-wrap-distance-top:0.00pt;mso-wrap-distance-right:0.00pt;mso-wrap-distance-bottom:0.00pt;z-index:1;" stroked="false">
                <v:imagedata r:id="rId9" o:title=""/>
                <o:lock v:ext="edit" rotation="t"/>
              </v:shape>
            </w:pict>
          </mc:Fallback>
        </mc:AlternateContent>
      </w:r>
      <w:r>
        <w:rPr>
          <w:highlight w:val="none"/>
        </w:rPr>
      </w:r>
      <w:r>
        <w:rPr>
          <w:highlight w:val="none"/>
        </w:rPr>
      </w:r>
    </w:p>
    <w:p w14:paraId="17289380">
      <w:pPr>
        <w:pBdr/>
        <w:spacing/>
        <w:ind/>
        <w:rPr/>
      </w:pPr>
      <w:r>
        <w:rPr>
          <w:highlight w:val="none"/>
          <w:lang w:val="pl-PL"/>
        </w:rPr>
        <w:t xml:space="preserve">Moje spostrzeżenia są takie że mam bardzo słaby słuch jak na mój wiek (25 lat)</w:t>
      </w:r>
      <w:r>
        <w:rPr>
          <w:highlight w:val="none"/>
        </w:rPr>
      </w:r>
      <w:r/>
    </w:p>
    <w:p w14:paraId="7B61B893">
      <w:pPr>
        <w:pBdr/>
        <w:shd w:val="nil" w:color="auto"/>
        <w:spacing/>
        <w:ind/>
        <w:rPr/>
      </w:pPr>
      <w:r>
        <w:rPr>
          <w:highlight w:val="none"/>
          <w:lang w:val="pl-PL"/>
        </w:rPr>
        <w:br w:type="page" w:clear="all"/>
      </w:r>
      <w:r>
        <w:rPr>
          <w:highlight w:val="none"/>
          <w:lang w:val="pl-PL"/>
        </w:rPr>
      </w:r>
      <w:r/>
    </w:p>
    <w:p w14:paraId="73503323">
      <w:pPr>
        <w:pStyle w:val="838"/>
        <w:pBdr/>
        <w:spacing/>
        <w:ind/>
        <w:rPr>
          <w:highlight w:val="none"/>
          <w:lang w:val="pl-PL"/>
        </w:rPr>
      </w:pPr>
      <w:r>
        <w:rPr>
          <w:lang w:val="pl-PL"/>
        </w:rPr>
        <w:t xml:space="preserve">Test 2</w:t>
      </w:r>
      <w:r>
        <w:rPr>
          <w:highlight w:val="none"/>
          <w:lang w:val="pl-PL"/>
        </w:rPr>
      </w:r>
    </w:p>
    <w:p w14:paraId="659D4320">
      <w:pPr>
        <w:pBdr/>
        <w:spacing/>
        <w:ind/>
        <w:rPr/>
      </w:pPr>
      <w:r>
        <w:rPr>
          <w:lang w:val="pl-PL"/>
        </w:rPr>
      </w:r>
      <w:r>
        <w:rPr>
          <w:lang w:val="pl-PL"/>
        </w:rPr>
        <w:t xml:space="preserve">Wersja „Normalna”</w:t>
      </w:r>
      <w:r/>
    </w:p>
    <w:p w14:paraId="76AACA7B">
      <w:pPr>
        <w:pBdr/>
        <w:spacing/>
        <w:ind/>
        <w:rPr>
          <w:highlight w:val="none"/>
        </w:rPr>
      </w:pPr>
      <w:r>
        <mc:AlternateContent>
          <mc:Choice Requires="wpg">
            <w:drawing>
              <wp:inline xmlns:wp="http://schemas.openxmlformats.org/drawingml/2006/wordprocessingDrawing" distT="0" distB="0" distL="0" distR="0">
                <wp:extent cx="5943600" cy="5043296"/>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35657" name=""/>
                        <pic:cNvPicPr>
                          <a:picLocks noChangeAspect="1"/>
                        </pic:cNvPicPr>
                        <pic:nvPr/>
                      </pic:nvPicPr>
                      <pic:blipFill rotWithShape="1">
                        <a:blip r:embed="rId10"/>
                        <a:stretch/>
                      </pic:blipFill>
                      <pic:spPr bwMode="auto">
                        <a:xfrm>
                          <a:off x="0" y="0"/>
                          <a:ext cx="5943599" cy="50432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397.11pt;mso-wrap-distance-left:0.00pt;mso-wrap-distance-top:0.00pt;mso-wrap-distance-right:0.00pt;mso-wrap-distance-bottom:0.00pt;z-index:1;" stroked="false">
                <v:imagedata r:id="rId10" o:title=""/>
                <o:lock v:ext="edit" rotation="t"/>
              </v:shape>
            </w:pict>
          </mc:Fallback>
        </mc:AlternateContent>
      </w:r>
      <w:r>
        <w:rPr>
          <w:highlight w:val="none"/>
        </w:rPr>
      </w:r>
    </w:p>
    <w:p w14:paraId="1AD165DC">
      <w:pPr>
        <w:pBdr/>
        <w:shd w:val="nil" w:color="auto"/>
        <w:spacing/>
        <w:ind/>
        <w:rPr/>
      </w:pPr>
      <w:r>
        <w:br w:type="page" w:clear="all"/>
      </w:r>
      <w:r/>
    </w:p>
    <w:p w14:paraId="2E667761">
      <w:pPr>
        <w:pBdr/>
        <w:spacing/>
        <w:ind/>
        <w:rPr/>
      </w:pPr>
      <w:r>
        <w:rPr>
          <w:highlight w:val="none"/>
          <w:lang w:val="pl-PL"/>
        </w:rPr>
        <w:t xml:space="preserve">Wersja Alt Low</w:t>
      </w:r>
      <w:r>
        <w:rPr>
          <w:highlight w:val="none"/>
        </w:rPr>
      </w:r>
      <w:r/>
    </w:p>
    <w:p w14:paraId="2FB273AD">
      <w:pPr>
        <w:pBdr/>
        <w:spacing/>
        <w:ind/>
        <w:rPr>
          <w:lang w:val="pl-PL"/>
        </w:rPr>
      </w:pPr>
      <w:r>
        <mc:AlternateContent>
          <mc:Choice Requires="wpg">
            <w:drawing>
              <wp:inline xmlns:wp="http://schemas.openxmlformats.org/drawingml/2006/wordprocessingDrawing" distT="0" distB="0" distL="0" distR="0">
                <wp:extent cx="5943600" cy="504329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63232" name=""/>
                        <pic:cNvPicPr>
                          <a:picLocks noChangeAspect="1"/>
                        </pic:cNvPicPr>
                        <pic:nvPr/>
                      </pic:nvPicPr>
                      <pic:blipFill rotWithShape="1">
                        <a:blip r:embed="rId11"/>
                        <a:stretch/>
                      </pic:blipFill>
                      <pic:spPr bwMode="auto">
                        <a:xfrm>
                          <a:off x="0" y="0"/>
                          <a:ext cx="5943599" cy="50432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397.11pt;mso-wrap-distance-left:0.00pt;mso-wrap-distance-top:0.00pt;mso-wrap-distance-right:0.00pt;mso-wrap-distance-bottom:0.00pt;z-index:1;" stroked="false">
                <v:imagedata r:id="rId11" o:title=""/>
                <o:lock v:ext="edit" rotation="t"/>
              </v:shape>
            </w:pict>
          </mc:Fallback>
        </mc:AlternateContent>
      </w:r>
      <w:r>
        <w:rPr>
          <w:highlight w:val="none"/>
          <w:lang w:val="pl-PL"/>
        </w:rPr>
      </w:r>
      <w:r>
        <w:rPr>
          <w:lang w:val="pl-PL"/>
        </w:rPr>
      </w:r>
    </w:p>
    <w:p w14:paraId="3A5A2285">
      <w:pPr>
        <w:pBdr/>
        <w:shd w:val="nil" w:color="auto"/>
        <w:spacing/>
        <w:ind/>
        <w:rPr>
          <w:highlight w:val="none"/>
          <w:lang w:val="pl-PL"/>
        </w:rPr>
      </w:pPr>
      <w:r>
        <w:rPr>
          <w:highlight w:val="none"/>
          <w:lang w:val="pl-PL"/>
        </w:rPr>
        <w:br w:type="page" w:clear="all"/>
      </w:r>
      <w:r>
        <w:rPr>
          <w:highlight w:val="none"/>
          <w:lang w:val="pl-PL"/>
        </w:rPr>
      </w:r>
      <w:r>
        <w:rPr>
          <w:highlight w:val="none"/>
          <w:lang w:val="pl-PL"/>
        </w:rPr>
      </w:r>
    </w:p>
    <w:p w14:paraId="21EA623C">
      <w:pPr>
        <w:pBdr/>
        <w:spacing/>
        <w:ind/>
        <w:rPr>
          <w:highlight w:val="none"/>
          <w:lang w:val="pl-PL"/>
        </w:rPr>
      </w:pPr>
      <w:r>
        <w:rPr>
          <w:lang w:val="pl-PL"/>
        </w:rPr>
        <w:t xml:space="preserve">Wersja Alt High</w:t>
      </w:r>
      <w:r>
        <w:rPr>
          <w:highlight w:val="none"/>
          <w:lang w:val="pl-PL"/>
        </w:rPr>
      </w:r>
    </w:p>
    <w:p w14:paraId="1E8C5DF2">
      <w:pPr>
        <w:pBdr/>
        <w:spacing/>
        <w:ind/>
        <w:rPr>
          <w:highlight w:val="none"/>
          <w:lang w:val="pl-PL"/>
        </w:rPr>
      </w:pPr>
      <w:r>
        <w:rPr>
          <w:highlight w:val="none"/>
          <w:lang w:val="pl-PL"/>
        </w:rPr>
      </w:r>
      <w:r>
        <mc:AlternateContent>
          <mc:Choice Requires="wpg">
            <w:drawing>
              <wp:inline xmlns:wp="http://schemas.openxmlformats.org/drawingml/2006/wordprocessingDrawing" distT="0" distB="0" distL="0" distR="0">
                <wp:extent cx="5943600" cy="459076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86888" name=""/>
                        <pic:cNvPicPr>
                          <a:picLocks noChangeAspect="1"/>
                        </pic:cNvPicPr>
                        <pic:nvPr/>
                      </pic:nvPicPr>
                      <pic:blipFill rotWithShape="1">
                        <a:blip r:embed="rId12"/>
                        <a:stretch/>
                      </pic:blipFill>
                      <pic:spPr bwMode="auto">
                        <a:xfrm>
                          <a:off x="0" y="0"/>
                          <a:ext cx="5943599" cy="45907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361.48pt;mso-wrap-distance-left:0.00pt;mso-wrap-distance-top:0.00pt;mso-wrap-distance-right:0.00pt;mso-wrap-distance-bottom:0.00pt;z-index:1;" stroked="false">
                <v:imagedata r:id="rId12" o:title=""/>
                <o:lock v:ext="edit" rotation="t"/>
              </v:shape>
            </w:pict>
          </mc:Fallback>
        </mc:AlternateContent>
      </w:r>
      <w:r>
        <w:rPr>
          <w:highlight w:val="none"/>
          <w:lang w:val="pl-PL"/>
        </w:rPr>
      </w:r>
      <w:r>
        <w:rPr>
          <w:highlight w:val="none"/>
          <w:lang w:val="pl-PL"/>
        </w:rPr>
      </w:r>
    </w:p>
    <w:p w14:paraId="705470D7">
      <w:pPr>
        <w:pBdr/>
        <w:spacing/>
        <w:ind/>
        <w:rPr>
          <w:highlight w:val="none"/>
          <w:lang w:val="pl-PL"/>
        </w:rPr>
      </w:pPr>
      <w:r>
        <w:rPr>
          <w:highlight w:val="none"/>
          <w:lang w:val="pl-PL"/>
        </w:rPr>
        <w:t xml:space="preserve">Wnioski:</w:t>
      </w:r>
      <w:r>
        <w:rPr>
          <w:highlight w:val="none"/>
          <w:lang w:val="pl-PL"/>
        </w:rPr>
      </w:r>
    </w:p>
    <w:p w14:paraId="2D0451CE">
      <w:pPr>
        <w:pBdr/>
        <w:spacing/>
        <w:ind/>
        <w:rPr>
          <w:highlight w:val="none"/>
          <w:lang w:val="pl-PL"/>
        </w:rPr>
      </w:pPr>
      <w:r>
        <w:rPr>
          <w:highlight w:val="none"/>
          <w:lang w:val="pl-PL"/>
        </w:rPr>
        <w:t xml:space="preserve">Ponownie widać że jakość mojego zmysłu słuchu pozostawia wiele do życzenia.</w:t>
      </w:r>
      <w:r>
        <w:rPr>
          <w:highlight w:val="none"/>
          <w:lang w:val="pl-PL"/>
        </w:rPr>
      </w:r>
      <w:r>
        <w:rPr>
          <w:highlight w:val="none"/>
          <w:lang w:val="pl-PL"/>
        </w:rPr>
      </w:r>
    </w:p>
    <w:p w14:paraId="2AC253D0">
      <w:pPr>
        <w:pBdr/>
        <w:shd w:val="nil" w:color="auto"/>
        <w:spacing/>
        <w:ind/>
        <w:rPr/>
      </w:pPr>
      <w:r>
        <w:br w:type="page" w:clear="all"/>
      </w:r>
      <w:r/>
    </w:p>
    <w:p w14:paraId="271AB32E">
      <w:pPr>
        <w:pStyle w:val="837"/>
        <w:pBdr/>
        <w:spacing/>
        <w:ind/>
        <w:rPr/>
      </w:pPr>
      <w:r>
        <w:rPr>
          <w:lang w:val="pl-PL"/>
        </w:rPr>
        <w:t xml:space="preserve">Zadanie 2</w:t>
      </w:r>
      <w:r/>
    </w:p>
    <w:p w14:paraId="525E7B0C">
      <w:pPr>
        <w:pStyle w:val="838"/>
        <w:pBdr/>
        <w:spacing/>
        <w:ind/>
        <w:rPr/>
      </w:pPr>
      <w:r>
        <w:rPr>
          <w:lang w:val="pl-PL"/>
        </w:rPr>
        <w:t xml:space="preserve">Test 1</w:t>
      </w:r>
      <w:r/>
    </w:p>
    <w:p w14:paraId="535B7F66">
      <w:pPr>
        <w:pBdr/>
        <w:spacing/>
        <w:ind/>
        <w:rPr/>
      </w:pPr>
      <w:r>
        <w:rPr>
          <w:lang w:val="pl-PL"/>
        </w:rPr>
        <w:t xml:space="preserve">Im więcej odbić tym większe jest „echo”</w:t>
      </w:r>
      <w:r>
        <w:rPr>
          <w:lang w:val="pl-PL"/>
        </w:rPr>
        <w:t xml:space="preserve">. Tym głośniejszy staje się sygnał ale też zmienia się nieco głos. Nie wiem jak to „ładnie ubrać w słowa”, jakby ściana miała jakąś częstotliwość harmoniczną i im więcej ścian tym bardziej to słychać.</w:t>
      </w:r>
      <w:r/>
    </w:p>
    <w:p w14:paraId="2F9E9936">
      <w:pPr>
        <w:pBdr/>
        <w:shd w:val="nil" w:color="auto"/>
        <w:spacing/>
        <w:ind/>
        <w:rPr/>
      </w:pPr>
      <w:r>
        <w:br w:type="page" w:clear="all"/>
      </w:r>
      <w:r/>
    </w:p>
    <w:p w14:paraId="725E370E">
      <w:pPr>
        <w:pStyle w:val="838"/>
        <w:pBdr/>
        <w:spacing/>
        <w:ind/>
        <w:rPr/>
      </w:pPr>
      <w:r>
        <w:rPr>
          <w:lang w:val="pl-PL"/>
        </w:rPr>
        <w:t xml:space="preserve">Test 2</w:t>
      </w:r>
      <w:r/>
    </w:p>
    <w:p w14:paraId="6F7EC25B">
      <w:pPr>
        <w:pBdr/>
        <w:spacing/>
        <w:ind/>
        <w:rPr/>
      </w:pPr>
      <w:r>
        <w:rPr>
          <w:lang w:val="pl-PL"/>
        </w:rPr>
        <w:t xml:space="preserve">Przy ścianie</w:t>
      </w:r>
      <w:r/>
    </w:p>
    <w:p w14:paraId="095C7F99">
      <w:pPr>
        <w:pBdr/>
        <w:spacing/>
        <w:ind/>
        <w:rPr>
          <w:highlight w:val="none"/>
        </w:rPr>
      </w:pPr>
      <w:r>
        <mc:AlternateContent>
          <mc:Choice Requires="wpg">
            <w:drawing>
              <wp:inline xmlns:wp="http://schemas.openxmlformats.org/drawingml/2006/wordprocessingDrawing" distT="0" distB="0" distL="0" distR="0">
                <wp:extent cx="5943600" cy="2507051"/>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73213" name=""/>
                        <pic:cNvPicPr>
                          <a:picLocks noChangeAspect="1"/>
                        </pic:cNvPicPr>
                        <pic:nvPr/>
                      </pic:nvPicPr>
                      <pic:blipFill rotWithShape="1">
                        <a:blip r:embed="rId13"/>
                        <a:stretch/>
                      </pic:blipFill>
                      <pic:spPr bwMode="auto">
                        <a:xfrm>
                          <a:off x="0" y="0"/>
                          <a:ext cx="5943599" cy="25070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197.41pt;mso-wrap-distance-left:0.00pt;mso-wrap-distance-top:0.00pt;mso-wrap-distance-right:0.00pt;mso-wrap-distance-bottom:0.00pt;z-index:1;" stroked="false">
                <v:imagedata r:id="rId13" o:title=""/>
                <o:lock v:ext="edit" rotation="t"/>
              </v:shape>
            </w:pict>
          </mc:Fallback>
        </mc:AlternateContent>
      </w:r>
      <w:r>
        <w:rPr>
          <w:highlight w:val="none"/>
        </w:rPr>
      </w:r>
    </w:p>
    <w:p w14:paraId="76A8AD05">
      <w:pPr>
        <w:pBdr/>
        <w:spacing/>
        <w:ind/>
        <w:rPr>
          <w:highlight w:val="none"/>
          <w:lang w:val="pl-PL"/>
        </w:rPr>
      </w:pPr>
      <w:r>
        <w:rPr>
          <w:highlight w:val="none"/>
          <w:lang w:val="pl-PL"/>
        </w:rPr>
        <w:t xml:space="preserve">W rogu</w:t>
      </w:r>
      <w:r>
        <w:rPr>
          <w:highlight w:val="none"/>
          <w:lang w:val="pl-PL"/>
        </w:rPr>
      </w:r>
    </w:p>
    <w:p w14:paraId="7F032F4C">
      <w:pPr>
        <w:pBdr/>
        <w:spacing/>
        <w:ind/>
        <w:rPr>
          <w:b/>
          <w:bCs/>
        </w:rPr>
      </w:pPr>
      <w:r>
        <w:rPr>
          <w:b/>
          <w:bCs/>
          <w:highlight w:val="none"/>
          <w:lang w:val="pl-PL"/>
        </w:rPr>
      </w:r>
      <w:r>
        <mc:AlternateContent>
          <mc:Choice Requires="wpg">
            <w:drawing>
              <wp:inline xmlns:wp="http://schemas.openxmlformats.org/drawingml/2006/wordprocessingDrawing" distT="0" distB="0" distL="0" distR="0">
                <wp:extent cx="5943600" cy="2507051"/>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98554" name=""/>
                        <pic:cNvPicPr>
                          <a:picLocks noChangeAspect="1"/>
                        </pic:cNvPicPr>
                        <pic:nvPr/>
                      </pic:nvPicPr>
                      <pic:blipFill rotWithShape="1">
                        <a:blip r:embed="rId14"/>
                        <a:stretch/>
                      </pic:blipFill>
                      <pic:spPr bwMode="auto">
                        <a:xfrm>
                          <a:off x="0" y="0"/>
                          <a:ext cx="5943599" cy="25070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197.41pt;mso-wrap-distance-left:0.00pt;mso-wrap-distance-top:0.00pt;mso-wrap-distance-right:0.00pt;mso-wrap-distance-bottom:0.00pt;z-index:1;" stroked="false">
                <v:imagedata r:id="rId14" o:title=""/>
                <o:lock v:ext="edit" rotation="t"/>
              </v:shape>
            </w:pict>
          </mc:Fallback>
        </mc:AlternateContent>
      </w:r>
      <w:r>
        <w:rPr>
          <w:b/>
          <w:bCs/>
        </w:rPr>
      </w:r>
      <w:r>
        <w:rPr>
          <w:b/>
          <w:bCs/>
        </w:rPr>
      </w:r>
    </w:p>
    <w:p w14:paraId="4EDB6E37">
      <w:pPr>
        <w:pBdr/>
        <w:shd w:val="nil"/>
        <w:spacing/>
        <w:ind/>
        <w:rPr/>
      </w:pPr>
      <w:r>
        <w:rPr>
          <w:highlight w:val="none"/>
          <w:lang w:val="pl-PL"/>
        </w:rPr>
        <w:br w:type="page" w:clear="all"/>
      </w:r>
      <w:r>
        <w:rPr>
          <w:highlight w:val="none"/>
          <w:lang w:val="pl-PL"/>
        </w:rPr>
      </w:r>
      <w:r>
        <w:rPr>
          <w:highlight w:val="none"/>
          <w:lang w:val="pl-PL"/>
        </w:rPr>
      </w:r>
    </w:p>
    <w:p w14:paraId="44BB81C9">
      <w:pPr>
        <w:pStyle w:val="838"/>
        <w:pBdr/>
        <w:spacing/>
        <w:ind/>
        <w:rPr>
          <w:highlight w:val="none"/>
          <w:lang w:val="pl-PL"/>
        </w:rPr>
      </w:pPr>
      <w:r>
        <w:rPr>
          <w:lang w:val="pl-PL"/>
        </w:rPr>
        <w:t xml:space="preserve">Test 3</w:t>
      </w:r>
      <w:r>
        <w:rPr>
          <w:highlight w:val="none"/>
          <w:lang w:val="pl-PL"/>
        </w:rPr>
      </w:r>
    </w:p>
    <w:p w14:paraId="5E43826E">
      <w:pPr>
        <w:pBdr/>
        <w:spacing/>
        <w:ind/>
        <w:rPr>
          <w:highlight w:val="none"/>
          <w:lang w:val="pl-PL" w:bidi="pl-PL"/>
        </w:rPr>
      </w:pPr>
      <w:r>
        <w:rPr>
          <w:lang w:val="pl-PL" w:bidi="pl-PL"/>
        </w:rPr>
        <w:t xml:space="preserve">Zdjęcia pomiarów butelki</w:t>
      </w:r>
      <w:r>
        <w:rPr>
          <w:highlight w:val="none"/>
          <w:lang w:val="pl-PL" w:bidi="pl-PL"/>
        </w:rPr>
      </w:r>
      <w:r>
        <w:rPr>
          <w:lang w:val="pl-PL" w:bidi="pl-PL"/>
        </w:rPr>
      </w:r>
      <w:r>
        <w:rPr>
          <w:lang w:val="pl-PL"/>
        </w:rPr>
      </w:r>
    </w:p>
    <w:p w14:paraId="6B1EBFF7">
      <w:pPr>
        <w:pBdr/>
        <w:spacing/>
        <w:ind/>
        <w:rPr>
          <w:highlight w:val="none"/>
          <w:lang w:val="pl-PL" w:bidi="pl-PL"/>
        </w:rPr>
      </w:pPr>
      <w:r>
        <w:rPr>
          <w:highlight w:val="none"/>
          <w:lang w:val="pl-PL" w:bidi="pl-PL"/>
        </w:rPr>
        <mc:AlternateContent>
          <mc:Choice Requires="wpg">
            <w:drawing>
              <wp:inline xmlns:wp="http://schemas.openxmlformats.org/drawingml/2006/wordprocessingDrawing" distT="0" distB="0" distL="0" distR="0">
                <wp:extent cx="2825868" cy="3769001"/>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57377" name=""/>
                        <pic:cNvPicPr>
                          <a:picLocks noChangeAspect="1"/>
                        </pic:cNvPicPr>
                        <pic:nvPr/>
                      </pic:nvPicPr>
                      <pic:blipFill rotWithShape="1">
                        <a:blip r:embed="rId15"/>
                        <a:stretch/>
                      </pic:blipFill>
                      <pic:spPr bwMode="auto">
                        <a:xfrm rot="0" flipH="0" flipV="0">
                          <a:off x="0" y="0"/>
                          <a:ext cx="2825867" cy="37690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22.51pt;height:296.77pt;mso-wrap-distance-left:0.00pt;mso-wrap-distance-top:0.00pt;mso-wrap-distance-right:0.00pt;mso-wrap-distance-bottom:0.00pt;rotation:0;z-index:1;" stroked="false">
                <v:imagedata r:id="rId15" o:title=""/>
                <o:lock v:ext="edit" rotation="t"/>
              </v:shape>
            </w:pict>
          </mc:Fallback>
        </mc:AlternateContent>
      </w:r>
      <w:r>
        <w:rPr>
          <w:highlight w:val="none"/>
          <w:lang w:val="pl-PL" w:bidi="pl-PL"/>
        </w:rPr>
        <mc:AlternateContent>
          <mc:Choice Requires="wpg">
            <w:drawing>
              <wp:inline xmlns:wp="http://schemas.openxmlformats.org/drawingml/2006/wordprocessingDrawing" distT="0" distB="0" distL="0" distR="0">
                <wp:extent cx="2828519" cy="3769001"/>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66021" name=""/>
                        <pic:cNvPicPr>
                          <a:picLocks noChangeAspect="1"/>
                        </pic:cNvPicPr>
                        <pic:nvPr/>
                      </pic:nvPicPr>
                      <pic:blipFill rotWithShape="1">
                        <a:blip r:embed="rId16"/>
                        <a:stretch/>
                      </pic:blipFill>
                      <pic:spPr bwMode="auto">
                        <a:xfrm rot="0" flipH="0" flipV="0">
                          <a:off x="0" y="0"/>
                          <a:ext cx="2828518" cy="37690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22.72pt;height:296.77pt;mso-wrap-distance-left:0.00pt;mso-wrap-distance-top:0.00pt;mso-wrap-distance-right:0.00pt;mso-wrap-distance-bottom:0.00pt;rotation:0;z-index:1;" stroked="false">
                <v:imagedata r:id="rId16" o:title=""/>
                <o:lock v:ext="edit" rotation="t"/>
              </v:shape>
            </w:pict>
          </mc:Fallback>
        </mc:AlternateContent>
      </w:r>
      <w:r>
        <w:rPr>
          <w:highlight w:val="none"/>
          <w:lang w:val="pl-PL" w:bidi="pl-PL"/>
        </w:rPr>
      </w:r>
      <w:r>
        <w:rPr>
          <w:highlight w:val="none"/>
          <w:lang w:val="pl-PL" w:bidi="pl-PL"/>
        </w:rPr>
      </w:r>
      <w:r>
        <w:rPr>
          <w:highlight w:val="none"/>
          <w:lang w:val="pl-PL" w:bidi="pl-PL"/>
        </w:rPr>
      </w:r>
      <w:r>
        <w:rPr>
          <w:highlight w:val="none"/>
          <w:lang w:val="pl-PL" w:bidi="pl-PL"/>
        </w:rPr>
      </w:r>
      <w:r>
        <w:rPr>
          <w:highlight w:val="none"/>
          <w:lang w:val="pl-PL" w:bidi="pl-PL"/>
        </w:rPr>
      </w:r>
      <w:r>
        <w:rPr>
          <w:highlight w:val="none"/>
          <w:lang w:val="pl-PL" w:bidi="pl-PL"/>
        </w:rPr>
      </w:r>
      <w:r>
        <w:rPr>
          <w:highlight w:val="none"/>
          <w:lang w:val="pl-PL" w:bidi="pl-PL"/>
        </w:rPr>
      </w:r>
      <w:r>
        <w:rPr>
          <w:highlight w:val="none"/>
          <w:lang w:val="pl-PL" w:bidi="pl-PL"/>
        </w:rPr>
      </w:r>
      <w:r>
        <w:rPr>
          <w:highlight w:val="none"/>
          <w:lang w:val="pl-PL" w:bidi="pl-PL"/>
        </w:rPr>
      </w:r>
      <w:r>
        <w:rPr>
          <w:highlight w:val="none"/>
          <w:lang w:val="pl-PL" w:bidi="pl-PL"/>
        </w:rPr>
      </w:r>
      <w:r>
        <w:rPr>
          <w:highlight w:val="none"/>
          <w:lang w:val="pl-PL" w:bidi="pl-PL"/>
        </w:rPr>
      </w:r>
      <w:r>
        <w:rPr>
          <w:highlight w:val="none"/>
          <w:lang w:val="pl-PL" w:bidi="pl-PL"/>
        </w:rPr>
      </w:r>
      <w:r>
        <w:rPr>
          <w:lang w:val="pl-PL"/>
        </w:rPr>
      </w:r>
    </w:p>
    <w:p w14:paraId="05ACE646">
      <w:pPr>
        <w:pBdr/>
        <w:spacing/>
        <w:ind/>
        <w:jc w:val="both"/>
        <w:rPr>
          <w:highlight w:val="none"/>
          <w:lang w:val="pl-PL" w:bidi="pl-PL"/>
        </w:rPr>
      </w:pPr>
      <w:r>
        <w:rPr>
          <w:highlight w:val="none"/>
          <w:lang w:val="pl-PL" w:bidi="pl-PL"/>
        </w:rPr>
        <w:t xml:space="preserve">Żeby ułatwić sobie zadanie pomiaru otworu w szyjce, zmierzyłem korek zamiast otwór bezpośrednio</w:t>
      </w:r>
      <w:r>
        <w:rPr>
          <w:lang w:val="pl-PL"/>
        </w:rPr>
      </w:r>
    </w:p>
    <w:p w14:paraId="1D8A38BA">
      <w:pPr>
        <w:pBdr/>
        <w:spacing/>
        <w:ind/>
        <w:rPr>
          <w:highlight w:val="none"/>
          <w:lang w:val="pl-PL" w:bidi="pl-PL"/>
        </w:rPr>
      </w:pPr>
      <w:r>
        <w:rPr>
          <w:highlight w:val="none"/>
          <w:lang w:val="pl-PL" w:bidi="pl-PL"/>
        </w:rPr>
        <mc:AlternateContent>
          <mc:Choice Requires="wpg">
            <w:drawing>
              <wp:inline xmlns:wp="http://schemas.openxmlformats.org/drawingml/2006/wordprocessingDrawing" distT="0" distB="0" distL="0" distR="0">
                <wp:extent cx="3519000" cy="263925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21649" name=""/>
                        <pic:cNvPicPr>
                          <a:picLocks noChangeAspect="1"/>
                        </pic:cNvPicPr>
                        <pic:nvPr/>
                      </pic:nvPicPr>
                      <pic:blipFill rotWithShape="1">
                        <a:blip r:embed="rId17"/>
                        <a:stretch/>
                      </pic:blipFill>
                      <pic:spPr bwMode="auto">
                        <a:xfrm flipH="0" flipV="0">
                          <a:off x="0" y="0"/>
                          <a:ext cx="3519000" cy="2639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77.09pt;height:207.81pt;mso-wrap-distance-left:0.00pt;mso-wrap-distance-top:0.00pt;mso-wrap-distance-right:0.00pt;mso-wrap-distance-bottom:0.00pt;z-index:1;" stroked="false">
                <v:imagedata r:id="rId17" o:title=""/>
                <o:lock v:ext="edit" rotation="t"/>
              </v:shape>
            </w:pict>
          </mc:Fallback>
        </mc:AlternateContent>
      </w:r>
      <w:r/>
      <w:r>
        <w:rPr>
          <w:highlight w:val="none"/>
          <w:lang w:val="pl-PL" w:bidi="pl-PL"/>
        </w:rPr>
      </w:r>
      <w:r>
        <w:rPr>
          <w:highlight w:val="none"/>
          <w:lang w:val="pl-PL" w:bidi="pl-PL"/>
        </w:rPr>
      </w:r>
    </w:p>
    <w:p w14:paraId="3183B3E8">
      <w:pPr>
        <w:pBdr/>
        <w:spacing/>
        <w:ind/>
        <w:rPr>
          <w:highlight w:val="none"/>
          <w:vertAlign w:val="superscript"/>
        </w:rPr>
      </w:pPr>
      <w:r>
        <w:rPr>
          <w:highlight w:val="none"/>
          <w:lang w:val="pl-PL" w:bidi="pl-PL"/>
        </w:rPr>
        <w:t xml:space="preserve">V = 700ml, L = 4cm, 2R = 2.2cm =&gt; A</w:t>
      </w:r>
      <w:r>
        <w:rPr>
          <w:highlight w:val="none"/>
          <w:lang w:val="pl-PL" w:bidi="pl-PL"/>
        </w:rPr>
        <w:t xml:space="preserve"> </w:t>
      </w:r>
      <w:r>
        <w:rPr>
          <w:rFonts w:hint="default" w:ascii="Adwaita Mono" w:hAnsi="Adwaita Mono" w:eastAsia="Adwaita Mono" w:cs="Adwaita Mono"/>
          <w:highlight w:val="none"/>
          <w:lang w:val="pl-PL" w:bidi="pl-PL"/>
        </w:rPr>
        <w:t xml:space="preserve">≈</w:t>
      </w:r>
      <w:r/>
      <w:r>
        <w:rPr>
          <w:highlight w:val="none"/>
          <w:lang w:val="pl-PL" w:bidi="pl-PL"/>
        </w:rPr>
        <w:t xml:space="preserve"> 3.8cm</w:t>
      </w:r>
      <w:r>
        <w:rPr>
          <w:highlight w:val="none"/>
          <w:vertAlign w:val="superscript"/>
          <w:lang w:val="pl-PL" w:bidi="pl-PL"/>
        </w:rPr>
        <w:t xml:space="preserve">2</w:t>
      </w:r>
      <w:r>
        <w:rPr>
          <w:highlight w:val="none"/>
          <w:vertAlign w:val="superscript"/>
        </w:rPr>
      </w:r>
    </w:p>
    <w:p w14:paraId="3C0AA8AB">
      <w:pPr>
        <w:pBdr/>
        <w:shd w:val="nil"/>
        <w:spacing/>
        <w:ind/>
        <w:rPr>
          <w:lang w:val="pl-PL"/>
        </w:rPr>
      </w:pPr>
      <w:r>
        <w:rPr>
          <w:lang w:val="pl-PL"/>
        </w:rPr>
      </w:r>
      <w:r>
        <mc:AlternateContent>
          <mc:Choice Requires="wpg">
            <w:drawing>
              <wp:inline xmlns:wp="http://schemas.openxmlformats.org/drawingml/2006/wordprocessingDrawing" distT="0" distB="0" distL="0" distR="0">
                <wp:extent cx="5943600" cy="7634524"/>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73623" name=""/>
                        <pic:cNvPicPr>
                          <a:picLocks noChangeAspect="1"/>
                        </pic:cNvPicPr>
                        <pic:nvPr/>
                      </pic:nvPicPr>
                      <pic:blipFill rotWithShape="1">
                        <a:blip r:embed="rId18"/>
                        <a:stretch/>
                      </pic:blipFill>
                      <pic:spPr bwMode="auto">
                        <a:xfrm>
                          <a:off x="0" y="0"/>
                          <a:ext cx="5943599" cy="76345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601.14pt;mso-wrap-distance-left:0.00pt;mso-wrap-distance-top:0.00pt;mso-wrap-distance-right:0.00pt;mso-wrap-distance-bottom:0.00pt;z-index:1;" stroked="false">
                <v:imagedata r:id="rId18" o:title=""/>
                <o:lock v:ext="edit" rotation="t"/>
              </v:shape>
            </w:pict>
          </mc:Fallback>
        </mc:AlternateContent>
      </w:r>
      <w:r>
        <w:rPr>
          <w:lang w:val="pl-PL"/>
        </w:rPr>
        <w:br w:type="page" w:clear="all"/>
      </w:r>
      <w:r>
        <w:rPr>
          <w:lang w:val="pl-PL"/>
        </w:rPr>
      </w:r>
      <w:r>
        <w:rPr>
          <w:lang w:val="pl-PL"/>
        </w:rPr>
      </w:r>
    </w:p>
    <w:p w14:paraId="79EFD30B">
      <w:pPr>
        <w:pBdr/>
        <w:spacing/>
        <w:ind/>
        <w:rPr>
          <w:highlight w:val="none"/>
          <w:lang w:val="pl-PL" w:bidi="pl-PL"/>
        </w:rPr>
      </w:pPr>
      <w:r>
        <w:rPr>
          <w:highlight w:val="none"/>
          <w:lang w:val="pl-PL" w:bidi="pl-PL"/>
        </w:rPr>
        <w:t xml:space="preserve">Pomiary aplikacją</w:t>
      </w:r>
      <w:r>
        <w:rPr>
          <w:highlight w:val="none"/>
          <w:lang w:val="pl-PL" w:bidi="pl-PL"/>
        </w:rPr>
      </w:r>
    </w:p>
    <w:p w14:paraId="6BDA07E9">
      <w:pPr>
        <w:pBdr/>
        <w:spacing/>
        <w:ind/>
        <w:rPr>
          <w:highlight w:val="none"/>
          <w:lang w:val="pl-PL" w:bidi="pl-PL"/>
        </w:rPr>
      </w:pPr>
      <w:r>
        <w:rPr>
          <w:highlight w:val="none"/>
          <w:lang w:val="pl-PL" w:bidi="pl-PL"/>
        </w:rPr>
        <w:t xml:space="preserve">Niestety aplikacja podana w github jest niedostępna na żadne z moich urządzeń</w:t>
      </w:r>
      <w:r>
        <w:rPr>
          <w:highlight w:val="none"/>
          <w:lang w:val="pl-PL" w:bidi="pl-PL"/>
        </w:rPr>
      </w:r>
      <w:r>
        <w:rPr>
          <w:highlight w:val="none"/>
          <w:lang w:val="pl-PL" w:bidi="pl-PL"/>
        </w:rPr>
      </w:r>
    </w:p>
    <w:p w14:paraId="31BB5E14">
      <w:pPr>
        <w:pBdr/>
        <w:spacing/>
        <w:ind/>
        <w:rPr>
          <w:highlight w:val="none"/>
        </w:rPr>
      </w:pPr>
      <w:r>
        <w:rPr>
          <w:lang w:val="pl-PL"/>
        </w:rPr>
      </w:r>
      <w:r>
        <mc:AlternateContent>
          <mc:Choice Requires="wpg">
            <w:drawing>
              <wp:inline xmlns:wp="http://schemas.openxmlformats.org/drawingml/2006/wordprocessingDrawing" distT="0" distB="0" distL="0" distR="0">
                <wp:extent cx="4543425" cy="3381375"/>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69372" name=""/>
                        <pic:cNvPicPr>
                          <a:picLocks noChangeAspect="1"/>
                        </pic:cNvPicPr>
                        <pic:nvPr/>
                      </pic:nvPicPr>
                      <pic:blipFill rotWithShape="1">
                        <a:blip r:embed="rId19"/>
                        <a:stretch/>
                      </pic:blipFill>
                      <pic:spPr bwMode="auto">
                        <a:xfrm>
                          <a:off x="0" y="0"/>
                          <a:ext cx="4543425" cy="33813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57.75pt;height:266.25pt;mso-wrap-distance-left:0.00pt;mso-wrap-distance-top:0.00pt;mso-wrap-distance-right:0.00pt;mso-wrap-distance-bottom:0.00pt;z-index:1;" stroked="false">
                <v:imagedata r:id="rId19" o:title=""/>
                <o:lock v:ext="edit" rotation="t"/>
              </v:shape>
            </w:pict>
          </mc:Fallback>
        </mc:AlternateContent>
      </w:r>
      <w:r>
        <w:rPr>
          <w:lang w:val="pl-PL"/>
        </w:rPr>
      </w:r>
    </w:p>
    <w:p w14:paraId="4907275F">
      <w:pPr>
        <w:pBdr/>
        <w:spacing/>
        <w:ind/>
        <w:rPr>
          <w:highlight w:val="none"/>
          <w:lang w:val="pl-PL" w:bidi="pl-PL"/>
        </w:rPr>
      </w:pPr>
      <w:r>
        <w:rPr>
          <w:highlight w:val="none"/>
          <w:lang w:val="pl-PL" w:bidi="pl-PL"/>
        </w:rPr>
        <w:t xml:space="preserve">Postanowiłem więc wykorzystać inną ale podobną aplikację</w:t>
      </w:r>
      <w:r>
        <w:rPr>
          <w:lang w:val="pl-PL"/>
        </w:rPr>
      </w:r>
    </w:p>
    <w:p w14:paraId="2F0B111B">
      <w:pPr>
        <w:pBdr/>
        <w:spacing/>
        <w:ind/>
        <w:rPr>
          <w:highlight w:val="none"/>
          <w:lang w:val="pl-PL" w:bidi="pl-PL"/>
        </w:rPr>
      </w:pPr>
      <w:r>
        <w:rPr>
          <w:highlight w:val="none"/>
          <w:lang w:val="pl-PL" w:bidi="pl-PL"/>
        </w:rPr>
      </w:r>
      <w:r>
        <mc:AlternateContent>
          <mc:Choice Requires="wpg">
            <w:drawing>
              <wp:inline xmlns:wp="http://schemas.openxmlformats.org/drawingml/2006/wordprocessingDrawing" distT="0" distB="0" distL="0" distR="0">
                <wp:extent cx="4976850" cy="370383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93019" name=""/>
                        <pic:cNvPicPr>
                          <a:picLocks noChangeAspect="1"/>
                        </pic:cNvPicPr>
                        <pic:nvPr/>
                      </pic:nvPicPr>
                      <pic:blipFill rotWithShape="1">
                        <a:blip r:embed="rId20"/>
                        <a:stretch/>
                      </pic:blipFill>
                      <pic:spPr bwMode="auto">
                        <a:xfrm flipH="0" flipV="0">
                          <a:off x="0" y="0"/>
                          <a:ext cx="4976849" cy="37038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91.88pt;height:291.64pt;mso-wrap-distance-left:0.00pt;mso-wrap-distance-top:0.00pt;mso-wrap-distance-right:0.00pt;mso-wrap-distance-bottom:0.00pt;z-index:1;" stroked="false">
                <v:imagedata r:id="rId20" o:title=""/>
                <o:lock v:ext="edit" rotation="t"/>
              </v:shape>
            </w:pict>
          </mc:Fallback>
        </mc:AlternateContent>
      </w:r>
      <w:r>
        <w:rPr>
          <w:highlight w:val="none"/>
          <w:lang w:val="pl-PL" w:bidi="pl-PL"/>
        </w:rPr>
      </w:r>
      <w:r>
        <w:rPr>
          <w:highlight w:val="none"/>
          <w:lang w:val="pl-PL" w:bidi="pl-PL"/>
        </w:rPr>
      </w:r>
      <w:r>
        <w:rPr>
          <w:lang w:val="pl-PL"/>
        </w:rPr>
      </w:r>
    </w:p>
    <w:p w14:paraId="0C80F0B5">
      <w:pPr>
        <w:pBdr/>
        <w:spacing/>
        <w:ind/>
        <w:rPr>
          <w:highlight w:val="none"/>
          <w:lang w:val="pl-PL" w:bidi="pl-PL"/>
        </w:rPr>
      </w:pPr>
      <w:r>
        <w:rPr>
          <w:highlight w:val="none"/>
          <w:lang w:val="pl-PL" w:bidi="pl-PL"/>
        </w:rPr>
      </w:r>
      <w:r>
        <w:rPr>
          <w:highlight w:val="none"/>
          <w:lang w:val="pl-PL" w:bidi="pl-PL"/>
        </w:rPr>
        <w:t xml:space="preserve">Pomiar szumu otoczenia</w:t>
      </w:r>
      <w:r>
        <w:rPr>
          <w:lang w:val="pl-PL"/>
        </w:rPr>
      </w:r>
    </w:p>
    <w:p w14:paraId="6062F0A1">
      <w:pPr>
        <w:pBdr/>
        <w:spacing/>
        <w:ind/>
        <w:rPr>
          <w:highlight w:val="none"/>
          <w:lang w:val="pl-PL" w:bidi="pl-PL"/>
        </w:rPr>
      </w:pPr>
      <w:r>
        <w:rPr>
          <w:highlight w:val="none"/>
          <w:lang w:val="pl-PL" w:bidi="pl-PL"/>
        </w:rPr>
      </w:r>
      <w:r>
        <mc:AlternateContent>
          <mc:Choice Requires="wpg">
            <w:drawing>
              <wp:inline xmlns:wp="http://schemas.openxmlformats.org/drawingml/2006/wordprocessingDrawing" distT="0" distB="0" distL="0" distR="0">
                <wp:extent cx="1849475" cy="3584859"/>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48195" name=""/>
                        <pic:cNvPicPr>
                          <a:picLocks noChangeAspect="1"/>
                        </pic:cNvPicPr>
                        <pic:nvPr/>
                      </pic:nvPicPr>
                      <pic:blipFill rotWithShape="1">
                        <a:blip r:embed="rId21"/>
                        <a:stretch/>
                      </pic:blipFill>
                      <pic:spPr bwMode="auto">
                        <a:xfrm flipH="0" flipV="0">
                          <a:off x="0" y="0"/>
                          <a:ext cx="1849474" cy="35848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145.63pt;height:282.27pt;mso-wrap-distance-left:0.00pt;mso-wrap-distance-top:0.00pt;mso-wrap-distance-right:0.00pt;mso-wrap-distance-bottom:0.00pt;z-index:1;" stroked="false">
                <v:imagedata r:id="rId21" o:title=""/>
                <o:lock v:ext="edit" rotation="t"/>
              </v:shape>
            </w:pict>
          </mc:Fallback>
        </mc:AlternateContent>
      </w:r>
      <w:r>
        <w:rPr>
          <w:highlight w:val="none"/>
          <w:lang w:val="pl-PL" w:bidi="pl-PL"/>
        </w:rPr>
      </w:r>
      <w:r>
        <w:rPr>
          <w:highlight w:val="none"/>
          <w:lang w:val="pl-PL" w:bidi="pl-PL"/>
        </w:rPr>
      </w:r>
      <w:r>
        <w:rPr>
          <w:lang w:val="pl-PL"/>
        </w:rPr>
      </w:r>
    </w:p>
    <w:p w14:paraId="707480B2">
      <w:pPr>
        <w:pBdr/>
        <w:spacing/>
        <w:ind/>
        <w:rPr>
          <w:highlight w:val="none"/>
          <w:lang w:val="pl-PL" w:bidi="pl-PL"/>
        </w:rPr>
      </w:pPr>
      <w:r>
        <w:rPr>
          <w:highlight w:val="none"/>
          <w:lang w:val="pl-PL" w:bidi="pl-PL"/>
        </w:rPr>
        <w:t xml:space="preserve">Pomiar butelki pustej</w:t>
      </w:r>
      <w:r>
        <w:rPr>
          <w:lang w:val="pl-PL"/>
        </w:rPr>
      </w:r>
    </w:p>
    <w:p w14:paraId="39062A69">
      <w:pPr>
        <w:pBdr/>
        <w:spacing/>
        <w:ind/>
        <w:rPr>
          <w:highlight w:val="none"/>
          <w:lang w:val="pl-PL" w:bidi="pl-PL"/>
        </w:rPr>
      </w:pPr>
      <w:r>
        <w:rPr>
          <w:highlight w:val="none"/>
          <w:lang w:val="pl-PL" w:bidi="pl-PL"/>
        </w:rPr>
      </w:r>
      <w:r/>
      <w:r>
        <mc:AlternateContent>
          <mc:Choice Requires="wpg">
            <w:drawing>
              <wp:inline xmlns:wp="http://schemas.openxmlformats.org/drawingml/2006/wordprocessingDrawing" distT="0" distB="0" distL="0" distR="0">
                <wp:extent cx="1924523" cy="3728166"/>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27012" name=""/>
                        <pic:cNvPicPr>
                          <a:picLocks noChangeAspect="1"/>
                        </pic:cNvPicPr>
                        <pic:nvPr/>
                      </pic:nvPicPr>
                      <pic:blipFill rotWithShape="1">
                        <a:blip r:embed="rId22"/>
                        <a:stretch/>
                      </pic:blipFill>
                      <pic:spPr bwMode="auto">
                        <a:xfrm flipH="0" flipV="0">
                          <a:off x="0" y="0"/>
                          <a:ext cx="1924522" cy="37281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151.54pt;height:293.56pt;mso-wrap-distance-left:0.00pt;mso-wrap-distance-top:0.00pt;mso-wrap-distance-right:0.00pt;mso-wrap-distance-bottom:0.00pt;z-index:1;" stroked="false">
                <v:imagedata r:id="rId22" o:title=""/>
                <o:lock v:ext="edit" rotation="t"/>
              </v:shape>
            </w:pict>
          </mc:Fallback>
        </mc:AlternateContent>
      </w:r>
      <w:r/>
      <w:r>
        <w:rPr>
          <w:highlight w:val="none"/>
          <w:lang w:val="pl-PL" w:bidi="pl-PL"/>
        </w:rPr>
      </w:r>
      <w:r>
        <w:rPr>
          <w:lang w:val="pl-PL"/>
        </w:rPr>
      </w:r>
    </w:p>
    <w:p w14:paraId="134447A5">
      <w:pPr>
        <w:pBdr/>
        <w:spacing/>
        <w:ind/>
        <w:rPr>
          <w:highlight w:val="none"/>
          <w:lang w:val="pl-PL" w:bidi="pl-PL"/>
        </w:rPr>
      </w:pPr>
      <w:r>
        <w:rPr>
          <w:highlight w:val="none"/>
          <w:lang w:val="pl-PL" w:bidi="pl-PL"/>
        </w:rPr>
        <w:t xml:space="preserve">Pomiar butelki z 100ml wody</w:t>
      </w:r>
      <w:r>
        <w:rPr>
          <w:lang w:val="pl-PL"/>
        </w:rPr>
      </w:r>
    </w:p>
    <w:p w14:paraId="33D08A6B">
      <w:pPr>
        <w:pBdr/>
        <w:spacing/>
        <w:ind/>
        <w:rPr>
          <w:highlight w:val="none"/>
          <w:lang w:val="pl-PL" w:bidi="pl-PL"/>
        </w:rPr>
      </w:pPr>
      <w:r>
        <w:rPr>
          <w:highlight w:val="none"/>
          <w:lang w:val="pl-PL" w:bidi="pl-PL"/>
        </w:rPr>
      </w:r>
      <w:r>
        <mc:AlternateContent>
          <mc:Choice Requires="wpg">
            <w:drawing>
              <wp:inline xmlns:wp="http://schemas.openxmlformats.org/drawingml/2006/wordprocessingDrawing" distT="0" distB="0" distL="0" distR="0">
                <wp:extent cx="1877328" cy="3643862"/>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4857" name=""/>
                        <pic:cNvPicPr>
                          <a:picLocks noChangeAspect="1"/>
                        </pic:cNvPicPr>
                        <pic:nvPr/>
                      </pic:nvPicPr>
                      <pic:blipFill rotWithShape="1">
                        <a:blip r:embed="rId23"/>
                        <a:stretch/>
                      </pic:blipFill>
                      <pic:spPr bwMode="auto">
                        <a:xfrm flipH="0" flipV="0">
                          <a:off x="0" y="0"/>
                          <a:ext cx="1877327" cy="36438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147.82pt;height:286.92pt;mso-wrap-distance-left:0.00pt;mso-wrap-distance-top:0.00pt;mso-wrap-distance-right:0.00pt;mso-wrap-distance-bottom:0.00pt;z-index:1;" stroked="false">
                <v:imagedata r:id="rId23" o:title=""/>
                <o:lock v:ext="edit" rotation="t"/>
              </v:shape>
            </w:pict>
          </mc:Fallback>
        </mc:AlternateContent>
      </w:r>
      <w:r>
        <w:rPr>
          <w:highlight w:val="none"/>
          <w:lang w:val="pl-PL" w:bidi="pl-PL"/>
        </w:rPr>
      </w:r>
      <w:r>
        <w:rPr>
          <w:highlight w:val="none"/>
          <w:lang w:val="pl-PL" w:bidi="pl-PL"/>
        </w:rPr>
      </w:r>
      <w:r>
        <w:rPr>
          <w:lang w:val="pl-PL"/>
        </w:rPr>
      </w:r>
    </w:p>
    <w:p w14:paraId="46A0569A">
      <w:pPr>
        <w:pBdr/>
        <w:spacing/>
        <w:ind/>
        <w:rPr>
          <w:highlight w:val="none"/>
          <w:lang w:val="pl-PL" w:bidi="pl-PL"/>
        </w:rPr>
      </w:pPr>
      <w:r>
        <w:rPr>
          <w:highlight w:val="none"/>
          <w:lang w:val="pl-PL" w:bidi="pl-PL"/>
        </w:rPr>
        <w:t xml:space="preserve">Pomiar butelki z 200ml wody</w:t>
      </w:r>
      <w:r>
        <w:rPr>
          <w:highlight w:val="none"/>
          <w:lang w:val="pl-PL" w:bidi="pl-PL"/>
        </w:rPr>
      </w:r>
      <w:r>
        <w:rPr>
          <w:lang w:val="pl-PL"/>
        </w:rPr>
      </w:r>
    </w:p>
    <w:p w14:paraId="67ADBD4A">
      <w:pPr>
        <w:pBdr/>
        <w:spacing/>
        <w:ind/>
        <w:rPr>
          <w:lang w:val="pl-PL"/>
        </w:rPr>
      </w:pPr>
      <w:r>
        <w:rPr>
          <w:highlight w:val="none"/>
          <w:lang w:val="pl-PL" w:bidi="pl-PL"/>
        </w:rPr>
      </w:r>
      <w:r>
        <mc:AlternateContent>
          <mc:Choice Requires="wpg">
            <w:drawing>
              <wp:inline xmlns:wp="http://schemas.openxmlformats.org/drawingml/2006/wordprocessingDrawing" distT="0" distB="0" distL="0" distR="0">
                <wp:extent cx="1923620" cy="3730066"/>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28840" name=""/>
                        <pic:cNvPicPr>
                          <a:picLocks noChangeAspect="1"/>
                        </pic:cNvPicPr>
                        <pic:nvPr/>
                      </pic:nvPicPr>
                      <pic:blipFill rotWithShape="1">
                        <a:blip r:embed="rId24"/>
                        <a:stretch/>
                      </pic:blipFill>
                      <pic:spPr bwMode="auto">
                        <a:xfrm flipH="0" flipV="0">
                          <a:off x="0" y="0"/>
                          <a:ext cx="1923620" cy="37300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151.47pt;height:293.71pt;mso-wrap-distance-left:0.00pt;mso-wrap-distance-top:0.00pt;mso-wrap-distance-right:0.00pt;mso-wrap-distance-bottom:0.00pt;z-index:1;" stroked="false">
                <v:imagedata r:id="rId24" o:title=""/>
                <o:lock v:ext="edit" rotation="t"/>
              </v:shape>
            </w:pict>
          </mc:Fallback>
        </mc:AlternateContent>
      </w:r>
      <w:r>
        <w:rPr>
          <w:highlight w:val="none"/>
          <w:lang w:val="pl-PL" w:bidi="pl-PL"/>
        </w:rPr>
      </w:r>
      <w:r>
        <w:rPr>
          <w:highlight w:val="none"/>
          <w:lang w:val="pl-PL" w:bidi="pl-PL"/>
        </w:rPr>
      </w:r>
      <w:r>
        <w:rPr>
          <w:highlight w:val="none"/>
          <w:lang w:val="pl-PL" w:bidi="pl-PL"/>
        </w:rPr>
      </w:r>
    </w:p>
    <w:p w14:paraId="5105136D">
      <w:pPr>
        <w:pBdr/>
        <w:spacing/>
        <w:ind/>
        <w:rPr>
          <w:highlight w:val="none"/>
          <w:lang w:val="pl-PL"/>
        </w:rPr>
      </w:pPr>
      <w:r>
        <w:rPr>
          <w:lang w:val="pl-PL"/>
        </w:rPr>
      </w:r>
      <w:r/>
      <w:r>
        <w:rPr>
          <w:lang w:val="pl-PL"/>
        </w:rPr>
      </w:r>
      <w:r>
        <w:rPr>
          <w:lang w:val="pl-PL"/>
        </w:rPr>
      </w:r>
      <w:r/>
      <w:r>
        <w:rPr>
          <w:lang w:val="pl-PL"/>
        </w:rPr>
        <w:t xml:space="preserve">Pomiar butelki z 300ml wody</w:t>
      </w:r>
      <w:r>
        <w:rPr>
          <w:lang w:val="pl-PL"/>
        </w:rPr>
      </w:r>
    </w:p>
    <w:p w14:paraId="7A6DBD97">
      <w:pPr>
        <w:pBdr/>
        <w:spacing/>
        <w:ind/>
        <w:rPr>
          <w:highlight w:val="none"/>
          <w:lang w:val="pl-PL" w:bidi="pl-PL"/>
        </w:rPr>
      </w:pPr>
      <w:r>
        <w:rPr>
          <w:highlight w:val="none"/>
          <w:lang w:val="pl-PL" w:bidi="pl-PL"/>
        </w:rPr>
      </w:r>
      <w:r>
        <mc:AlternateContent>
          <mc:Choice Requires="wpg">
            <w:drawing>
              <wp:inline xmlns:wp="http://schemas.openxmlformats.org/drawingml/2006/wordprocessingDrawing" distT="0" distB="0" distL="0" distR="0">
                <wp:extent cx="2189384" cy="4213462"/>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54572" name=""/>
                        <pic:cNvPicPr>
                          <a:picLocks noChangeAspect="1"/>
                        </pic:cNvPicPr>
                        <pic:nvPr/>
                      </pic:nvPicPr>
                      <pic:blipFill rotWithShape="1">
                        <a:blip r:embed="rId25"/>
                        <a:stretch/>
                      </pic:blipFill>
                      <pic:spPr bwMode="auto">
                        <a:xfrm flipH="0" flipV="0">
                          <a:off x="0" y="0"/>
                          <a:ext cx="2189383" cy="42134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172.39pt;height:331.77pt;mso-wrap-distance-left:0.00pt;mso-wrap-distance-top:0.00pt;mso-wrap-distance-right:0.00pt;mso-wrap-distance-bottom:0.00pt;z-index:1;" stroked="false">
                <v:imagedata r:id="rId25" o:title=""/>
                <o:lock v:ext="edit" rotation="t"/>
              </v:shape>
            </w:pict>
          </mc:Fallback>
        </mc:AlternateContent>
      </w:r>
      <w:r>
        <w:rPr>
          <w:highlight w:val="none"/>
          <w:lang w:val="pl-PL" w:bidi="pl-PL"/>
        </w:rPr>
      </w:r>
      <w:r>
        <w:rPr>
          <w:highlight w:val="none"/>
          <w:lang w:val="pl-PL" w:bidi="pl-PL"/>
        </w:rPr>
      </w:r>
      <w:r>
        <w:rPr>
          <w:highlight w:val="none"/>
          <w:lang w:val="pl-PL" w:bidi="pl-PL"/>
        </w:rPr>
      </w:r>
    </w:p>
    <w:p w14:paraId="4A0D7563">
      <w:pPr>
        <w:pBdr/>
        <w:shd w:val="nil"/>
        <w:spacing/>
        <w:ind/>
        <w:rPr>
          <w:highlight w:val="none"/>
          <w:lang w:val="pl-PL" w:bidi="pl-PL"/>
        </w:rPr>
      </w:pPr>
      <w:r>
        <w:rPr>
          <w:highlight w:val="none"/>
          <w:lang w:val="pl-PL" w:bidi="pl-PL"/>
        </w:rPr>
        <w:br w:type="page" w:clear="all"/>
      </w:r>
      <w:r>
        <w:rPr>
          <w:highlight w:val="none"/>
          <w:lang w:val="pl-PL" w:bidi="pl-PL"/>
        </w:rPr>
      </w:r>
      <w:r>
        <w:rPr>
          <w:highlight w:val="none"/>
          <w:lang w:val="pl-PL" w:bidi="pl-PL"/>
        </w:rPr>
      </w:r>
    </w:p>
    <w:p w14:paraId="5E54BB6E">
      <w:pPr>
        <w:pBdr/>
        <w:spacing/>
        <w:ind/>
        <w:rPr>
          <w:highlight w:val="none"/>
          <w:lang w:val="pl-PL" w:bidi="pl-PL"/>
        </w:rPr>
      </w:pPr>
      <w:r>
        <w:rPr>
          <w:highlight w:val="none"/>
          <w:lang w:val="pl-PL" w:bidi="pl-PL"/>
        </w:rPr>
        <w:t xml:space="preserve">Tabela wyników</w:t>
      </w:r>
      <w:r>
        <w:rPr>
          <w:lang w:val="pl-PL"/>
        </w:rPr>
      </w:r>
    </w:p>
    <w:tbl>
      <w:tblPr>
        <w:tblStyle w:val="711"/>
        <w:tblW w:w="0" w:type="auto"/>
        <w:tblBorders/>
        <w:tblLook w:val="04A0" w:firstRow="1" w:lastRow="0" w:firstColumn="1" w:lastColumn="0" w:noHBand="0" w:noVBand="1"/>
      </w:tblPr>
      <w:tblGrid>
        <w:gridCol w:w="4680"/>
        <w:gridCol w:w="4680"/>
        <w:gridCol w:w="4680"/>
      </w:tblGrid>
      <w:tr>
        <w:trPr/>
        <w:tc>
          <w:tcPr>
            <w:tcBorders/>
            <w:tcW w:w="4680" w:type="dxa"/>
            <w:textDirection w:val="lrTb"/>
            <w:noWrap w:val="false"/>
          </w:tcPr>
          <w:p w14:paraId="59DD27C7">
            <w:pPr>
              <w:pBdr/>
              <w:spacing/>
              <w:ind/>
              <w:jc w:val="left"/>
              <w:rPr>
                <w:highlight w:val="none"/>
                <w:lang w:val="pl-PL" w:bidi="pl-PL"/>
              </w:rPr>
            </w:pPr>
            <w:r>
              <w:rPr>
                <w:highlight w:val="none"/>
                <w:lang w:val="pl-PL" w:bidi="pl-PL"/>
              </w:rPr>
              <w:t xml:space="preserve">Wartość rzeczywista</w:t>
            </w:r>
            <w:r>
              <w:rPr>
                <w:highlight w:val="none"/>
                <w:lang w:val="pl-PL"/>
              </w:rPr>
            </w:r>
          </w:p>
        </w:tc>
        <w:tc>
          <w:tcPr>
            <w:tcBorders/>
            <w:tcW w:w="4680" w:type="dxa"/>
            <w:textDirection w:val="lrTb"/>
            <w:noWrap w:val="false"/>
          </w:tcPr>
          <w:p w14:paraId="45A42AF0">
            <w:pPr>
              <w:pBdr/>
              <w:spacing/>
              <w:ind/>
              <w:jc w:val="left"/>
              <w:rPr>
                <w:highlight w:val="none"/>
                <w:lang w:val="pl-PL" w:bidi="pl-PL"/>
              </w:rPr>
            </w:pPr>
            <w:r>
              <w:rPr>
                <w:highlight w:val="none"/>
                <w:lang w:val="pl-PL" w:bidi="pl-PL"/>
              </w:rPr>
              <w:t xml:space="preserve">Wartość oczekiwana</w:t>
            </w:r>
            <w:r>
              <w:rPr>
                <w:highlight w:val="none"/>
                <w:lang w:val="pl-PL"/>
              </w:rPr>
            </w:r>
          </w:p>
        </w:tc>
        <w:tc>
          <w:tcPr>
            <w:tcBorders/>
            <w:tcW w:w="4680" w:type="dxa"/>
            <w:textDirection w:val="lrTb"/>
            <w:noWrap w:val="false"/>
          </w:tcPr>
          <w:p w14:paraId="48007F87">
            <w:pPr>
              <w:pBdr/>
              <w:spacing/>
              <w:ind/>
              <w:jc w:val="left"/>
              <w:rPr/>
            </w:pPr>
            <w:r>
              <w:rPr>
                <w:rFonts w:ascii="Arial" w:hAnsi="Arial" w:eastAsia="Arial" w:cs="Arial"/>
                <w:b w:val="0"/>
                <w:i w:val="0"/>
                <w:strike w:val="0"/>
                <w:color w:val="000000"/>
                <w:sz w:val="22"/>
                <w:u w:val="none"/>
                <w:vertAlign w:val="baseline"/>
              </w:rPr>
              <w:t xml:space="preserve">Błąd</w:t>
            </w:r>
            <w:r/>
            <w:r/>
          </w:p>
        </w:tc>
      </w:tr>
      <w:tr>
        <w:trPr/>
        <w:tc>
          <w:tcPr>
            <w:tcBorders/>
            <w:tcW w:w="4680" w:type="dxa"/>
            <w:textDirection w:val="lrTb"/>
            <w:noWrap w:val="false"/>
          </w:tcPr>
          <w:p w14:paraId="51C59A9B">
            <w:pPr>
              <w:pBdr/>
              <w:spacing/>
              <w:ind/>
              <w:jc w:val="left"/>
              <w:rPr>
                <w:highlight w:val="none"/>
                <w:lang w:val="pl-PL" w:bidi="pl-PL"/>
              </w:rPr>
            </w:pPr>
            <w:r>
              <w:rPr>
                <w:highlight w:val="none"/>
                <w:lang w:val="pl-PL" w:bidi="pl-PL"/>
              </w:rPr>
              <w:t xml:space="preserve">179</w:t>
            </w:r>
            <w:r>
              <w:rPr>
                <w:highlight w:val="none"/>
                <w:lang w:val="pl-PL"/>
              </w:rPr>
            </w:r>
          </w:p>
        </w:tc>
        <w:tc>
          <w:tcPr>
            <w:tcBorders/>
            <w:tcW w:w="4680" w:type="dxa"/>
            <w:textDirection w:val="lrTb"/>
            <w:noWrap w:val="false"/>
          </w:tcPr>
          <w:p w14:paraId="2EFA1E75">
            <w:pPr>
              <w:pBdr/>
              <w:spacing/>
              <w:ind/>
              <w:jc w:val="left"/>
              <w:rPr>
                <w:highlight w:val="none"/>
                <w:lang w:val="pl-PL" w:bidi="pl-PL"/>
              </w:rPr>
            </w:pPr>
            <w:r>
              <w:rPr>
                <w:highlight w:val="none"/>
                <w:lang w:val="pl-PL" w:bidi="pl-PL"/>
              </w:rPr>
              <w:t xml:space="preserve">202</w:t>
            </w:r>
            <w:r>
              <w:rPr>
                <w:highlight w:val="none"/>
                <w:lang w:val="pl-PL"/>
              </w:rPr>
            </w:r>
          </w:p>
        </w:tc>
        <w:tc>
          <w:tcPr>
            <w:tcBorders/>
            <w:tcW w:w="4680" w:type="dxa"/>
            <w:textDirection w:val="lrTb"/>
            <w:noWrap w:val="false"/>
          </w:tcPr>
          <w:p w14:paraId="1E92B407">
            <w:pPr>
              <w:pBdr/>
              <w:spacing/>
              <w:ind/>
              <w:jc w:val="left"/>
              <w:rPr/>
            </w:pPr>
            <w:r>
              <w:rPr>
                <w:rFonts w:ascii="Arial" w:hAnsi="Arial" w:eastAsia="Arial" w:cs="Arial"/>
                <w:b w:val="0"/>
                <w:i w:val="0"/>
                <w:strike w:val="0"/>
                <w:color w:val="000000"/>
                <w:sz w:val="22"/>
                <w:u w:val="none"/>
                <w:vertAlign w:val="baseline"/>
              </w:rPr>
              <w:t xml:space="preserve">23</w:t>
            </w:r>
            <w:r/>
            <w:r/>
          </w:p>
        </w:tc>
      </w:tr>
      <w:tr>
        <w:trPr>
          <w:trHeight w:val="242"/>
        </w:trPr>
        <w:tc>
          <w:tcPr>
            <w:tcBorders/>
            <w:tcW w:w="4680" w:type="dxa"/>
            <w:textDirection w:val="lrTb"/>
            <w:noWrap w:val="false"/>
          </w:tcPr>
          <w:p w14:paraId="39515B8C">
            <w:pPr>
              <w:pBdr/>
              <w:spacing/>
              <w:ind/>
              <w:jc w:val="left"/>
              <w:rPr>
                <w:highlight w:val="none"/>
                <w:lang w:val="pl-PL" w:bidi="pl-PL"/>
              </w:rPr>
            </w:pPr>
            <w:r>
              <w:rPr>
                <w:highlight w:val="none"/>
                <w:lang w:val="pl-PL" w:bidi="pl-PL"/>
              </w:rPr>
              <w:t xml:space="preserve">192</w:t>
            </w:r>
            <w:r>
              <w:rPr>
                <w:highlight w:val="none"/>
                <w:lang w:val="pl-PL"/>
              </w:rPr>
            </w:r>
          </w:p>
        </w:tc>
        <w:tc>
          <w:tcPr>
            <w:tcBorders/>
            <w:tcW w:w="4680" w:type="dxa"/>
            <w:textDirection w:val="lrTb"/>
            <w:noWrap w:val="false"/>
          </w:tcPr>
          <w:p w14:paraId="0B00A939">
            <w:pPr>
              <w:pBdr/>
              <w:spacing/>
              <w:ind/>
              <w:jc w:val="left"/>
              <w:rPr>
                <w:highlight w:val="none"/>
                <w:lang w:val="pl-PL" w:bidi="pl-PL"/>
              </w:rPr>
            </w:pPr>
            <w:r>
              <w:rPr>
                <w:highlight w:val="none"/>
                <w:lang w:val="pl-PL" w:bidi="pl-PL"/>
              </w:rPr>
              <w:t xml:space="preserve">218</w:t>
            </w:r>
            <w:r>
              <w:rPr>
                <w:highlight w:val="none"/>
                <w:lang w:val="pl-PL"/>
              </w:rPr>
            </w:r>
          </w:p>
        </w:tc>
        <w:tc>
          <w:tcPr>
            <w:tcBorders/>
            <w:tcW w:w="4680" w:type="dxa"/>
            <w:textDirection w:val="lrTb"/>
            <w:noWrap w:val="false"/>
          </w:tcPr>
          <w:p w14:paraId="0FD372B2">
            <w:pPr>
              <w:pBdr/>
              <w:spacing/>
              <w:ind/>
              <w:jc w:val="left"/>
              <w:rPr/>
            </w:pPr>
            <w:r>
              <w:rPr>
                <w:rFonts w:ascii="Arial" w:hAnsi="Arial" w:eastAsia="Arial" w:cs="Arial"/>
                <w:b w:val="0"/>
                <w:i w:val="0"/>
                <w:strike w:val="0"/>
                <w:color w:val="000000"/>
                <w:sz w:val="22"/>
                <w:u w:val="none"/>
                <w:vertAlign w:val="baseline"/>
              </w:rPr>
              <w:t xml:space="preserve">26</w:t>
            </w:r>
            <w:r/>
            <w:r/>
          </w:p>
        </w:tc>
      </w:tr>
      <w:tr>
        <w:trPr/>
        <w:tc>
          <w:tcPr>
            <w:tcBorders/>
            <w:tcW w:w="4680" w:type="dxa"/>
            <w:textDirection w:val="lrTb"/>
            <w:noWrap w:val="false"/>
          </w:tcPr>
          <w:p w14:paraId="7B2B1692">
            <w:pPr>
              <w:pBdr/>
              <w:spacing/>
              <w:ind/>
              <w:jc w:val="left"/>
              <w:rPr>
                <w:highlight w:val="none"/>
                <w:lang w:val="pl-PL" w:bidi="pl-PL"/>
              </w:rPr>
            </w:pPr>
            <w:r>
              <w:rPr>
                <w:highlight w:val="none"/>
                <w:lang w:val="pl-PL" w:bidi="pl-PL"/>
              </w:rPr>
              <w:t xml:space="preserve">207</w:t>
            </w:r>
            <w:r>
              <w:rPr>
                <w:highlight w:val="none"/>
                <w:lang w:val="pl-PL"/>
              </w:rPr>
            </w:r>
          </w:p>
        </w:tc>
        <w:tc>
          <w:tcPr>
            <w:tcBorders/>
            <w:tcW w:w="4680" w:type="dxa"/>
            <w:textDirection w:val="lrTb"/>
            <w:noWrap w:val="false"/>
          </w:tcPr>
          <w:p w14:paraId="57355F4E">
            <w:pPr>
              <w:pBdr/>
              <w:spacing/>
              <w:ind/>
              <w:jc w:val="left"/>
              <w:rPr>
                <w:highlight w:val="none"/>
                <w:lang w:val="pl-PL" w:bidi="pl-PL"/>
              </w:rPr>
            </w:pPr>
            <w:r>
              <w:rPr>
                <w:highlight w:val="none"/>
                <w:lang w:val="pl-PL" w:bidi="pl-PL"/>
              </w:rPr>
              <w:t xml:space="preserve">239</w:t>
            </w:r>
            <w:r>
              <w:rPr>
                <w:highlight w:val="none"/>
                <w:lang w:val="pl-PL"/>
              </w:rPr>
            </w:r>
          </w:p>
        </w:tc>
        <w:tc>
          <w:tcPr>
            <w:tcBorders/>
            <w:tcW w:w="4680" w:type="dxa"/>
            <w:textDirection w:val="lrTb"/>
            <w:noWrap w:val="false"/>
          </w:tcPr>
          <w:p w14:paraId="1D956119">
            <w:pPr>
              <w:pBdr/>
              <w:spacing/>
              <w:ind/>
              <w:jc w:val="left"/>
              <w:rPr/>
            </w:pPr>
            <w:r>
              <w:rPr>
                <w:rFonts w:ascii="Arial" w:hAnsi="Arial" w:eastAsia="Arial" w:cs="Arial"/>
                <w:b w:val="0"/>
                <w:i w:val="0"/>
                <w:strike w:val="0"/>
                <w:color w:val="000000"/>
                <w:sz w:val="22"/>
                <w:u w:val="none"/>
                <w:vertAlign w:val="baseline"/>
              </w:rPr>
              <w:t xml:space="preserve">32</w:t>
            </w:r>
            <w:r/>
            <w:r/>
          </w:p>
        </w:tc>
      </w:tr>
      <w:tr>
        <w:trPr/>
        <w:tc>
          <w:tcPr>
            <w:tcBorders/>
            <w:tcW w:w="4680" w:type="dxa"/>
            <w:textDirection w:val="lrTb"/>
            <w:noWrap w:val="false"/>
          </w:tcPr>
          <w:p w14:paraId="1F5B6866">
            <w:pPr>
              <w:pBdr/>
              <w:spacing/>
              <w:ind/>
              <w:jc w:val="left"/>
              <w:rPr>
                <w:highlight w:val="none"/>
                <w:lang w:val="pl-PL" w:bidi="pl-PL"/>
              </w:rPr>
            </w:pPr>
            <w:r>
              <w:rPr>
                <w:highlight w:val="none"/>
                <w:lang w:val="pl-PL" w:bidi="pl-PL"/>
              </w:rPr>
              <w:t xml:space="preserve">240</w:t>
            </w:r>
            <w:r>
              <w:rPr>
                <w:highlight w:val="none"/>
                <w:lang w:val="pl-PL"/>
              </w:rPr>
            </w:r>
          </w:p>
        </w:tc>
        <w:tc>
          <w:tcPr>
            <w:tcBorders/>
            <w:tcW w:w="4680" w:type="dxa"/>
            <w:textDirection w:val="lrTb"/>
            <w:noWrap w:val="false"/>
          </w:tcPr>
          <w:p w14:paraId="6C289748">
            <w:pPr>
              <w:pBdr/>
              <w:spacing/>
              <w:ind/>
              <w:jc w:val="left"/>
              <w:rPr>
                <w:highlight w:val="none"/>
                <w:lang w:val="pl-PL" w:bidi="pl-PL"/>
              </w:rPr>
            </w:pPr>
            <w:r>
              <w:rPr>
                <w:highlight w:val="none"/>
                <w:lang w:val="pl-PL" w:bidi="pl-PL"/>
              </w:rPr>
              <w:t xml:space="preserve">308</w:t>
            </w:r>
            <w:r>
              <w:rPr>
                <w:highlight w:val="none"/>
                <w:lang w:val="pl-PL"/>
              </w:rPr>
            </w:r>
          </w:p>
        </w:tc>
        <w:tc>
          <w:tcPr>
            <w:tcBorders/>
            <w:tcW w:w="4680" w:type="dxa"/>
            <w:textDirection w:val="lrTb"/>
            <w:noWrap w:val="false"/>
          </w:tcPr>
          <w:p w14:paraId="01CFA027">
            <w:pPr>
              <w:pBdr/>
              <w:spacing/>
              <w:ind/>
              <w:jc w:val="left"/>
              <w:rPr/>
            </w:pPr>
            <w:r>
              <w:rPr>
                <w:rFonts w:ascii="Arial" w:hAnsi="Arial" w:eastAsia="Arial" w:cs="Arial"/>
                <w:b w:val="0"/>
                <w:i w:val="0"/>
                <w:strike w:val="0"/>
                <w:color w:val="000000"/>
                <w:sz w:val="22"/>
                <w:u w:val="none"/>
                <w:vertAlign w:val="baseline"/>
              </w:rPr>
              <w:t xml:space="preserve">68</w:t>
            </w:r>
            <w:r/>
            <w:r/>
          </w:p>
        </w:tc>
      </w:tr>
    </w:tbl>
    <w:p w14:paraId="642306EE">
      <w:pPr>
        <w:pBdr/>
        <w:spacing/>
        <w:ind/>
        <w:rPr>
          <w:highlight w:val="none"/>
          <w:lang w:val="pl-PL" w:bidi="pl-PL"/>
        </w:rPr>
      </w:pPr>
      <w:r>
        <w:rPr>
          <w:highlight w:val="none"/>
          <w:lang w:val="pl-PL" w:bidi="pl-PL"/>
        </w:rPr>
      </w:r>
      <w:r>
        <w:rPr>
          <w:highlight w:val="none"/>
          <w:lang w:val="pl-PL" w:bidi="pl-PL"/>
        </w:rPr>
      </w:r>
      <w:r>
        <w:drawing>
          <wp:inline distT="0" distB="0" distL="0" distR="0">
            <wp:extent cx="2949208" cy="2941185"/>
            <wp:effectExtent l="4762" t="4762" r="4762" b="4762"/>
            <wp:docPr id="18"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r>
        <w:rPr>
          <w:highlight w:val="none"/>
          <w:lang w:val="pl-PL" w:bidi="pl-PL"/>
        </w:rPr>
      </w:r>
      <w:r>
        <w:rPr>
          <w:lang w:val="pl-PL"/>
        </w:rPr>
      </w:r>
    </w:p>
    <w:p w14:paraId="31D0625B">
      <w:pPr>
        <w:pBdr/>
        <w:spacing/>
        <w:ind/>
        <w:jc w:val="both"/>
        <w:rPr>
          <w:lang w:val="pl-PL"/>
        </w:rPr>
      </w:pPr>
      <w:r>
        <w:rPr>
          <w:highlight w:val="none"/>
          <w:lang w:val="pl-PL" w:bidi="pl-PL"/>
        </w:rPr>
        <w:t xml:space="preserve">Jak widać wyniki rzeczywiste nie pokrywają się w pełni z teorią. Według mnie może to być spowodowane otoczeniem w jakim znajduje się butelka. Moja stała na dosyć dużym stole co mogło zredukować wartość częstotliwości harmonicznej układu</w:t>
      </w:r>
      <w:r>
        <w:rPr>
          <w:highlight w:val="none"/>
          <w:lang w:val="pl-PL" w:bidi="pl-PL"/>
        </w:rPr>
        <w:t xml:space="preserve">. Istnieją też warunki na które nie mamy wpływu jak gęstość powietrza na którą wpływ ma wilgotność powietrza oraz ciśnienie atmosferyczne. Błąd ludzki również ma wpływ na wyniki badań, bardzo ciężko było znaleźć idealne ustawienie twarzy względem butelki oraz utrzymać stałą prędkość wydmuchiwanego powietrza.</w:t>
      </w:r>
      <w:r>
        <w:rPr>
          <w:highlight w:val="none"/>
          <w:lang w:val="pl-PL" w:bidi="pl-PL"/>
        </w:rPr>
      </w:r>
    </w:p>
    <w:p w14:paraId="561FF5DA">
      <w:pPr>
        <w:pBdr/>
        <w:spacing/>
        <w:ind/>
        <w:rPr>
          <w:lang w:val="pl-PL"/>
        </w:rPr>
      </w:pPr>
      <w:r>
        <w:rPr>
          <w:highlight w:val="none"/>
          <w:lang w:val="pl-PL" w:bidi="pl-PL"/>
        </w:rPr>
      </w:r>
      <w:r>
        <w:rPr>
          <w:highlight w:val="none"/>
          <w:lang w:val="pl-PL" w:bidi="pl-PL"/>
        </w:rPr>
      </w:r>
      <w:r>
        <w:rPr>
          <w:highlight w:val="none"/>
          <w:lang w:val="pl-PL" w:bidi="pl-PL"/>
        </w:rPr>
      </w:r>
    </w:p>
    <w:sectPr>
      <w:headerReference w:type="default" r:id="rId8"/>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dwaita Mono">
    <w:panose1 w:val="020005090300000000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548877A">
    <w:pPr>
      <w:pStyle w:val="871"/>
      <w:pBdr/>
      <w:spacing/>
      <w:ind/>
      <w:rPr/>
    </w:pPr>
    <w:r>
      <w:rPr>
        <w:lang w:val="pl-PL"/>
      </w:rPr>
      <w:t xml:space="preserve">Jakub Hac 19755</w:t>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1">
    <w:name w:val="Table Grid"/>
    <w:basedOn w:val="89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Table Grid Light"/>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1"/>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2"/>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3"/>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4"/>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5"/>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w:basedOn w:val="89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w:basedOn w:val="89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1"/>
    <w:basedOn w:val="89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2"/>
    <w:basedOn w:val="89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3"/>
    <w:basedOn w:val="89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4"/>
    <w:basedOn w:val="89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5"/>
    <w:basedOn w:val="89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6"/>
    <w:basedOn w:val="89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Accent 1"/>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2"/>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3"/>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Accent 4"/>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5"/>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6"/>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4">
    <w:name w:val="Grid Table 6 Colorful - Accent 1"/>
    <w:basedOn w:val="89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5">
    <w:name w:val="Grid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6">
    <w:name w:val="Grid Table 6 Colorful - Accent 3"/>
    <w:basedOn w:val="89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7">
    <w:name w:val="Grid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8">
    <w:name w:val="Grid Table 6 Colorful - Accent 5"/>
    <w:basedOn w:val="89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9">
    <w:name w:val="Grid Table 6 Colorful - Accent 6"/>
    <w:basedOn w:val="89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0">
    <w:name w:val="Grid Table 7 Colorful"/>
    <w:basedOn w:val="89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1"/>
    <w:basedOn w:val="89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5"/>
    <w:basedOn w:val="89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6"/>
    <w:basedOn w:val="89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1"/>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2"/>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3"/>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4"/>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5"/>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6"/>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w:basedOn w:val="89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1"/>
    <w:basedOn w:val="89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2"/>
    <w:basedOn w:val="89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3"/>
    <w:basedOn w:val="89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4"/>
    <w:basedOn w:val="89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5"/>
    <w:basedOn w:val="89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6"/>
    <w:basedOn w:val="89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1"/>
    <w:basedOn w:val="89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3"/>
    <w:basedOn w:val="89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5"/>
    <w:basedOn w:val="89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6"/>
    <w:basedOn w:val="89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1"/>
    <w:basedOn w:val="89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2"/>
    <w:basedOn w:val="89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3"/>
    <w:basedOn w:val="89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4"/>
    <w:basedOn w:val="89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5"/>
    <w:basedOn w:val="89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6"/>
    <w:basedOn w:val="89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5 Dark"/>
    <w:basedOn w:val="89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1"/>
    <w:basedOn w:val="89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2"/>
    <w:basedOn w:val="89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3"/>
    <w:basedOn w:val="89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4"/>
    <w:basedOn w:val="89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5"/>
    <w:basedOn w:val="89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6"/>
    <w:basedOn w:val="89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1"/>
    <w:basedOn w:val="89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3"/>
    <w:basedOn w:val="89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5"/>
    <w:basedOn w:val="89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6"/>
    <w:basedOn w:val="89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7 Colorful"/>
    <w:basedOn w:val="89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0">
    <w:name w:val="List Table 7 Colorful - Accent 1"/>
    <w:basedOn w:val="89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1">
    <w:name w:val="List Table 7 Colorful - Accent 2"/>
    <w:basedOn w:val="89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2">
    <w:name w:val="List Table 7 Colorful - Accent 3"/>
    <w:basedOn w:val="89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3">
    <w:name w:val="List Table 7 Colorful - Accent 4"/>
    <w:basedOn w:val="89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4">
    <w:name w:val="List Table 7 Colorful - Accent 5"/>
    <w:basedOn w:val="89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5">
    <w:name w:val="List Table 7 Colorful - Accent 6"/>
    <w:basedOn w:val="89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6">
    <w:name w:val="Lined - Accent"/>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1"/>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2"/>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3"/>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4"/>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5"/>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6"/>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w:basedOn w:val="89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1"/>
    <w:basedOn w:val="89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2"/>
    <w:basedOn w:val="89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3"/>
    <w:basedOn w:val="89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4"/>
    <w:basedOn w:val="89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5"/>
    <w:basedOn w:val="89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6"/>
    <w:basedOn w:val="89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w:basedOn w:val="89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7">
    <w:name w:val="Heading 1"/>
    <w:basedOn w:val="896"/>
    <w:next w:val="896"/>
    <w:link w:val="84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8">
    <w:name w:val="Heading 2"/>
    <w:basedOn w:val="896"/>
    <w:next w:val="896"/>
    <w:link w:val="84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9">
    <w:name w:val="Heading 3"/>
    <w:basedOn w:val="896"/>
    <w:next w:val="896"/>
    <w:link w:val="84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0">
    <w:name w:val="Heading 4"/>
    <w:basedOn w:val="896"/>
    <w:next w:val="896"/>
    <w:link w:val="85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1">
    <w:name w:val="Heading 5"/>
    <w:basedOn w:val="896"/>
    <w:next w:val="896"/>
    <w:link w:val="85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2">
    <w:name w:val="Heading 6"/>
    <w:basedOn w:val="896"/>
    <w:next w:val="896"/>
    <w:link w:val="85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3">
    <w:name w:val="Heading 7"/>
    <w:basedOn w:val="896"/>
    <w:next w:val="896"/>
    <w:link w:val="85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4">
    <w:name w:val="Heading 8"/>
    <w:basedOn w:val="896"/>
    <w:next w:val="896"/>
    <w:link w:val="85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5">
    <w:name w:val="Heading 9"/>
    <w:basedOn w:val="896"/>
    <w:next w:val="896"/>
    <w:link w:val="85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6" w:default="1">
    <w:name w:val="Default Paragraph Font"/>
    <w:uiPriority w:val="1"/>
    <w:semiHidden/>
    <w:unhideWhenUsed/>
    <w:pPr>
      <w:pBdr/>
      <w:spacing/>
      <w:ind/>
    </w:pPr>
  </w:style>
  <w:style w:type="character" w:styleId="847">
    <w:name w:val="Heading 1 Char"/>
    <w:basedOn w:val="846"/>
    <w:link w:val="837"/>
    <w:uiPriority w:val="9"/>
    <w:pPr>
      <w:pBdr/>
      <w:spacing/>
      <w:ind/>
    </w:pPr>
    <w:rPr>
      <w:rFonts w:ascii="Arial" w:hAnsi="Arial" w:eastAsia="Arial" w:cs="Arial"/>
      <w:color w:val="0f4761" w:themeColor="accent1" w:themeShade="BF"/>
      <w:sz w:val="40"/>
      <w:szCs w:val="40"/>
    </w:rPr>
  </w:style>
  <w:style w:type="character" w:styleId="848">
    <w:name w:val="Heading 2 Char"/>
    <w:basedOn w:val="846"/>
    <w:link w:val="838"/>
    <w:uiPriority w:val="9"/>
    <w:pPr>
      <w:pBdr/>
      <w:spacing/>
      <w:ind/>
    </w:pPr>
    <w:rPr>
      <w:rFonts w:ascii="Arial" w:hAnsi="Arial" w:eastAsia="Arial" w:cs="Arial"/>
      <w:color w:val="0f4761" w:themeColor="accent1" w:themeShade="BF"/>
      <w:sz w:val="32"/>
      <w:szCs w:val="32"/>
    </w:rPr>
  </w:style>
  <w:style w:type="character" w:styleId="849">
    <w:name w:val="Heading 3 Char"/>
    <w:basedOn w:val="846"/>
    <w:link w:val="839"/>
    <w:uiPriority w:val="9"/>
    <w:pPr>
      <w:pBdr/>
      <w:spacing/>
      <w:ind/>
    </w:pPr>
    <w:rPr>
      <w:rFonts w:ascii="Arial" w:hAnsi="Arial" w:eastAsia="Arial" w:cs="Arial"/>
      <w:color w:val="0f4761" w:themeColor="accent1" w:themeShade="BF"/>
      <w:sz w:val="28"/>
      <w:szCs w:val="28"/>
    </w:rPr>
  </w:style>
  <w:style w:type="character" w:styleId="850">
    <w:name w:val="Heading 4 Char"/>
    <w:basedOn w:val="846"/>
    <w:link w:val="840"/>
    <w:uiPriority w:val="9"/>
    <w:pPr>
      <w:pBdr/>
      <w:spacing/>
      <w:ind/>
    </w:pPr>
    <w:rPr>
      <w:rFonts w:ascii="Arial" w:hAnsi="Arial" w:eastAsia="Arial" w:cs="Arial"/>
      <w:i/>
      <w:iCs/>
      <w:color w:val="0f4761" w:themeColor="accent1" w:themeShade="BF"/>
    </w:rPr>
  </w:style>
  <w:style w:type="character" w:styleId="851">
    <w:name w:val="Heading 5 Char"/>
    <w:basedOn w:val="846"/>
    <w:link w:val="841"/>
    <w:uiPriority w:val="9"/>
    <w:pPr>
      <w:pBdr/>
      <w:spacing/>
      <w:ind/>
    </w:pPr>
    <w:rPr>
      <w:rFonts w:ascii="Arial" w:hAnsi="Arial" w:eastAsia="Arial" w:cs="Arial"/>
      <w:color w:val="0f4761" w:themeColor="accent1" w:themeShade="BF"/>
    </w:rPr>
  </w:style>
  <w:style w:type="character" w:styleId="852">
    <w:name w:val="Heading 6 Char"/>
    <w:basedOn w:val="846"/>
    <w:link w:val="842"/>
    <w:uiPriority w:val="9"/>
    <w:pPr>
      <w:pBdr/>
      <w:spacing/>
      <w:ind/>
    </w:pPr>
    <w:rPr>
      <w:rFonts w:ascii="Arial" w:hAnsi="Arial" w:eastAsia="Arial" w:cs="Arial"/>
      <w:i/>
      <w:iCs/>
      <w:color w:val="595959" w:themeColor="text1" w:themeTint="A6"/>
    </w:rPr>
  </w:style>
  <w:style w:type="character" w:styleId="853">
    <w:name w:val="Heading 7 Char"/>
    <w:basedOn w:val="846"/>
    <w:link w:val="843"/>
    <w:uiPriority w:val="9"/>
    <w:pPr>
      <w:pBdr/>
      <w:spacing/>
      <w:ind/>
    </w:pPr>
    <w:rPr>
      <w:rFonts w:ascii="Arial" w:hAnsi="Arial" w:eastAsia="Arial" w:cs="Arial"/>
      <w:color w:val="595959" w:themeColor="text1" w:themeTint="A6"/>
    </w:rPr>
  </w:style>
  <w:style w:type="character" w:styleId="854">
    <w:name w:val="Heading 8 Char"/>
    <w:basedOn w:val="846"/>
    <w:link w:val="844"/>
    <w:uiPriority w:val="9"/>
    <w:pPr>
      <w:pBdr/>
      <w:spacing/>
      <w:ind/>
    </w:pPr>
    <w:rPr>
      <w:rFonts w:ascii="Arial" w:hAnsi="Arial" w:eastAsia="Arial" w:cs="Arial"/>
      <w:i/>
      <w:iCs/>
      <w:color w:val="272727" w:themeColor="text1" w:themeTint="D8"/>
    </w:rPr>
  </w:style>
  <w:style w:type="character" w:styleId="855">
    <w:name w:val="Heading 9 Char"/>
    <w:basedOn w:val="846"/>
    <w:link w:val="845"/>
    <w:uiPriority w:val="9"/>
    <w:pPr>
      <w:pBdr/>
      <w:spacing/>
      <w:ind/>
    </w:pPr>
    <w:rPr>
      <w:rFonts w:ascii="Arial" w:hAnsi="Arial" w:eastAsia="Arial" w:cs="Arial"/>
      <w:i/>
      <w:iCs/>
      <w:color w:val="272727" w:themeColor="text1" w:themeTint="D8"/>
    </w:rPr>
  </w:style>
  <w:style w:type="paragraph" w:styleId="856">
    <w:name w:val="Title"/>
    <w:basedOn w:val="896"/>
    <w:next w:val="896"/>
    <w:link w:val="857"/>
    <w:uiPriority w:val="10"/>
    <w:qFormat/>
    <w:pPr>
      <w:pBdr/>
      <w:spacing w:after="80" w:line="240" w:lineRule="auto"/>
      <w:ind/>
      <w:contextualSpacing w:val="true"/>
    </w:pPr>
    <w:rPr>
      <w:rFonts w:ascii="Arial" w:hAnsi="Arial" w:eastAsia="Arial" w:cs="Arial"/>
      <w:spacing w:val="-10"/>
      <w:sz w:val="56"/>
      <w:szCs w:val="56"/>
    </w:rPr>
  </w:style>
  <w:style w:type="character" w:styleId="857">
    <w:name w:val="Title Char"/>
    <w:basedOn w:val="846"/>
    <w:link w:val="856"/>
    <w:uiPriority w:val="10"/>
    <w:pPr>
      <w:pBdr/>
      <w:spacing/>
      <w:ind/>
    </w:pPr>
    <w:rPr>
      <w:rFonts w:ascii="Arial" w:hAnsi="Arial" w:eastAsia="Arial" w:cs="Arial"/>
      <w:spacing w:val="-10"/>
      <w:sz w:val="56"/>
      <w:szCs w:val="56"/>
    </w:rPr>
  </w:style>
  <w:style w:type="paragraph" w:styleId="858">
    <w:name w:val="Subtitle"/>
    <w:basedOn w:val="896"/>
    <w:next w:val="896"/>
    <w:link w:val="859"/>
    <w:uiPriority w:val="11"/>
    <w:qFormat/>
    <w:pPr>
      <w:numPr>
        <w:ilvl w:val="1"/>
      </w:numPr>
      <w:pBdr/>
      <w:spacing/>
      <w:ind/>
    </w:pPr>
    <w:rPr>
      <w:color w:val="595959" w:themeColor="text1" w:themeTint="A6"/>
      <w:spacing w:val="15"/>
      <w:sz w:val="28"/>
      <w:szCs w:val="28"/>
    </w:rPr>
  </w:style>
  <w:style w:type="character" w:styleId="859">
    <w:name w:val="Subtitle Char"/>
    <w:basedOn w:val="846"/>
    <w:link w:val="858"/>
    <w:uiPriority w:val="11"/>
    <w:pPr>
      <w:pBdr/>
      <w:spacing/>
      <w:ind/>
    </w:pPr>
    <w:rPr>
      <w:color w:val="595959" w:themeColor="text1" w:themeTint="A6"/>
      <w:spacing w:val="15"/>
      <w:sz w:val="28"/>
      <w:szCs w:val="28"/>
    </w:rPr>
  </w:style>
  <w:style w:type="paragraph" w:styleId="860">
    <w:name w:val="Quote"/>
    <w:basedOn w:val="896"/>
    <w:next w:val="896"/>
    <w:link w:val="861"/>
    <w:uiPriority w:val="29"/>
    <w:qFormat/>
    <w:pPr>
      <w:pBdr/>
      <w:spacing w:before="160"/>
      <w:ind/>
      <w:jc w:val="center"/>
    </w:pPr>
    <w:rPr>
      <w:i/>
      <w:iCs/>
      <w:color w:val="404040" w:themeColor="text1" w:themeTint="BF"/>
    </w:rPr>
  </w:style>
  <w:style w:type="character" w:styleId="861">
    <w:name w:val="Quote Char"/>
    <w:basedOn w:val="846"/>
    <w:link w:val="860"/>
    <w:uiPriority w:val="29"/>
    <w:pPr>
      <w:pBdr/>
      <w:spacing/>
      <w:ind/>
    </w:pPr>
    <w:rPr>
      <w:i/>
      <w:iCs/>
      <w:color w:val="404040" w:themeColor="text1" w:themeTint="BF"/>
    </w:rPr>
  </w:style>
  <w:style w:type="character" w:styleId="862">
    <w:name w:val="Intense Emphasis"/>
    <w:basedOn w:val="846"/>
    <w:uiPriority w:val="21"/>
    <w:qFormat/>
    <w:pPr>
      <w:pBdr/>
      <w:spacing/>
      <w:ind/>
    </w:pPr>
    <w:rPr>
      <w:i/>
      <w:iCs/>
      <w:color w:val="0f4761" w:themeColor="accent1" w:themeShade="BF"/>
    </w:rPr>
  </w:style>
  <w:style w:type="paragraph" w:styleId="863">
    <w:name w:val="Intense Quote"/>
    <w:basedOn w:val="896"/>
    <w:next w:val="896"/>
    <w:link w:val="86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4">
    <w:name w:val="Intense Quote Char"/>
    <w:basedOn w:val="846"/>
    <w:link w:val="863"/>
    <w:uiPriority w:val="30"/>
    <w:pPr>
      <w:pBdr/>
      <w:spacing/>
      <w:ind/>
    </w:pPr>
    <w:rPr>
      <w:i/>
      <w:iCs/>
      <w:color w:val="0f4761" w:themeColor="accent1" w:themeShade="BF"/>
    </w:rPr>
  </w:style>
  <w:style w:type="character" w:styleId="865">
    <w:name w:val="Intense Reference"/>
    <w:basedOn w:val="846"/>
    <w:uiPriority w:val="32"/>
    <w:qFormat/>
    <w:pPr>
      <w:pBdr/>
      <w:spacing/>
      <w:ind/>
    </w:pPr>
    <w:rPr>
      <w:b/>
      <w:bCs/>
      <w:smallCaps/>
      <w:color w:val="0f4761" w:themeColor="accent1" w:themeShade="BF"/>
      <w:spacing w:val="5"/>
    </w:rPr>
  </w:style>
  <w:style w:type="character" w:styleId="866">
    <w:name w:val="Subtle Emphasis"/>
    <w:basedOn w:val="846"/>
    <w:uiPriority w:val="19"/>
    <w:qFormat/>
    <w:pPr>
      <w:pBdr/>
      <w:spacing/>
      <w:ind/>
    </w:pPr>
    <w:rPr>
      <w:i/>
      <w:iCs/>
      <w:color w:val="404040" w:themeColor="text1" w:themeTint="BF"/>
    </w:rPr>
  </w:style>
  <w:style w:type="character" w:styleId="867">
    <w:name w:val="Emphasis"/>
    <w:basedOn w:val="846"/>
    <w:uiPriority w:val="20"/>
    <w:qFormat/>
    <w:pPr>
      <w:pBdr/>
      <w:spacing/>
      <w:ind/>
    </w:pPr>
    <w:rPr>
      <w:i/>
      <w:iCs/>
    </w:rPr>
  </w:style>
  <w:style w:type="character" w:styleId="868">
    <w:name w:val="Strong"/>
    <w:basedOn w:val="846"/>
    <w:uiPriority w:val="22"/>
    <w:qFormat/>
    <w:pPr>
      <w:pBdr/>
      <w:spacing/>
      <w:ind/>
    </w:pPr>
    <w:rPr>
      <w:b/>
      <w:bCs/>
    </w:rPr>
  </w:style>
  <w:style w:type="character" w:styleId="869">
    <w:name w:val="Subtle Reference"/>
    <w:basedOn w:val="846"/>
    <w:uiPriority w:val="31"/>
    <w:qFormat/>
    <w:pPr>
      <w:pBdr/>
      <w:spacing/>
      <w:ind/>
    </w:pPr>
    <w:rPr>
      <w:smallCaps/>
      <w:color w:val="5a5a5a" w:themeColor="text1" w:themeTint="A5"/>
    </w:rPr>
  </w:style>
  <w:style w:type="character" w:styleId="870">
    <w:name w:val="Book Title"/>
    <w:basedOn w:val="846"/>
    <w:uiPriority w:val="33"/>
    <w:qFormat/>
    <w:pPr>
      <w:pBdr/>
      <w:spacing/>
      <w:ind/>
    </w:pPr>
    <w:rPr>
      <w:b/>
      <w:bCs/>
      <w:i/>
      <w:iCs/>
      <w:spacing w:val="5"/>
    </w:rPr>
  </w:style>
  <w:style w:type="paragraph" w:styleId="871">
    <w:name w:val="Header"/>
    <w:basedOn w:val="896"/>
    <w:link w:val="872"/>
    <w:uiPriority w:val="99"/>
    <w:unhideWhenUsed/>
    <w:pPr>
      <w:pBdr/>
      <w:tabs>
        <w:tab w:val="center" w:leader="none" w:pos="4844"/>
        <w:tab w:val="right" w:leader="none" w:pos="9689"/>
      </w:tabs>
      <w:spacing w:after="0" w:line="240" w:lineRule="auto"/>
      <w:ind/>
    </w:pPr>
  </w:style>
  <w:style w:type="character" w:styleId="872">
    <w:name w:val="Header Char"/>
    <w:basedOn w:val="846"/>
    <w:link w:val="871"/>
    <w:uiPriority w:val="99"/>
    <w:pPr>
      <w:pBdr/>
      <w:spacing/>
      <w:ind/>
    </w:pPr>
  </w:style>
  <w:style w:type="paragraph" w:styleId="873">
    <w:name w:val="Footer"/>
    <w:basedOn w:val="896"/>
    <w:link w:val="874"/>
    <w:uiPriority w:val="99"/>
    <w:unhideWhenUsed/>
    <w:pPr>
      <w:pBdr/>
      <w:tabs>
        <w:tab w:val="center" w:leader="none" w:pos="4844"/>
        <w:tab w:val="right" w:leader="none" w:pos="9689"/>
      </w:tabs>
      <w:spacing w:after="0" w:line="240" w:lineRule="auto"/>
      <w:ind/>
    </w:pPr>
  </w:style>
  <w:style w:type="character" w:styleId="874">
    <w:name w:val="Footer Char"/>
    <w:basedOn w:val="846"/>
    <w:link w:val="873"/>
    <w:uiPriority w:val="99"/>
    <w:pPr>
      <w:pBdr/>
      <w:spacing/>
      <w:ind/>
    </w:pPr>
  </w:style>
  <w:style w:type="paragraph" w:styleId="875">
    <w:name w:val="Caption"/>
    <w:basedOn w:val="896"/>
    <w:next w:val="896"/>
    <w:uiPriority w:val="35"/>
    <w:unhideWhenUsed/>
    <w:qFormat/>
    <w:pPr>
      <w:pBdr/>
      <w:spacing w:after="200" w:line="240" w:lineRule="auto"/>
      <w:ind/>
    </w:pPr>
    <w:rPr>
      <w:i/>
      <w:iCs/>
      <w:color w:val="0e2841" w:themeColor="text2"/>
      <w:sz w:val="18"/>
      <w:szCs w:val="18"/>
    </w:rPr>
  </w:style>
  <w:style w:type="paragraph" w:styleId="876">
    <w:name w:val="footnote text"/>
    <w:basedOn w:val="896"/>
    <w:link w:val="877"/>
    <w:uiPriority w:val="99"/>
    <w:semiHidden/>
    <w:unhideWhenUsed/>
    <w:pPr>
      <w:pBdr/>
      <w:spacing w:after="0" w:line="240" w:lineRule="auto"/>
      <w:ind/>
    </w:pPr>
    <w:rPr>
      <w:sz w:val="20"/>
      <w:szCs w:val="20"/>
    </w:rPr>
  </w:style>
  <w:style w:type="character" w:styleId="877">
    <w:name w:val="Footnote Text Char"/>
    <w:basedOn w:val="846"/>
    <w:link w:val="876"/>
    <w:uiPriority w:val="99"/>
    <w:semiHidden/>
    <w:pPr>
      <w:pBdr/>
      <w:spacing/>
      <w:ind/>
    </w:pPr>
    <w:rPr>
      <w:sz w:val="20"/>
      <w:szCs w:val="20"/>
    </w:rPr>
  </w:style>
  <w:style w:type="character" w:styleId="878">
    <w:name w:val="footnote reference"/>
    <w:basedOn w:val="846"/>
    <w:uiPriority w:val="99"/>
    <w:semiHidden/>
    <w:unhideWhenUsed/>
    <w:pPr>
      <w:pBdr/>
      <w:spacing/>
      <w:ind/>
    </w:pPr>
    <w:rPr>
      <w:vertAlign w:val="superscript"/>
    </w:rPr>
  </w:style>
  <w:style w:type="paragraph" w:styleId="879">
    <w:name w:val="endnote text"/>
    <w:basedOn w:val="896"/>
    <w:link w:val="880"/>
    <w:uiPriority w:val="99"/>
    <w:semiHidden/>
    <w:unhideWhenUsed/>
    <w:pPr>
      <w:pBdr/>
      <w:spacing w:after="0" w:line="240" w:lineRule="auto"/>
      <w:ind/>
    </w:pPr>
    <w:rPr>
      <w:sz w:val="20"/>
      <w:szCs w:val="20"/>
    </w:rPr>
  </w:style>
  <w:style w:type="character" w:styleId="880">
    <w:name w:val="Endnote Text Char"/>
    <w:basedOn w:val="846"/>
    <w:link w:val="879"/>
    <w:uiPriority w:val="99"/>
    <w:semiHidden/>
    <w:pPr>
      <w:pBdr/>
      <w:spacing/>
      <w:ind/>
    </w:pPr>
    <w:rPr>
      <w:sz w:val="20"/>
      <w:szCs w:val="20"/>
    </w:rPr>
  </w:style>
  <w:style w:type="character" w:styleId="881">
    <w:name w:val="endnote reference"/>
    <w:basedOn w:val="846"/>
    <w:uiPriority w:val="99"/>
    <w:semiHidden/>
    <w:unhideWhenUsed/>
    <w:pPr>
      <w:pBdr/>
      <w:spacing/>
      <w:ind/>
    </w:pPr>
    <w:rPr>
      <w:vertAlign w:val="superscript"/>
    </w:rPr>
  </w:style>
  <w:style w:type="character" w:styleId="882">
    <w:name w:val="Hyperlink"/>
    <w:basedOn w:val="846"/>
    <w:uiPriority w:val="99"/>
    <w:unhideWhenUsed/>
    <w:pPr>
      <w:pBdr/>
      <w:spacing/>
      <w:ind/>
    </w:pPr>
    <w:rPr>
      <w:color w:val="0563c1" w:themeColor="hyperlink"/>
      <w:u w:val="single"/>
    </w:rPr>
  </w:style>
  <w:style w:type="character" w:styleId="883">
    <w:name w:val="FollowedHyperlink"/>
    <w:basedOn w:val="846"/>
    <w:uiPriority w:val="99"/>
    <w:semiHidden/>
    <w:unhideWhenUsed/>
    <w:pPr>
      <w:pBdr/>
      <w:spacing/>
      <w:ind/>
    </w:pPr>
    <w:rPr>
      <w:color w:val="954f72" w:themeColor="followedHyperlink"/>
      <w:u w:val="single"/>
    </w:rPr>
  </w:style>
  <w:style w:type="paragraph" w:styleId="884">
    <w:name w:val="toc 1"/>
    <w:basedOn w:val="896"/>
    <w:next w:val="896"/>
    <w:uiPriority w:val="39"/>
    <w:unhideWhenUsed/>
    <w:pPr>
      <w:pBdr/>
      <w:spacing w:after="100"/>
      <w:ind/>
    </w:pPr>
  </w:style>
  <w:style w:type="paragraph" w:styleId="885">
    <w:name w:val="toc 2"/>
    <w:basedOn w:val="896"/>
    <w:next w:val="896"/>
    <w:uiPriority w:val="39"/>
    <w:unhideWhenUsed/>
    <w:pPr>
      <w:pBdr/>
      <w:spacing w:after="100"/>
      <w:ind w:left="220"/>
    </w:pPr>
  </w:style>
  <w:style w:type="paragraph" w:styleId="886">
    <w:name w:val="toc 3"/>
    <w:basedOn w:val="896"/>
    <w:next w:val="896"/>
    <w:uiPriority w:val="39"/>
    <w:unhideWhenUsed/>
    <w:pPr>
      <w:pBdr/>
      <w:spacing w:after="100"/>
      <w:ind w:left="440"/>
    </w:pPr>
  </w:style>
  <w:style w:type="paragraph" w:styleId="887">
    <w:name w:val="toc 4"/>
    <w:basedOn w:val="896"/>
    <w:next w:val="896"/>
    <w:uiPriority w:val="39"/>
    <w:unhideWhenUsed/>
    <w:pPr>
      <w:pBdr/>
      <w:spacing w:after="100"/>
      <w:ind w:left="660"/>
    </w:pPr>
  </w:style>
  <w:style w:type="paragraph" w:styleId="888">
    <w:name w:val="toc 5"/>
    <w:basedOn w:val="896"/>
    <w:next w:val="896"/>
    <w:uiPriority w:val="39"/>
    <w:unhideWhenUsed/>
    <w:pPr>
      <w:pBdr/>
      <w:spacing w:after="100"/>
      <w:ind w:left="880"/>
    </w:pPr>
  </w:style>
  <w:style w:type="paragraph" w:styleId="889">
    <w:name w:val="toc 6"/>
    <w:basedOn w:val="896"/>
    <w:next w:val="896"/>
    <w:uiPriority w:val="39"/>
    <w:unhideWhenUsed/>
    <w:pPr>
      <w:pBdr/>
      <w:spacing w:after="100"/>
      <w:ind w:left="1100"/>
    </w:pPr>
  </w:style>
  <w:style w:type="paragraph" w:styleId="890">
    <w:name w:val="toc 7"/>
    <w:basedOn w:val="896"/>
    <w:next w:val="896"/>
    <w:uiPriority w:val="39"/>
    <w:unhideWhenUsed/>
    <w:pPr>
      <w:pBdr/>
      <w:spacing w:after="100"/>
      <w:ind w:left="1320"/>
    </w:pPr>
  </w:style>
  <w:style w:type="paragraph" w:styleId="891">
    <w:name w:val="toc 8"/>
    <w:basedOn w:val="896"/>
    <w:next w:val="896"/>
    <w:uiPriority w:val="39"/>
    <w:unhideWhenUsed/>
    <w:pPr>
      <w:pBdr/>
      <w:spacing w:after="100"/>
      <w:ind w:left="1540"/>
    </w:pPr>
  </w:style>
  <w:style w:type="paragraph" w:styleId="892">
    <w:name w:val="toc 9"/>
    <w:basedOn w:val="896"/>
    <w:next w:val="896"/>
    <w:uiPriority w:val="39"/>
    <w:unhideWhenUsed/>
    <w:pPr>
      <w:pBdr/>
      <w:spacing w:after="100"/>
      <w:ind w:left="1760"/>
    </w:pPr>
  </w:style>
  <w:style w:type="character" w:styleId="893">
    <w:name w:val="Placeholder Text"/>
    <w:basedOn w:val="846"/>
    <w:uiPriority w:val="99"/>
    <w:semiHidden/>
    <w:pPr>
      <w:pBdr/>
      <w:spacing/>
      <w:ind/>
    </w:pPr>
    <w:rPr>
      <w:color w:val="666666"/>
    </w:rPr>
  </w:style>
  <w:style w:type="paragraph" w:styleId="894">
    <w:name w:val="TOC Heading"/>
    <w:uiPriority w:val="39"/>
    <w:unhideWhenUsed/>
    <w:pPr>
      <w:pBdr/>
      <w:spacing/>
      <w:ind/>
    </w:pPr>
  </w:style>
  <w:style w:type="paragraph" w:styleId="895">
    <w:name w:val="table of figures"/>
    <w:basedOn w:val="896"/>
    <w:next w:val="896"/>
    <w:uiPriority w:val="99"/>
    <w:unhideWhenUsed/>
    <w:pPr>
      <w:pBdr/>
      <w:spacing w:after="0" w:afterAutospacing="0"/>
      <w:ind/>
    </w:pPr>
  </w:style>
  <w:style w:type="paragraph" w:styleId="896" w:default="1">
    <w:name w:val="Normal"/>
    <w:qFormat/>
    <w:pPr>
      <w:pBdr/>
      <w:spacing/>
      <w:ind/>
    </w:pPr>
  </w:style>
  <w:style w:type="table" w:styleId="89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8" w:default="1">
    <w:name w:val="No List"/>
    <w:uiPriority w:val="99"/>
    <w:semiHidden/>
    <w:unhideWhenUsed/>
    <w:pPr>
      <w:pBdr/>
      <w:spacing/>
      <w:ind/>
    </w:pPr>
  </w:style>
  <w:style w:type="paragraph" w:styleId="899">
    <w:name w:val="No Spacing"/>
    <w:basedOn w:val="896"/>
    <w:uiPriority w:val="1"/>
    <w:qFormat/>
    <w:pPr>
      <w:pBdr/>
      <w:spacing w:after="0" w:line="240" w:lineRule="auto"/>
      <w:ind/>
    </w:pPr>
  </w:style>
  <w:style w:type="paragraph" w:styleId="900">
    <w:name w:val="List Paragraph"/>
    <w:basedOn w:val="89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chart" Target="charts/chart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charts/_rels/chart1.xml.rels><?xml version="1.0" encoding="UTF-8" standalone="yes"?><Relationships xmlns="http://schemas.openxmlformats.org/package/2006/relationships"><Relationship Id="rId1" Type="http://schemas.openxmlformats.org/officeDocument/2006/relationships/package" Target="../embeddings/Microsoft_Excel_Worksheet1.xlsx" /><Relationship Id="rId2" Type="http://schemas.microsoft.com/office/2011/relationships/chartStyle" Target="style1.xml" /><Relationship Id="rId3" Type="http://schemas.microsoft.com/office/2011/relationships/chartColorStyle" Target="colors1.xml" /></Relationships>
</file>

<file path=word/charts/chart1.xml><?xml version="1.0" encoding="utf-8"?>
<c:chartSpace xmlns:c="http://schemas.openxmlformats.org/drawingml/2006/chart" xmlns:a="http://schemas.openxmlformats.org/drawingml/2006/main" xmlns:r="http://schemas.openxmlformats.org/officeDocument/2006/relationships" xmlns:mc="http://schemas.openxmlformats.org/markup-compatibility/2006" xmlns:c15="http://schemas.microsoft.com/office/drawing/2012/chart" xmlns:c14="http://schemas.microsoft.com/office/drawing/2007/8/2/chart" xmlns:c16r2="http://schemas.microsoft.com/office/drawing/2015/06/chart">
  <c:date1904 val="0"/>
  <c:lang val="en-US"/>
  <c:roundedCorners val="0"/>
  <mc:AlternateContent>
    <mc:Choice Requires="c14">
      <c14:style val="102"/>
    </mc:Choice>
    <mc:Fallback>
      <c:style val="2"/>
    </mc:Fallback>
  </mc:AlternateContent>
  <c:chart>
    <c:title>
      <c:tx>
        <c:rich>
          <a:bodyPr/>
          <a:p>
            <a:pPr>
              <a:defRPr sz="1400" b="0" spc="0">
                <a:solidFill>
                  <a:schemeClr val="tx1">
                    <a:lumMod val="65000"/>
                    <a:lumOff val="35000"/>
                  </a:schemeClr>
                </a:solidFill>
                <a:latin typeface="+mn-lt"/>
                <a:ea typeface="+mn-ea"/>
                <a:cs typeface="+mn-cs"/>
              </a:defRPr>
            </a:pPr>
            <a:r>
              <a:rPr/>
              <a:t>Wyniki pomiarów</a:t>
            </a:r>
            <a:endParaRPr/>
          </a:p>
        </c:rich>
      </c:tx>
      <c:layout/>
      <c:overlay val="0"/>
      <c:spPr bwMode="auto">
        <a:prstGeom prst="rect">
          <a:avLst/>
        </a:prstGeom>
        <a:noFill/>
        <a:ln>
          <a:noFill/>
        </a:ln>
      </c:spPr>
      <c:txPr>
        <a:bodyPr/>
        <a:p>
          <a:pPr>
            <a:defRPr sz="1400" b="0" spc="0">
              <a:solidFill>
                <a:schemeClr val="tx1">
                  <a:lumMod val="65000"/>
                  <a:lumOff val="35000"/>
                </a:schemeClr>
              </a:solidFill>
              <a:latin typeface="+mn-lt"/>
              <a:ea typeface="+mn-ea"/>
              <a:cs typeface="+mn-cs"/>
            </a:defRPr>
          </a:pPr>
          <a:endParaRPr/>
        </a:p>
      </c:txPr>
    </c:title>
    <c:autoTitleDeleted val="0"/>
    <c:plotArea>
      <c:layout>
        <c:manualLayout/>
      </c:layout>
      <c:lineChart>
        <c:grouping val="standard"/>
        <c:varyColors val="0"/>
        <c:ser>
          <c:idx val="0"/>
          <c:order val="0"/>
          <c:tx>
            <c:strRef>
              <c:f>Sheet1!$A$1</c:f>
              <c:strCache>
                <c:ptCount val="1"/>
                <c:pt idx="0">
                  <c:v>Wartość rzeczywista</c:v>
                </c:pt>
              </c:strCache>
            </c:strRef>
          </c:tx>
          <c:spPr bwMode="auto">
            <a:prstGeom prst="rect">
              <a:avLst/>
            </a:prstGeom>
            <a:solidFill>
              <a:schemeClr val="accent1"/>
            </a:solidFill>
            <a:ln w="28575" cap="rnd">
              <a:solidFill>
                <a:schemeClr val="accent1"/>
              </a:solidFill>
              <a:round/>
            </a:ln>
          </c:spPr>
          <c:marker>
            <c:symbol val="none"/>
          </c:marker>
          <c:val>
            <c:numRef>
              <c:f>Sheet1!$A$2:$A$5</c:f>
              <c:numCache>
                <c:formatCode>General</c:formatCode>
                <c:ptCount val="4"/>
                <c:pt idx="0">
                  <c:v>179</c:v>
                </c:pt>
                <c:pt idx="1">
                  <c:v>192</c:v>
                </c:pt>
                <c:pt idx="2">
                  <c:v>207</c:v>
                </c:pt>
                <c:pt idx="3">
                  <c:v>240</c:v>
                </c:pt>
              </c:numCache>
            </c:numRef>
          </c:val>
          <c:smooth val="0"/>
        </c:ser>
        <c:ser>
          <c:idx val="1"/>
          <c:order val="1"/>
          <c:tx>
            <c:strRef>
              <c:f>Sheet1!$B$1</c:f>
              <c:strCache>
                <c:ptCount val="1"/>
                <c:pt idx="0">
                  <c:v>Wartość oczekiwana</c:v>
                </c:pt>
              </c:strCache>
            </c:strRef>
          </c:tx>
          <c:spPr bwMode="auto">
            <a:prstGeom prst="rect">
              <a:avLst/>
            </a:prstGeom>
            <a:solidFill>
              <a:schemeClr val="accent2"/>
            </a:solidFill>
            <a:ln w="28575" cap="rnd">
              <a:solidFill>
                <a:schemeClr val="accent2"/>
              </a:solidFill>
              <a:round/>
            </a:ln>
          </c:spPr>
          <c:marker>
            <c:symbol val="none"/>
          </c:marker>
          <c:val>
            <c:numRef>
              <c:f>Sheet1!$B$2:$B$5</c:f>
              <c:numCache>
                <c:formatCode>General</c:formatCode>
                <c:ptCount val="4"/>
                <c:pt idx="0">
                  <c:v>202</c:v>
                </c:pt>
                <c:pt idx="1">
                  <c:v>218</c:v>
                </c:pt>
                <c:pt idx="2">
                  <c:v>239</c:v>
                </c:pt>
                <c:pt idx="3">
                  <c:v>308</c:v>
                </c:pt>
              </c:numCache>
            </c:numRef>
          </c:val>
          <c:smooth val="0"/>
        </c:ser>
        <c:ser>
          <c:idx val="2"/>
          <c:order val="2"/>
          <c:tx>
            <c:strRef>
              <c:f>Sheet1!$C$1</c:f>
              <c:strCache>
                <c:ptCount val="1"/>
                <c:pt idx="0">
                  <c:v>Błąd</c:v>
                </c:pt>
              </c:strCache>
            </c:strRef>
          </c:tx>
          <c:spPr bwMode="auto">
            <a:prstGeom prst="rect">
              <a:avLst/>
            </a:prstGeom>
            <a:solidFill>
              <a:schemeClr val="accent3"/>
            </a:solidFill>
            <a:ln w="28575" cap="rnd">
              <a:solidFill>
                <a:schemeClr val="accent3"/>
              </a:solidFill>
              <a:round/>
            </a:ln>
          </c:spPr>
          <c:marker>
            <c:symbol val="none"/>
          </c:marker>
          <c:val>
            <c:numRef>
              <c:f>Sheet1!$C$2:$C$5</c:f>
              <c:numCache>
                <c:formatCode>General</c:formatCode>
                <c:ptCount val="4"/>
                <c:pt idx="0">
                  <c:v>23</c:v>
                </c:pt>
                <c:pt idx="1">
                  <c:v>26</c:v>
                </c:pt>
                <c:pt idx="2">
                  <c:v>32</c:v>
                </c:pt>
                <c:pt idx="3">
                  <c:v>68</c:v>
                </c:pt>
              </c:numCache>
            </c:numRef>
          </c:val>
          <c:smooth val="0"/>
        </c:ser>
        <c:dLbls>
          <c:showBubbleSize val="0"/>
          <c:showCatName val="0"/>
          <c:showLegendKey val="0"/>
          <c:showPercent val="0"/>
          <c:showSerName val="0"/>
          <c:showVal val="0"/>
        </c:dLbls>
        <c:marker val="0"/>
        <c:smooth val="0"/>
        <c:axId val="2140841465"/>
        <c:axId val="2140841466"/>
      </c:lineChart>
      <c:catAx>
        <c:axId val="2140841465"/>
        <c:scaling>
          <c:orientation val="minMax"/>
        </c:scaling>
        <c:delete val="0"/>
        <c:axPos val="b"/>
        <c:numFmt formatCode="General" sourceLinked="1"/>
        <c:majorTickMark val="none"/>
        <c:minorTickMark val="out"/>
        <c:tickLblPos val="nextTo"/>
        <c:spPr bwMode="auto">
          <a:prstGeom prst="rect">
            <a:avLst/>
          </a:prstGeom>
          <a:noFill/>
          <a:ln w="9525" cap="flat" cmpd="sng" algn="ctr">
            <a:solidFill>
              <a:schemeClr val="tx1">
                <a:lumMod val="15000"/>
                <a:lumOff val="85000"/>
              </a:schemeClr>
            </a:solidFill>
            <a:round/>
          </a:ln>
        </c:spPr>
        <c:txPr>
          <a:bodyPr/>
          <a:p>
            <a:pPr>
              <a:defRPr sz="900">
                <a:solidFill>
                  <a:schemeClr val="tx1">
                    <a:lumMod val="65000"/>
                    <a:lumOff val="35000"/>
                  </a:schemeClr>
                </a:solidFill>
                <a:latin typeface="Calibri"/>
                <a:ea typeface="Arial"/>
                <a:cs typeface="Arial"/>
              </a:defRPr>
            </a:pPr>
            <a:endParaRPr/>
          </a:p>
        </c:txPr>
        <c:crossAx val="2140841466"/>
        <c:crosses val="autoZero"/>
        <c:auto val="1"/>
        <c:lblAlgn val="ctr"/>
        <c:lblOffset val="100"/>
        <c:noMultiLvlLbl val="0"/>
      </c:catAx>
      <c:valAx>
        <c:axId val="2140841466"/>
        <c:scaling>
          <c:orientation val="minMax"/>
        </c:scaling>
        <c:delete val="0"/>
        <c:axPos val="l"/>
        <c:majorGridlines>
          <c:spPr bwMode="auto">
            <a:prstGeom prst="rect">
              <a:avLst/>
            </a:prstGeom>
            <a:noFill/>
            <a:ln w="9525" cap="flat" cmpd="sng" algn="ctr">
              <a:solidFill>
                <a:schemeClr val="tx1">
                  <a:lumMod val="15000"/>
                  <a:lumOff val="85000"/>
                </a:schemeClr>
              </a:solidFill>
              <a:round/>
            </a:ln>
          </c:spPr>
        </c:majorGridlines>
        <c:numFmt formatCode="General" sourceLinked="1"/>
        <c:majorTickMark val="none"/>
        <c:minorTickMark val="none"/>
        <c:tickLblPos val="nextTo"/>
        <c:spPr bwMode="auto">
          <a:prstGeom prst="rect">
            <a:avLst/>
          </a:prstGeom>
          <a:noFill/>
          <a:ln>
            <a:noFill/>
          </a:ln>
        </c:spPr>
        <c:txPr>
          <a:bodyPr/>
          <a:p>
            <a:pPr>
              <a:defRPr sz="900">
                <a:solidFill>
                  <a:schemeClr val="tx1">
                    <a:lumMod val="65000"/>
                    <a:lumOff val="35000"/>
                  </a:schemeClr>
                </a:solidFill>
                <a:latin typeface="Calibri"/>
                <a:ea typeface="Arial"/>
                <a:cs typeface="Arial"/>
              </a:defRPr>
            </a:pPr>
            <a:endParaRPr/>
          </a:p>
        </c:txPr>
        <c:crossAx val="2140841465"/>
        <c:crosses val="autoZero"/>
        <c:crossBetween val="between"/>
      </c:valAx>
      <c:spPr bwMode="auto">
        <a:prstGeom prst="rect">
          <a:avLst/>
        </a:prstGeom>
        <a:noFill/>
        <a:ln>
          <a:noFill/>
        </a:ln>
      </c:spPr>
    </c:plotArea>
    <c:legend>
      <c:legendPos val="b"/>
      <c:layout/>
      <c:overlay val="0"/>
      <c:spPr bwMode="auto">
        <a:prstGeom prst="rect">
          <a:avLst/>
        </a:prstGeom>
        <a:noFill/>
        <a:ln>
          <a:noFill/>
        </a:ln>
        <a:effectLst/>
      </c:spPr>
      <c:txPr>
        <a:bodyPr rot="0" spcFirstLastPara="1" vertOverflow="ellipsis" vert="horz" wrap="square" anchor="ctr" anchorCtr="1"/>
        <a:lstStyle/>
        <a:p>
          <a:pPr>
            <a:defRPr sz="900">
              <a:solidFill>
                <a:schemeClr val="tx1">
                  <a:lumMod val="65000"/>
                  <a:lumOff val="35000"/>
                </a:schemeClr>
              </a:solidFill>
              <a:latin typeface="+mn-lt"/>
              <a:ea typeface="+mn-ea"/>
              <a:cs typeface="+mn-cs"/>
            </a:defRPr>
          </a:pPr>
          <a:endParaRPr lang="en-US"/>
        </a:p>
      </c:txPr>
    </c:legend>
    <c:plotVisOnly val="1"/>
    <c:dispBlanksAs val="gap"/>
    <c:showDLblsOverMax val="0"/>
  </c:chart>
  <c:spPr bwMode="auto">
    <a:xfrm rot="0" flipH="0" flipV="0">
      <a:off x="0" y="0"/>
      <a:ext cx="2949207" cy="2941184"/>
    </a:xfrm>
    <a:prstGeom prst="rect">
      <a:avLst/>
    </a:prstGeom>
    <a:solidFill>
      <a:schemeClr val="bg1"/>
    </a:solidFill>
    <a:ln w="9525" cap="flat" cmpd="sng" algn="ctr">
      <a:solidFill>
        <a:schemeClr val="tx1">
          <a:lumMod val="15000"/>
          <a:lumOff val="85000"/>
        </a:schemeClr>
      </a:solidFill>
      <a:round/>
    </a:ln>
  </c:spPr>
  <c:txPr>
    <a:bodyPr/>
    <a:p>
      <a:pPr>
        <a:defRPr sz="1000">
          <a:solidFill>
            <a:schemeClr val="tx1"/>
          </a:solidFill>
          <a:latin typeface="+mn-lt"/>
          <a:ea typeface="+mn-ea"/>
          <a:cs typeface="+mn-cs"/>
        </a:defRPr>
      </a:pPr>
      <a:endParaRPr/>
    </a:p>
  </c:txPr>
  <c:externalData r:id="rId1"/>
  <c:printSettings>
    <c:headerFooter/>
    <c:pageMargins l="0.69999999999999996" r="0.69999999999999996" t="0.75" b="0.75" header="0.29999999999999999" footer="0.29999999999999999"/>
    <c:pageSetup/>
  </c:printSettings>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cs:axisTitle>
  <cs:categoryAxis>
    <cs:lnRef idx="0"/>
    <cs:fillRef idx="0"/>
    <cs:effectRef idx="0"/>
    <cs:fontRef idx="minor">
      <a:schemeClr val="tx1">
        <a:lumMod val="65000"/>
        <a:lumOff val="35000"/>
      </a:schemeClr>
    </cs:fontRef>
    <cs:spPr bwMode="auto">
      <a:prstGeom prst="rect">
        <a:avLst/>
      </a:prstGeom>
      <a:ln w="9525" cap="flat" cmpd="sng" algn="ctr">
        <a:solidFill>
          <a:schemeClr val="tx1">
            <a:lumMod val="15000"/>
            <a:lumOff val="85000"/>
          </a:schemeClr>
        </a:solidFill>
        <a:round/>
      </a:ln>
    </cs:spPr>
    <cs:defRPr sz="900"/>
  </cs:categoryAxis>
  <cs:chartArea>
    <cs:lnRef idx="0"/>
    <cs:fillRef idx="0"/>
    <cs:effectRef idx="0"/>
    <cs:fontRef idx="minor">
      <a:schemeClr val="tx1"/>
    </cs:fontRef>
    <cs:spPr bwMode="auto">
      <a:prstGeom prst="rect">
        <a:avLst/>
      </a:prstGeom>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75000"/>
        <a:lumOff val="25000"/>
      </a:schemeClr>
    </cs:fontRef>
    <cs:defRPr sz="900"/>
  </cs:dataLabel>
  <cs:dataPoint>
    <cs:lnRef idx="0"/>
    <cs:fillRef idx="1">
      <cs:styleClr val="auto"/>
    </cs:fillRef>
    <cs:effectRef idx="0"/>
    <cs:fontRef idx="minor">
      <a:schemeClr val="tx1"/>
    </cs:fontRef>
    <cs:spPr bwMode="auto">
      <a:prstGeom prst="rect">
        <a:avLst/>
      </a:prstGeom>
      <a:solidFill>
        <a:schemeClr val="phClr"/>
      </a:solidFill>
    </cs:spPr>
  </cs:dataPoint>
  <cs:dataPoint3D>
    <cs:lnRef idx="0"/>
    <cs:fillRef idx="1">
      <cs:styleClr val="auto"/>
    </cs:fillRef>
    <cs:effectRef idx="0"/>
    <cs:fontRef idx="minor">
      <a:schemeClr val="tx1"/>
    </cs:fontRef>
    <cs:spPr bwMode="auto">
      <a:prstGeom prst="rect">
        <a:avLst/>
      </a:prstGeom>
      <a:solidFill>
        <a:schemeClr val="phClr"/>
      </a:solidFill>
    </cs:spPr>
  </cs:dataPoint3D>
  <cs:dataPointLine>
    <cs:lnRef idx="0">
      <cs:styleClr val="auto"/>
    </cs:lnRef>
    <cs:fillRef idx="1"/>
    <cs:effectRef idx="0"/>
    <cs:fontRef idx="minor">
      <a:schemeClr val="tx1"/>
    </cs:fontRef>
    <cs:spPr bwMode="auto">
      <a:prstGeom prst="rect">
        <a:avLst/>
      </a:prstGeom>
      <a:ln w="28575" cap="rnd">
        <a:solidFill>
          <a:schemeClr val="phClr"/>
        </a:solidFill>
        <a:round/>
      </a:ln>
    </cs:spPr>
  </cs:dataPointLine>
  <cs:dataPointMarker>
    <cs:lnRef idx="0">
      <cs:styleClr val="auto"/>
    </cs:lnRef>
    <cs:fillRef idx="1">
      <cs:styleClr val="auto"/>
    </cs:fillRef>
    <cs:effectRef idx="0"/>
    <cs:fontRef idx="minor">
      <a:schemeClr val="tx1"/>
    </cs:fontRef>
    <cs:spPr bwMode="auto">
      <a:prstGeom prst="rect">
        <a:avLst/>
      </a:prstGeom>
      <a:solidFill>
        <a:schemeClr val="phClr"/>
      </a:solidFill>
      <a:ln w="9525">
        <a:solidFill>
          <a:schemeClr val="phClr"/>
        </a:solidFill>
      </a:ln>
    </cs:spPr>
  </cs:dataPointMarker>
  <cs:dataPointWireframe>
    <cs:lnRef idx="0">
      <cs:styleClr val="auto"/>
    </cs:lnRef>
    <cs:fillRef idx="1"/>
    <cs:effectRef idx="0"/>
    <cs:fontRef idx="minor">
      <a:schemeClr val="tx1"/>
    </cs:fontRef>
    <cs:spPr bwMode="auto">
      <a:prstGeom prst="rect">
        <a:avLst/>
      </a:prstGeom>
      <a:ln w="9525" cap="rnd">
        <a:solidFill>
          <a:schemeClr val="phClr"/>
        </a:solidFill>
        <a:round/>
      </a:ln>
    </cs:spPr>
  </cs:dataPointWireframe>
  <cs:dataTable>
    <cs:lnRef idx="0"/>
    <cs:fillRef idx="0"/>
    <cs:effectRef idx="0"/>
    <cs:fontRef idx="minor">
      <a:schemeClr val="tx1">
        <a:lumMod val="65000"/>
        <a:lumOff val="35000"/>
      </a:schemeClr>
    </cs:fontRef>
    <cs:spPr bwMode="auto">
      <a:prstGeom prst="rect">
        <a:avLst/>
      </a:prstGeom>
      <a:noFill/>
      <a:ln w="9525" cap="flat" cmpd="sng" algn="ctr">
        <a:solidFill>
          <a:schemeClr val="tx1">
            <a:lumMod val="15000"/>
            <a:lumOff val="85000"/>
          </a:schemeClr>
        </a:solidFill>
        <a:round/>
      </a:ln>
    </cs:spPr>
    <cs:defRPr sz="900"/>
  </cs:dataTable>
  <cs:downBar>
    <cs:lnRef idx="0"/>
    <cs:fillRef idx="0"/>
    <cs:effectRef idx="0"/>
    <cs:fontRef idx="minor">
      <a:schemeClr val="dk1"/>
    </cs:fontRef>
    <cs:spPr bwMode="auto">
      <a:prstGeom prst="rect">
        <a:avLst/>
      </a:prstGeom>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bwMode="auto">
      <a:prstGeom prst="rect">
        <a:avLst/>
      </a:prstGeom>
      <a:ln w="9525" cap="flat" cmpd="sng" algn="ctr">
        <a:solidFill>
          <a:schemeClr val="tx1">
            <a:lumMod val="35000"/>
            <a:lumOff val="65000"/>
          </a:schemeClr>
        </a:solidFill>
        <a:round/>
      </a:ln>
    </cs:spPr>
  </cs:dropLine>
  <cs:errorBar>
    <cs:lnRef idx="0"/>
    <cs:fillRef idx="0"/>
    <cs:effectRef idx="0"/>
    <cs:fontRef idx="minor">
      <a:schemeClr val="tx1"/>
    </cs:fontRef>
    <cs:spPr bwMode="auto">
      <a:prstGeom prst="rect">
        <a:avLst/>
      </a:prstGeom>
      <a:ln w="9525" cap="flat" cmpd="sng" algn="ctr">
        <a:solidFill>
          <a:schemeClr val="tx1">
            <a:lumMod val="65000"/>
            <a:lumOff val="35000"/>
          </a:schemeClr>
        </a:solidFill>
        <a:round/>
      </a:ln>
    </cs:spPr>
  </cs:errorBar>
  <cs:floor>
    <cs:lnRef idx="0"/>
    <cs:fillRef idx="0"/>
    <cs:effectRef idx="0"/>
    <cs:fontRef idx="minor">
      <a:schemeClr val="tx1"/>
    </cs:fontRef>
    <cs:spPr bwMode="auto">
      <a:prstGeom prst="rect">
        <a:avLst/>
      </a:prstGeom>
      <a:noFill/>
      <a:ln>
        <a:noFill/>
      </a:ln>
    </cs:spPr>
  </cs:floor>
  <cs:gridlineMajor>
    <cs:lnRef idx="0"/>
    <cs:fillRef idx="0"/>
    <cs:effectRef idx="0"/>
    <cs:fontRef idx="minor">
      <a:schemeClr val="tx1"/>
    </cs:fontRef>
    <cs:spPr bwMode="auto">
      <a:prstGeom prst="rect">
        <a:avLst/>
      </a:prstGeom>
      <a:ln w="9525" cap="flat" cmpd="sng" algn="ctr">
        <a:solidFill>
          <a:schemeClr val="tx1">
            <a:lumMod val="15000"/>
            <a:lumOff val="85000"/>
          </a:schemeClr>
        </a:solidFill>
        <a:round/>
      </a:ln>
    </cs:spPr>
  </cs:gridlineMajor>
  <cs:gridlineMinor>
    <cs:lnRef idx="0"/>
    <cs:fillRef idx="0"/>
    <cs:effectRef idx="0"/>
    <cs:fontRef idx="minor">
      <a:schemeClr val="tx1"/>
    </cs:fontRef>
    <cs:spPr bwMode="auto">
      <a:prstGeom prst="rect">
        <a:avLst/>
      </a:prstGeom>
      <a:ln w="9525" cap="flat" cmpd="sng" algn="ctr">
        <a:solidFill>
          <a:schemeClr val="tx1">
            <a:lumMod val="5000"/>
            <a:lumOff val="95000"/>
          </a:schemeClr>
        </a:solidFill>
        <a:round/>
      </a:ln>
    </cs:spPr>
  </cs:gridlineMinor>
  <cs:hiLoLine>
    <cs:lnRef idx="0"/>
    <cs:fillRef idx="0"/>
    <cs:effectRef idx="0"/>
    <cs:fontRef idx="minor">
      <a:schemeClr val="tx1"/>
    </cs:fontRef>
    <cs:spPr bwMode="auto">
      <a:prstGeom prst="rect">
        <a:avLst/>
      </a:prstGeom>
      <a:ln w="9525" cap="flat" cmpd="sng" algn="ctr">
        <a:solidFill>
          <a:schemeClr val="tx1">
            <a:lumMod val="75000"/>
            <a:lumOff val="25000"/>
          </a:schemeClr>
        </a:solidFill>
        <a:round/>
      </a:ln>
    </cs:spPr>
  </cs:hiLoLine>
  <cs:leaderLine>
    <cs:lnRef idx="0"/>
    <cs:fillRef idx="0"/>
    <cs:effectRef idx="0"/>
    <cs:fontRef idx="minor">
      <a:schemeClr val="tx1"/>
    </cs:fontRef>
    <cs:spPr bwMode="auto">
      <a:prstGeom prst="rect">
        <a:avLst/>
      </a:prstGeom>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tx1">
        <a:lumMod val="65000"/>
        <a:lumOff val="35000"/>
      </a:schemeClr>
    </cs:fontRef>
    <cs:defRPr sz="900"/>
  </cs:seriesAxis>
  <cs:seriesLine>
    <cs:lnRef idx="0"/>
    <cs:fillRef idx="0"/>
    <cs:effectRef idx="0"/>
    <cs:fontRef idx="minor">
      <a:schemeClr val="tx1"/>
    </cs:fontRef>
    <cs:spPr bwMode="auto">
      <a:prstGeom prst="rect">
        <a:avLst/>
      </a:prstGeom>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spc="0"/>
  </cs:title>
  <cs:trendline>
    <cs:lnRef idx="0">
      <cs:styleClr val="auto"/>
    </cs:lnRef>
    <cs:fillRef idx="0"/>
    <cs:effectRef idx="0"/>
    <cs:fontRef idx="minor">
      <a:schemeClr val="tx1"/>
    </cs:fontRef>
    <cs:spPr bwMode="auto">
      <a:prstGeom prst="rect">
        <a:avLst/>
      </a:prstGeom>
      <a:ln w="19050" cap="rnd">
        <a:solidFill>
          <a:schemeClr val="phClr"/>
        </a:solidFill>
        <a:prstDash val="sysDot"/>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bwMode="auto">
      <a:prstGeom prst="rect">
        <a:avLst/>
      </a:prstGeom>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spPr bwMode="auto">
      <a:prstGeom prst="rect">
        <a:avLst/>
      </a:prstGeom>
      <a:noFill/>
      <a:ln>
        <a:noFill/>
      </a:ln>
    </cs:spPr>
  </cs:wall>
  <cs:dataPointMarkerLayout symbol="circle" size="5"/>
</cs:chartStyle>
</file>

<file path=word/embeddings/_rels/Microsoft_Excel_Worksheet1.xlsx.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2025-12-29T21:38:44Z</dcterms:modified>
</cp:coreProperties>
</file>