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rFonts w:ascii="Cambria" w:hAnsi="Cambria" w:cs="Calibri" w:cstheme="minorHAnsi"/>
          <w:sz w:val="32"/>
        </w:rPr>
      </w:pPr>
      <w:r>
        <w:rPr>
          <w:rFonts w:eastAsia="Calibri" w:cs="Calibri" w:ascii="Cambria" w:hAnsi="Cambria" w:cstheme="minorHAnsi"/>
          <w:sz w:val="32"/>
        </w:rPr>
        <w:t>WOJSKOWA AKADEMIA TECHNICZNA IM. JAROSŁAWA DĄBROWSKIEGO W WARSZAWIE</w:t>
      </w:r>
    </w:p>
    <w:p>
      <w:pPr>
        <w:pStyle w:val="Normal"/>
        <w:rPr/>
      </w:pPr>
      <w:r>
        <w:rPr>
          <w:rFonts w:eastAsia="Calibri" w:cs="Calibri"/>
        </w:rPr>
        <w:t xml:space="preserve"> </w:t>
      </w:r>
    </w:p>
    <w:p>
      <w:pPr>
        <w:pStyle w:val="Normal"/>
        <w:rPr/>
      </w:pPr>
      <w:r>
        <w:rPr>
          <w:rFonts w:eastAsia="Calibri" w:cs="Calibri"/>
        </w:rPr>
        <w:t xml:space="preserve"> </w:t>
      </w:r>
    </w:p>
    <w:p>
      <w:pPr>
        <w:pStyle w:val="Normal"/>
        <w:rPr/>
      </w:pPr>
      <w:r>
        <w:rPr>
          <w:rFonts w:eastAsia="Calibri" w:cs="Calibri"/>
        </w:rPr>
        <w:t xml:space="preserve"> </w:t>
      </w:r>
    </w:p>
    <w:p>
      <w:pPr>
        <w:pStyle w:val="Normal"/>
        <w:rPr/>
      </w:pPr>
      <w:r>
        <w:rPr>
          <w:rFonts w:eastAsia="Calibri" w:cs="Calibri"/>
        </w:rPr>
        <w:t xml:space="preserve"> </w:t>
      </w:r>
    </w:p>
    <w:p>
      <w:pPr>
        <w:pStyle w:val="Normal"/>
        <w:rPr/>
      </w:pPr>
      <w:r>
        <w:rPr>
          <w:rFonts w:eastAsia="Calibri" w:cs="Calibri"/>
        </w:rPr>
        <w:t xml:space="preserve"> </w:t>
      </w:r>
    </w:p>
    <w:p>
      <w:pPr>
        <w:pStyle w:val="Normal"/>
        <w:rPr/>
      </w:pPr>
      <w:r>
        <w:rPr>
          <w:rFonts w:eastAsia="Calibri" w:cs="Calibri"/>
        </w:rPr>
        <w:t xml:space="preserve"> </w:t>
      </w:r>
    </w:p>
    <w:p>
      <w:pPr>
        <w:pStyle w:val="Normal"/>
        <w:jc w:val="center"/>
        <w:rPr/>
      </w:pPr>
      <w:r>
        <w:rPr>
          <w:rFonts w:eastAsia="Calibri" w:cs="Calibri"/>
          <w:b/>
          <w:bCs/>
          <w:i/>
          <w:iCs/>
          <w:sz w:val="44"/>
          <w:szCs w:val="44"/>
        </w:rPr>
        <w:t>Sprawozdanie z przedmiotu „Języki formalne         i kompilatory”</w:t>
      </w:r>
    </w:p>
    <w:p>
      <w:pPr>
        <w:pStyle w:val="Normal"/>
        <w:jc w:val="center"/>
        <w:rPr/>
      </w:pPr>
      <w:r>
        <w:rPr>
          <w:rFonts w:eastAsia="Calibri" w:cs="Calibri"/>
        </w:rPr>
        <w:t xml:space="preserve"> </w:t>
      </w:r>
    </w:p>
    <w:p>
      <w:pPr>
        <w:pStyle w:val="Normal"/>
        <w:jc w:val="center"/>
        <w:rPr/>
      </w:pPr>
      <w:r>
        <w:rPr>
          <w:rFonts w:eastAsia="Calibri" w:cs="Calibri"/>
        </w:rPr>
        <w:t xml:space="preserve"> </w:t>
      </w:r>
    </w:p>
    <w:p>
      <w:pPr>
        <w:pStyle w:val="Normal"/>
        <w:rPr/>
      </w:pPr>
      <w:r>
        <w:rPr>
          <w:rFonts w:eastAsia="Calibri" w:cs="Calibri"/>
          <w:b/>
          <w:bCs/>
          <w:sz w:val="32"/>
          <w:szCs w:val="32"/>
        </w:rPr>
        <w:t xml:space="preserve"> </w:t>
      </w:r>
    </w:p>
    <w:p>
      <w:pPr>
        <w:pStyle w:val="Normal"/>
        <w:rPr>
          <w:rFonts w:ascii="Calibri" w:hAnsi="Calibri" w:eastAsia="Calibri" w:cs="Calibri"/>
          <w:b/>
          <w:b/>
          <w:bCs/>
          <w:sz w:val="32"/>
          <w:szCs w:val="32"/>
        </w:rPr>
      </w:pPr>
      <w:r>
        <w:rPr>
          <w:rFonts w:eastAsia="Calibri" w:cs="Calibri"/>
          <w:b/>
          <w:bCs/>
          <w:sz w:val="32"/>
          <w:szCs w:val="32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32"/>
          <w:szCs w:val="32"/>
        </w:rPr>
      </w:pPr>
      <w:r>
        <w:rPr>
          <w:rFonts w:eastAsia="Calibri" w:cs="Calibri"/>
          <w:b/>
          <w:bCs/>
          <w:sz w:val="32"/>
          <w:szCs w:val="32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32"/>
          <w:szCs w:val="32"/>
        </w:rPr>
      </w:pPr>
      <w:r>
        <w:rPr>
          <w:rFonts w:eastAsia="Calibri" w:cs="Calibri"/>
          <w:b/>
          <w:bCs/>
          <w:sz w:val="32"/>
          <w:szCs w:val="32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32"/>
          <w:szCs w:val="32"/>
        </w:rPr>
      </w:pPr>
      <w:r>
        <w:rPr>
          <w:rFonts w:eastAsia="Calibri" w:cs="Calibri"/>
          <w:b/>
          <w:bCs/>
          <w:sz w:val="32"/>
          <w:szCs w:val="32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32"/>
          <w:szCs w:val="32"/>
        </w:rPr>
      </w:pPr>
      <w:r>
        <w:rPr>
          <w:rFonts w:eastAsia="Calibri" w:cs="Calibri"/>
          <w:b/>
          <w:bCs/>
          <w:sz w:val="32"/>
          <w:szCs w:val="32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32"/>
          <w:szCs w:val="32"/>
        </w:rPr>
      </w:pPr>
      <w:r>
        <w:rPr>
          <w:rFonts w:eastAsia="Calibri" w:cs="Calibri"/>
          <w:b/>
          <w:bCs/>
          <w:sz w:val="32"/>
          <w:szCs w:val="32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32"/>
          <w:szCs w:val="32"/>
        </w:rPr>
      </w:pPr>
      <w:r>
        <w:rPr>
          <w:rFonts w:eastAsia="Calibri" w:cs="Calibri"/>
          <w:b/>
          <w:bCs/>
          <w:sz w:val="32"/>
          <w:szCs w:val="32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32"/>
          <w:szCs w:val="32"/>
        </w:rPr>
      </w:pPr>
      <w:r>
        <w:rPr>
          <w:rFonts w:eastAsia="Calibri" w:cs="Calibri"/>
          <w:b/>
          <w:bCs/>
          <w:sz w:val="32"/>
          <w:szCs w:val="32"/>
        </w:rPr>
      </w:r>
    </w:p>
    <w:p>
      <w:pPr>
        <w:pStyle w:val="Normal"/>
        <w:jc w:val="both"/>
        <w:rPr/>
      </w:pPr>
      <w:r>
        <w:rPr>
          <w:rFonts w:eastAsia="Calibri" w:cs="Calibri"/>
          <w:b/>
          <w:bCs/>
          <w:sz w:val="26"/>
          <w:szCs w:val="26"/>
        </w:rPr>
        <w:t xml:space="preserve"> </w:t>
      </w:r>
    </w:p>
    <w:p>
      <w:pPr>
        <w:pStyle w:val="Normal"/>
        <w:jc w:val="both"/>
        <w:rPr>
          <w:rFonts w:ascii="Calibri" w:hAnsi="Calibri" w:eastAsia="Calibri" w:cs="Calibri"/>
          <w:i/>
          <w:i/>
          <w:iCs/>
          <w:sz w:val="26"/>
          <w:szCs w:val="26"/>
        </w:rPr>
      </w:pPr>
      <w:r>
        <w:rPr>
          <w:rFonts w:eastAsia="Calibri" w:cs="Calibri"/>
          <w:b/>
          <w:bCs/>
          <w:sz w:val="26"/>
          <w:szCs w:val="26"/>
        </w:rPr>
        <w:t>Temat zajęć:</w:t>
      </w:r>
      <w:r>
        <w:rPr>
          <w:rFonts w:eastAsia="Calibri" w:cs="Calibri"/>
          <w:i/>
          <w:iCs/>
          <w:sz w:val="26"/>
          <w:szCs w:val="26"/>
        </w:rPr>
        <w:t xml:space="preserve">  Scripting</w:t>
      </w:r>
    </w:p>
    <w:p>
      <w:pPr>
        <w:pStyle w:val="Normal"/>
        <w:jc w:val="both"/>
        <w:rPr/>
      </w:pPr>
      <w:r>
        <w:rPr>
          <w:rFonts w:eastAsia="Calibri" w:cs="Calibri"/>
          <w:b/>
          <w:bCs/>
          <w:sz w:val="26"/>
          <w:szCs w:val="26"/>
        </w:rPr>
        <w:t>Autorzy:</w:t>
      </w:r>
      <w:r>
        <w:rPr>
          <w:rFonts w:eastAsia="Calibri" w:cs="Calibri"/>
          <w:i/>
          <w:iCs/>
          <w:sz w:val="26"/>
          <w:szCs w:val="26"/>
        </w:rPr>
        <w:t xml:space="preserve"> Jakub Kapusta, Adam Kochański, Mikołaj Bednarek</w:t>
      </w:r>
    </w:p>
    <w:p>
      <w:pPr>
        <w:pStyle w:val="Normal"/>
        <w:jc w:val="both"/>
        <w:rPr/>
      </w:pPr>
      <w:r>
        <w:rPr>
          <w:rFonts w:eastAsia="Calibri" w:cs="Calibri"/>
          <w:b/>
          <w:bCs/>
          <w:sz w:val="26"/>
          <w:szCs w:val="26"/>
        </w:rPr>
        <w:t>Grupa:</w:t>
      </w:r>
      <w:r>
        <w:rPr>
          <w:rFonts w:eastAsia="Calibri" w:cs="Calibri"/>
          <w:sz w:val="26"/>
          <w:szCs w:val="26"/>
        </w:rPr>
        <w:t xml:space="preserve"> </w:t>
      </w:r>
      <w:r>
        <w:rPr>
          <w:rFonts w:eastAsia="Calibri" w:cs="Calibri"/>
          <w:i/>
          <w:iCs/>
          <w:sz w:val="26"/>
          <w:szCs w:val="26"/>
        </w:rPr>
        <w:t>I6B2S1</w:t>
      </w:r>
    </w:p>
    <w:p>
      <w:pPr>
        <w:pStyle w:val="Normal"/>
        <w:jc w:val="both"/>
        <w:rPr>
          <w:rFonts w:ascii="Calibri" w:hAnsi="Calibri" w:eastAsia="Calibri" w:cs="Calibri"/>
          <w:i/>
          <w:i/>
          <w:iCs/>
          <w:sz w:val="26"/>
          <w:szCs w:val="26"/>
        </w:rPr>
      </w:pPr>
      <w:r>
        <w:rPr>
          <w:rFonts w:eastAsia="Calibri" w:cs="Calibri"/>
          <w:b/>
          <w:bCs/>
          <w:sz w:val="26"/>
          <w:szCs w:val="26"/>
        </w:rPr>
        <w:t>Prowadzący</w:t>
      </w:r>
      <w:r>
        <w:rPr>
          <w:rFonts w:eastAsia="Calibri" w:cs="Calibri"/>
          <w:b/>
          <w:bCs/>
          <w:i/>
          <w:iCs/>
          <w:sz w:val="26"/>
          <w:szCs w:val="26"/>
        </w:rPr>
        <w:t xml:space="preserve">: </w:t>
      </w:r>
      <w:r>
        <w:rPr>
          <w:rFonts w:eastAsia="Calibri" w:cs="Calibri"/>
          <w:i/>
          <w:iCs/>
          <w:sz w:val="26"/>
          <w:szCs w:val="26"/>
        </w:rPr>
        <w:t>mgr inż. Krzysztof Mierzejewski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i/>
          <w:i/>
          <w:sz w:val="36"/>
        </w:rPr>
      </w:pPr>
      <w:r>
        <w:rPr>
          <w:b/>
          <w:i/>
          <w:sz w:val="36"/>
        </w:rPr>
        <w:t>Opis implementacji zadania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 xml:space="preserve">Zadanie – aplikacja modyfikująca dane, została wykonana w technologii </w:t>
      </w:r>
      <w:r>
        <w:rPr>
          <w:b/>
        </w:rPr>
        <w:t>Java/JavaFX</w:t>
      </w:r>
      <w:r>
        <w:rPr/>
        <w:t xml:space="preserve"> z dołączonymi silnikami </w:t>
      </w:r>
      <w:r>
        <w:rPr>
          <w:b/>
        </w:rPr>
        <w:t>Nashorn</w:t>
      </w:r>
      <w:r>
        <w:rPr/>
        <w:t xml:space="preserve"> oraz </w:t>
      </w:r>
      <w:r>
        <w:rPr>
          <w:b/>
        </w:rPr>
        <w:t xml:space="preserve">Jython. 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>Założenia: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Nashorn:</w:t>
      </w:r>
    </w:p>
    <w:p>
      <w:pPr>
        <w:pStyle w:val="ListParagraph"/>
        <w:numPr>
          <w:ilvl w:val="0"/>
          <w:numId w:val="1"/>
        </w:numPr>
        <w:rPr/>
      </w:pPr>
      <w:bookmarkStart w:id="0" w:name="__DdeLink__298_692526167"/>
      <w:r>
        <w:rPr/>
        <w:t>Deklaracje</w:t>
      </w:r>
      <w:bookmarkEnd w:id="0"/>
      <w:r>
        <w:rPr/>
        <w:t xml:space="preserve"> zostają zapamiętane między wywołaniami skryptów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Z powodu słabego typowania w języku JavaScript, </w:t>
      </w:r>
      <w:r>
        <w:rPr>
          <w:lang w:val="en-US"/>
        </w:rPr>
        <w:t>konwersja typów dokonywana jest automatycznie. Np. wprowadznie ciągu znaków “49” w pole wartości liczbowej spowoduje wprowadzenie liczby 49 w to pole. Podobnie w przypadku wartości typu boolean. W przypadku wprowadzenia nietypowych znaków np. liter alfabetu łacińskiego. Wprowadzona zostanie  liczba 0, czy wartość false w przypadku wartości typu boolean.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Jython:</w:t>
      </w:r>
    </w:p>
    <w:p>
      <w:pPr>
        <w:pStyle w:val="ListParagraph"/>
        <w:numPr>
          <w:ilvl w:val="0"/>
          <w:numId w:val="2"/>
        </w:numPr>
        <w:rPr/>
      </w:pPr>
      <w:r>
        <w:rPr/>
        <w:t>Deklaracje</w:t>
      </w:r>
      <w:r>
        <w:rPr/>
        <w:t xml:space="preserve"> nie zostają zapamiętywane między wywołaniami </w:t>
      </w:r>
    </w:p>
    <w:p>
      <w:pPr>
        <w:pStyle w:val="ListParagraph"/>
        <w:numPr>
          <w:ilvl w:val="0"/>
          <w:numId w:val="2"/>
        </w:numPr>
        <w:rPr/>
      </w:pPr>
      <w:r>
        <w:rPr/>
        <w:t>Podanie do pola wartości o złym typie skutkuje błędem wypisywanym w okienku błędów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  <w:t>Zarówno dla Nashorn, jak i Jython, następuje przekierowanie strumienia wyjścia (std) oraz strumienia błędów (stdr) do specjalnie utworzonych do tego TextArea(zostało to przedstawione w treści sprawozdania dotyczącej widoków).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Kolekcja </w:t>
      </w:r>
      <w:r>
        <w:rPr>
          <w:i/>
        </w:rPr>
        <w:t xml:space="preserve">entities </w:t>
      </w:r>
      <w:r>
        <w:rPr/>
        <w:t>została umieszczona w silnikach poprzez zastosowanie następujących poleceń: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eastAsia="Times New Roman" w:cs="Calibri" w:cstheme="minorHAnsi"/>
          <w:szCs w:val="24"/>
          <w:lang w:val="en-US" w:eastAsia="pl-PL"/>
        </w:rPr>
      </w:pPr>
      <w:r>
        <w:rPr>
          <w:rFonts w:eastAsia="Times New Roman" w:cs="Calibri" w:cstheme="minorHAnsi"/>
          <w:szCs w:val="24"/>
          <w:lang w:val="en-US" w:eastAsia="pl-PL"/>
        </w:rPr>
        <w:t>pythonInterpreter.set("entities", entities);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eastAsia="Times New Roman" w:cs="Calibri" w:cstheme="minorHAnsi"/>
          <w:szCs w:val="24"/>
          <w:lang w:val="en-US" w:eastAsia="pl-PL"/>
        </w:rPr>
      </w:pPr>
      <w:r>
        <w:rPr>
          <w:rFonts w:eastAsia="Times New Roman" w:cs="Calibri" w:cstheme="minorHAnsi"/>
          <w:szCs w:val="24"/>
          <w:lang w:val="en-US" w:eastAsia="pl-PL"/>
        </w:rPr>
        <w:t>engine.put("entities", entities);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>Encja:</w:t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  <w:t>Atrybuty:</w:t>
      </w:r>
    </w:p>
    <w:p>
      <w:pPr>
        <w:pStyle w:val="ListParagraph"/>
        <w:numPr>
          <w:ilvl w:val="0"/>
          <w:numId w:val="3"/>
        </w:numPr>
        <w:rPr/>
      </w:pPr>
      <w:r>
        <w:rPr/>
        <w:t>Name :String</w:t>
      </w:r>
    </w:p>
    <w:p>
      <w:pPr>
        <w:pStyle w:val="ListParagraph"/>
        <w:numPr>
          <w:ilvl w:val="0"/>
          <w:numId w:val="3"/>
        </w:numPr>
        <w:rPr/>
      </w:pPr>
      <w:r>
        <w:rPr/>
        <w:t>Surname :String</w:t>
      </w:r>
    </w:p>
    <w:p>
      <w:pPr>
        <w:pStyle w:val="ListParagraph"/>
        <w:numPr>
          <w:ilvl w:val="0"/>
          <w:numId w:val="3"/>
        </w:numPr>
        <w:rPr/>
      </w:pPr>
      <w:r>
        <w:rPr/>
        <w:t>Age :int</w:t>
      </w:r>
    </w:p>
    <w:p>
      <w:pPr>
        <w:pStyle w:val="ListParagraph"/>
        <w:numPr>
          <w:ilvl w:val="0"/>
          <w:numId w:val="3"/>
        </w:numPr>
        <w:rPr/>
      </w:pPr>
      <w:r>
        <w:rPr/>
        <w:t>Monthly Salary :double</w:t>
      </w:r>
    </w:p>
    <w:p>
      <w:pPr>
        <w:pStyle w:val="ListParagraph"/>
        <w:numPr>
          <w:ilvl w:val="0"/>
          <w:numId w:val="3"/>
        </w:numPr>
        <w:rPr/>
      </w:pPr>
      <w:r>
        <w:rPr/>
        <w:t>Number of children :int</w:t>
      </w:r>
    </w:p>
    <w:p>
      <w:pPr>
        <w:pStyle w:val="ListParagraph"/>
        <w:numPr>
          <w:ilvl w:val="0"/>
          <w:numId w:val="3"/>
        </w:numPr>
        <w:rPr/>
      </w:pPr>
      <w:r>
        <w:rPr/>
        <w:t>Employed :boolean</w:t>
      </w:r>
    </w:p>
    <w:p>
      <w:pPr>
        <w:pStyle w:val="ListParagraph"/>
        <w:numPr>
          <w:ilvl w:val="0"/>
          <w:numId w:val="3"/>
        </w:numPr>
        <w:rPr/>
      </w:pPr>
      <w:r>
        <w:rPr/>
        <w:t>Married :boolean</w:t>
      </w:r>
      <w:bookmarkStart w:id="1" w:name="_GoBack"/>
      <w:bookmarkEnd w:id="1"/>
    </w:p>
    <w:p>
      <w:pPr>
        <w:pStyle w:val="Normal"/>
        <w:rPr/>
      </w:pPr>
      <w:r>
        <w:rPr/>
        <w:t>W załączonym pliku csv znajdują się encje:</w:t>
      </w:r>
    </w:p>
    <w:p>
      <w:pPr>
        <w:pStyle w:val="Normal"/>
        <w:rPr/>
      </w:pPr>
      <w:r>
        <w:rPr/>
        <w:drawing>
          <wp:inline distT="0" distB="9525" distL="0" distR="9525">
            <wp:extent cx="5724525" cy="942975"/>
            <wp:effectExtent l="0" t="0" r="0" b="0"/>
            <wp:docPr id="1" name="Obraz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 wymienionych języków skryptowych dołączone są także przykładowe skrypty.</w:t>
      </w:r>
    </w:p>
    <w:p>
      <w:pPr>
        <w:pStyle w:val="Normal"/>
        <w:rPr/>
      </w:pPr>
      <w:r>
        <w:rPr/>
        <w:t>Zostały one dołączone jako załączniki w osobnych plikach:</w:t>
      </w:r>
    </w:p>
    <w:p>
      <w:pPr>
        <w:pStyle w:val="ListParagraph"/>
        <w:numPr>
          <w:ilvl w:val="0"/>
          <w:numId w:val="4"/>
        </w:numPr>
        <w:rPr/>
      </w:pPr>
      <w:r>
        <w:rPr/>
        <w:t>przykladowe.js – Nashorn</w:t>
      </w:r>
    </w:p>
    <w:p>
      <w:pPr>
        <w:pStyle w:val="ListParagraph"/>
        <w:numPr>
          <w:ilvl w:val="0"/>
          <w:numId w:val="4"/>
        </w:numPr>
        <w:rPr/>
      </w:pPr>
      <w:r>
        <w:rPr/>
        <w:t>przykładowe.py – Jython</w:t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Nashorn:</w:t>
      </w:r>
    </w:p>
    <w:p>
      <w:pPr>
        <w:pStyle w:val="Normal"/>
        <w:rPr/>
      </w:pPr>
      <w:r>
        <w:rPr/>
        <w:t>1. Podaj punkty zdolności kredytowej dla klientów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for each(var e in entities) {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var score = 0;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ab/>
        <w:t>if(e.employed) {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score += 100 - e.age;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if(e.married) {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>score += 100;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}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score += e.monthSalary / 10 - 100;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score -= e.numOfChildren * 10;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ab/>
        <w:t>print(e.name + " " + e.surname + ": " + score);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Uaktualnij wiek każdego z klientów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each(var e in entities) {</w:t>
      </w:r>
    </w:p>
    <w:p>
      <w:pPr>
        <w:pStyle w:val="Normal"/>
        <w:rPr/>
      </w:pPr>
      <w:r>
        <w:rPr/>
        <w:t xml:space="preserve">    </w:t>
      </w:r>
      <w:r>
        <w:rPr/>
        <w:t>e.age++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rPr/>
      </w:pPr>
      <w:r>
        <w:rPr>
          <w:b/>
        </w:rPr>
        <w:t>Jython:</w:t>
      </w:r>
    </w:p>
    <w:p>
      <w:pPr>
        <w:pStyle w:val="Normal"/>
        <w:rPr/>
      </w:pPr>
      <w:r>
        <w:rPr/>
        <w:t>1. Wypisanie informacji o klientach do strumienia błędów</w:t>
      </w:r>
    </w:p>
    <w:p>
      <w:pPr>
        <w:pStyle w:val="Normal"/>
        <w:rPr>
          <w:lang w:val="en-US"/>
        </w:rPr>
      </w:pPr>
      <w:r>
        <w:rPr>
          <w:lang w:val="en-US"/>
        </w:rPr>
        <w:t>import sys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def emp(entity):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if entity.employed: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return "employed"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return "unemployed"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def mar(entity):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if entity.married: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return "married"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return "single"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for e in entities: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sys.stderr.write(e.name + " " + e.surname + " - age: "+str(e.age)+", "+emp(e)+" "+mar(e)+"\n")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2. Zamień imiona z nazwiskami klientów</w:t>
      </w:r>
    </w:p>
    <w:p>
      <w:pPr>
        <w:pStyle w:val="Normal"/>
        <w:rPr/>
      </w:pPr>
      <w:r>
        <w:rPr/>
        <w:t>for e in entities:</w:t>
      </w:r>
    </w:p>
    <w:p>
      <w:pPr>
        <w:pStyle w:val="Normal"/>
        <w:rPr>
          <w:lang w:val="en-US"/>
        </w:rPr>
      </w:pPr>
      <w:r>
        <w:rPr/>
        <w:t xml:space="preserve">    </w:t>
      </w:r>
      <w:r>
        <w:rPr>
          <w:lang w:val="en-US"/>
        </w:rPr>
        <w:t xml:space="preserve">e.name, e.surname = e.surname, e.name </w:t>
      </w:r>
    </w:p>
    <w:p>
      <w:pPr>
        <w:pStyle w:val="ListParagraph"/>
        <w:ind w:left="3600" w:hanging="0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i/>
          <w:i/>
          <w:sz w:val="36"/>
        </w:rPr>
      </w:pPr>
      <w:r>
        <w:rPr>
          <w:b/>
          <w:i/>
          <w:sz w:val="36"/>
        </w:rPr>
        <w:t>Widoki:</w:t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>Widok tabeli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2540">
            <wp:extent cx="5731510" cy="3639185"/>
            <wp:effectExtent l="0" t="0" r="0" b="0"/>
            <wp:docPr id="2" name="Obraz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Load – ładowanie pliku csv</w:t>
      </w:r>
    </w:p>
    <w:p>
      <w:pPr>
        <w:pStyle w:val="Normal"/>
        <w:rPr/>
      </w:pPr>
      <w:r>
        <w:rPr/>
        <w:t>Edit – edycja wybranej encji</w:t>
      </w:r>
    </w:p>
    <w:p>
      <w:pPr>
        <w:pStyle w:val="Normal"/>
        <w:rPr/>
      </w:pPr>
      <w:r>
        <w:rPr/>
        <w:t>Delete – usunięcie wybranej encji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>Widok dodawania encji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4445" distL="0" distR="2540">
            <wp:extent cx="5731510" cy="3615055"/>
            <wp:effectExtent l="0" t="0" r="0" b="0"/>
            <wp:docPr id="3" name="Obraz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Dane pola oznaczają atrybuty wprowadzanej encji</w:t>
      </w:r>
    </w:p>
    <w:p>
      <w:pPr>
        <w:pStyle w:val="Normal"/>
        <w:rPr/>
      </w:pPr>
      <w:r>
        <w:rPr/>
        <w:t>Submit – wprowadzenie encji/ aktualizacja stanu dodawania poprzez wyświetlenie obok napisu z błędem/poprawnym dodaniem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>Widok edytowania encji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1905" distL="0" distR="2540">
            <wp:extent cx="5731510" cy="4112895"/>
            <wp:effectExtent l="0" t="0" r="0" b="0"/>
            <wp:docPr id="4" name="Obraz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Analogicznie jak w widoku wprowadzania nowych encji. Po pomyślnym wprowadzeniu okienko się zamyka.</w:t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</w:r>
      <w:r>
        <w:br w:type="page"/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>Widok wprowadzania skryptów Nashorn/Jython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drawing>
          <wp:inline distT="0" distB="9525" distL="0" distR="2540">
            <wp:extent cx="5731510" cy="3381375"/>
            <wp:effectExtent l="0" t="0" r="0" b="0"/>
            <wp:docPr id="5" name="Obraz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Input – pole do wprowadzania skryptu</w:t>
      </w:r>
    </w:p>
    <w:p>
      <w:pPr>
        <w:pStyle w:val="Normal"/>
        <w:rPr/>
      </w:pPr>
      <w:r>
        <w:rPr/>
        <w:t>Error output – pole w którym wypisywane są błędy</w:t>
      </w:r>
    </w:p>
    <w:p>
      <w:pPr>
        <w:pStyle w:val="Normal"/>
        <w:rPr/>
      </w:pPr>
      <w:r>
        <w:rPr/>
        <w:t>Output- pole wypisywania wyniku działania skryptu</w:t>
      </w:r>
    </w:p>
    <w:p>
      <w:pPr>
        <w:pStyle w:val="Normal"/>
        <w:rPr/>
      </w:pPr>
      <w:r>
        <w:rPr/>
        <w:t>Run – uruchomienie skryptu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Clear Output – wyczyszczenie obydwu pól Output</w:t>
      </w:r>
    </w:p>
    <w:sectPr>
      <w:headerReference w:type="default" r:id="rId7"/>
      <w:footerReference w:type="default" r:id="rId8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28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3009"/>
      <w:gridCol w:w="3009"/>
      <w:gridCol w:w="3010"/>
    </w:tblGrid>
    <w:tr>
      <w:trPr/>
      <w:tc>
        <w:tcPr>
          <w:tcW w:w="3009" w:type="dxa"/>
          <w:tcBorders/>
          <w:shd w:fill="auto" w:val="clear"/>
        </w:tcPr>
        <w:p>
          <w:pPr>
            <w:pStyle w:val="Header"/>
            <w:ind w:left="-115" w:hanging="0"/>
            <w:rPr/>
          </w:pPr>
          <w:r>
            <w:rPr/>
          </w:r>
        </w:p>
      </w:tc>
      <w:tc>
        <w:tcPr>
          <w:tcW w:w="3009" w:type="dxa"/>
          <w:tcBorders/>
          <w:shd w:fill="auto" w:val="clear"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010" w:type="dxa"/>
          <w:tcBorders/>
          <w:shd w:fill="auto" w:val="clear"/>
        </w:tcPr>
        <w:p>
          <w:pPr>
            <w:pStyle w:val="Header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28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3009"/>
      <w:gridCol w:w="3009"/>
      <w:gridCol w:w="3010"/>
    </w:tblGrid>
    <w:tr>
      <w:trPr/>
      <w:tc>
        <w:tcPr>
          <w:tcW w:w="3009" w:type="dxa"/>
          <w:tcBorders/>
          <w:shd w:fill="auto" w:val="clear"/>
        </w:tcPr>
        <w:p>
          <w:pPr>
            <w:pStyle w:val="Header"/>
            <w:ind w:left="-115" w:hanging="0"/>
            <w:rPr/>
          </w:pPr>
          <w:r>
            <w:rPr/>
          </w:r>
        </w:p>
      </w:tc>
      <w:tc>
        <w:tcPr>
          <w:tcW w:w="3009" w:type="dxa"/>
          <w:tcBorders/>
          <w:shd w:fill="auto" w:val="clear"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010" w:type="dxa"/>
          <w:tcBorders/>
          <w:shd w:fill="auto" w:val="clear"/>
        </w:tcPr>
        <w:p>
          <w:pPr>
            <w:pStyle w:val="Header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link w:val="Nagwek"/>
    <w:uiPriority w:val="99"/>
    <w:qFormat/>
    <w:rPr/>
  </w:style>
  <w:style w:type="character" w:styleId="StopkaZnak" w:customStyle="1">
    <w:name w:val="Stopka Znak"/>
    <w:basedOn w:val="DefaultParagraphFont"/>
    <w:link w:val="Stopka"/>
    <w:uiPriority w:val="99"/>
    <w:qFormat/>
    <w:rPr/>
  </w:style>
  <w:style w:type="character" w:styleId="TytuZnak" w:customStyle="1">
    <w:name w:val="Tytuł Znak"/>
    <w:basedOn w:val="DefaultParagraphFont"/>
    <w:link w:val="Tytu"/>
    <w:uiPriority w:val="10"/>
    <w:qFormat/>
    <w:rsid w:val="00ea6608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3f3e54"/>
    <w:rPr>
      <w:rFonts w:ascii="Tahoma" w:hAnsi="Tahoma" w:cs="Tahoma"/>
      <w:sz w:val="16"/>
      <w:szCs w:val="16"/>
    </w:rPr>
  </w:style>
  <w:style w:type="character" w:styleId="3oh" w:customStyle="1">
    <w:name w:val="_3oh-"/>
    <w:basedOn w:val="DefaultParagraphFont"/>
    <w:qFormat/>
    <w:rsid w:val="00e563c1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NagwekZnak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opkaZnak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itle">
    <w:name w:val="Title"/>
    <w:basedOn w:val="Normal"/>
    <w:next w:val="Normal"/>
    <w:link w:val="TytuZnak"/>
    <w:uiPriority w:val="10"/>
    <w:qFormat/>
    <w:rsid w:val="00ea6608"/>
    <w:pPr>
      <w:pBdr>
        <w:bottom w:val="single" w:sz="8" w:space="4" w:color="4472C4"/>
      </w:pBdr>
      <w:spacing w:lineRule="auto" w:line="240"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3f3e5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Application>LibreOffice/6.1.4.2$Linux_X86_64 LibreOffice_project/10$Build-2</Application>
  <Pages>9</Pages>
  <Words>451</Words>
  <Characters>2853</Characters>
  <CharactersWithSpaces>3277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2019-02-01T14:10:00Z</dcterms:created>
  <dc:creator>Kapusta Jakub</dc:creator>
  <dc:description/>
  <dc:language>en-US</dc:language>
  <cp:lastModifiedBy/>
  <dcterms:modified xsi:type="dcterms:W3CDTF">2019-02-01T18:41:04Z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