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4E" w:rsidRDefault="00564B48" w:rsidP="00564B48">
      <w:pPr>
        <w:pStyle w:val="Akapitzlist"/>
        <w:numPr>
          <w:ilvl w:val="0"/>
          <w:numId w:val="1"/>
        </w:numPr>
      </w:pPr>
      <w:r>
        <w:t>Model bazy danych.</w:t>
      </w:r>
    </w:p>
    <w:p w:rsidR="00D625CE" w:rsidRDefault="00D625CE" w:rsidP="00B44FD0">
      <w:pPr>
        <w:pStyle w:val="Akapitzlist"/>
      </w:pPr>
    </w:p>
    <w:p w:rsidR="00564B48" w:rsidRDefault="000E5933" w:rsidP="003B65C9">
      <w:pPr>
        <w:jc w:val="center"/>
      </w:pPr>
      <w:r>
        <w:rPr>
          <w:noProof/>
          <w:lang w:eastAsia="pl-PL"/>
        </w:rPr>
        <w:drawing>
          <wp:inline distT="0" distB="0" distL="0" distR="0" wp14:anchorId="5C80D79F" wp14:editId="55DCD33D">
            <wp:extent cx="8892540" cy="256413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9" w:rsidRDefault="003B65C9" w:rsidP="003B65C9">
      <w:pPr>
        <w:sectPr w:rsidR="003B65C9" w:rsidSect="000E5933"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B65C9" w:rsidRDefault="0022604C" w:rsidP="000A6CC5">
      <w:pPr>
        <w:pStyle w:val="Akapitzlist"/>
        <w:numPr>
          <w:ilvl w:val="0"/>
          <w:numId w:val="1"/>
        </w:numPr>
      </w:pPr>
      <w:r>
        <w:lastRenderedPageBreak/>
        <w:t>Z</w:t>
      </w:r>
      <w:r w:rsidR="00B70EC7">
        <w:t>definiowanie aspektu związanego z</w:t>
      </w:r>
      <w:r w:rsidR="00AE0F42">
        <w:t> rozproszeniem i przetwarzaniem zasobów</w:t>
      </w:r>
    </w:p>
    <w:p w:rsidR="00292CBA" w:rsidRDefault="00292CBA" w:rsidP="00292CBA">
      <w:r>
        <w:t xml:space="preserve">Strategia FAR zostanie </w:t>
      </w:r>
      <w:r w:rsidR="00C8797B">
        <w:t>zrealizowana w następujący sposób:</w:t>
      </w:r>
    </w:p>
    <w:p w:rsidR="004558C2" w:rsidRPr="001E05B1" w:rsidRDefault="004558C2" w:rsidP="004558C2">
      <w:pPr>
        <w:pStyle w:val="Akapitzlist"/>
        <w:numPr>
          <w:ilvl w:val="0"/>
          <w:numId w:val="2"/>
        </w:numPr>
        <w:rPr>
          <w:u w:val="single"/>
        </w:rPr>
      </w:pPr>
      <w:r w:rsidRPr="001E05B1">
        <w:rPr>
          <w:u w:val="single"/>
        </w:rPr>
        <w:t>Fragment</w:t>
      </w:r>
      <w:r w:rsidR="00F60F61" w:rsidRPr="001E05B1">
        <w:rPr>
          <w:u w:val="single"/>
        </w:rPr>
        <w:t>acja</w:t>
      </w:r>
    </w:p>
    <w:p w:rsidR="00DE78D4" w:rsidRPr="00792981" w:rsidRDefault="00F60F61" w:rsidP="00E3230A">
      <w:pPr>
        <w:jc w:val="both"/>
        <w:rPr>
          <w:u w:val="single"/>
        </w:rPr>
      </w:pPr>
      <w:r>
        <w:t xml:space="preserve">Zostanie zastosowana </w:t>
      </w:r>
      <w:r w:rsidRPr="001F25EB">
        <w:rPr>
          <w:b/>
        </w:rPr>
        <w:t>fragmentacja</w:t>
      </w:r>
      <w:r>
        <w:t xml:space="preserve"> </w:t>
      </w:r>
      <w:r w:rsidRPr="001F25EB">
        <w:rPr>
          <w:b/>
        </w:rPr>
        <w:t>pozioma</w:t>
      </w:r>
      <w:r>
        <w:t xml:space="preserve">. Zakres tematyczny bazy pozwala na rozdzielenie danych na dwie części. Pierwsza część będzie zawierała </w:t>
      </w:r>
      <w:r w:rsidR="00533CDC">
        <w:t xml:space="preserve">zespoły o id mniejszym </w:t>
      </w:r>
      <w:r w:rsidR="007563A9">
        <w:t>lub równym</w:t>
      </w:r>
      <w:r w:rsidR="00533CDC">
        <w:t xml:space="preserve"> 1</w:t>
      </w:r>
      <w:r w:rsidR="003224B1">
        <w:t>00 oraz powiązane z nią inne tabele. Druga część</w:t>
      </w:r>
      <w:r w:rsidR="00573031">
        <w:t xml:space="preserve"> będzie zawierała dane </w:t>
      </w:r>
      <w:r w:rsidR="00533CDC">
        <w:t xml:space="preserve">dotyczące zespołów o id </w:t>
      </w:r>
      <w:r w:rsidR="00C75FE2">
        <w:t xml:space="preserve">większym </w:t>
      </w:r>
      <w:r w:rsidR="00BE7BC2">
        <w:t xml:space="preserve">niż 100 </w:t>
      </w:r>
      <w:r w:rsidR="00C75FE2">
        <w:t xml:space="preserve">oraz </w:t>
      </w:r>
      <w:r w:rsidR="009207A9">
        <w:t>odpowiadają</w:t>
      </w:r>
      <w:r w:rsidR="003071B9">
        <w:t xml:space="preserve">ce </w:t>
      </w:r>
      <w:r w:rsidR="009207A9">
        <w:t>im tabele.</w:t>
      </w:r>
      <w:r w:rsidR="00E07942">
        <w:t xml:space="preserve"> Na podstawie przyjętego założenia moż</w:t>
      </w:r>
      <w:r w:rsidR="00D04B0E">
        <w:t>na zauważyć, że schemat bazy danych w pierwszym węźle będzie identyczny jak w drugim.</w:t>
      </w:r>
      <w:r w:rsidR="001F068A">
        <w:t xml:space="preserve"> W przypadku rozszerzania bazy o kolejne węzły schemat ten będzie również taki sam</w:t>
      </w:r>
      <w:r w:rsidR="001F068A" w:rsidRPr="00792981">
        <w:t>.</w:t>
      </w:r>
    </w:p>
    <w:p w:rsidR="00DE78D4" w:rsidRDefault="00DE78D4" w:rsidP="00DE78D4">
      <w:pPr>
        <w:pStyle w:val="Akapitzlist"/>
        <w:numPr>
          <w:ilvl w:val="0"/>
          <w:numId w:val="2"/>
        </w:numPr>
        <w:jc w:val="both"/>
        <w:rPr>
          <w:u w:val="single"/>
        </w:rPr>
      </w:pPr>
      <w:r w:rsidRPr="00792981">
        <w:rPr>
          <w:u w:val="single"/>
        </w:rPr>
        <w:t>Alokacja</w:t>
      </w:r>
    </w:p>
    <w:p w:rsidR="00647672" w:rsidRDefault="00792981" w:rsidP="00FD3600">
      <w:pPr>
        <w:jc w:val="both"/>
      </w:pPr>
      <w:r w:rsidRPr="00792981">
        <w:t>W </w:t>
      </w:r>
      <w:r>
        <w:t xml:space="preserve">projekcie </w:t>
      </w:r>
      <w:r w:rsidR="009D61BD">
        <w:t xml:space="preserve">rozproszenie będzie polegać na podziale danych </w:t>
      </w:r>
      <w:r w:rsidR="00F945C0">
        <w:t>(</w:t>
      </w:r>
      <w:r w:rsidR="009D61BD">
        <w:t>według opisanego w poprzednim punkcie sposobu</w:t>
      </w:r>
      <w:r w:rsidR="00F945C0">
        <w:t>)</w:t>
      </w:r>
      <w:r w:rsidR="009D61BD">
        <w:t xml:space="preserve"> w dwóch węzłach.</w:t>
      </w:r>
      <w:r w:rsidR="00F945C0">
        <w:t xml:space="preserve"> Wykorzystywaną bazą danych będzie </w:t>
      </w:r>
      <w:r w:rsidR="00FE5AD2">
        <w:t>Microsoft</w:t>
      </w:r>
      <w:r w:rsidR="00F945C0">
        <w:t xml:space="preserve"> SQL</w:t>
      </w:r>
      <w:r w:rsidR="00FE5AD2">
        <w:t xml:space="preserve"> Server. Dla środowiska pierwotnego będzie to Microsoft SQL Server 2019, zaś dla drugiego węzła, który będzie działał w obrębie maszyny wirtualnej będzie to Microsoft SQL Server 2012</w:t>
      </w:r>
      <w:r w:rsidR="00853EE4">
        <w:t xml:space="preserve"> </w:t>
      </w:r>
      <w:r w:rsidR="00D46A48">
        <w:t>Środowisko pierwotne oprócz funkcji zarządzania rozproszeniem</w:t>
      </w:r>
      <w:r w:rsidR="002D079A">
        <w:t xml:space="preserve"> będzie również</w:t>
      </w:r>
      <w:r w:rsidR="00D46A48">
        <w:t xml:space="preserve"> </w:t>
      </w:r>
      <w:r w:rsidR="002D079A">
        <w:t>scalało dane</w:t>
      </w:r>
      <w:r w:rsidR="00D46A48">
        <w:t xml:space="preserve"> pochodzą</w:t>
      </w:r>
      <w:r w:rsidR="002D079A">
        <w:t>ce</w:t>
      </w:r>
      <w:r w:rsidR="00D46A48">
        <w:t xml:space="preserve"> z drugiego węzła.</w:t>
      </w:r>
      <w:r w:rsidR="002D079A">
        <w:t xml:space="preserve"> Druga z instancji </w:t>
      </w:r>
      <w:r w:rsidR="000F0E31">
        <w:t xml:space="preserve">(znajdująca się na maszynie wirtualnej) </w:t>
      </w:r>
      <w:r w:rsidR="002D079A">
        <w:t>będzie widoczna z instancji znajdującej się w środowisku pierwotnym przy zastosowaniu obiektu serwera (</w:t>
      </w:r>
      <w:r w:rsidR="002D079A" w:rsidRPr="002D079A">
        <w:rPr>
          <w:i/>
        </w:rPr>
        <w:t>Server Object</w:t>
      </w:r>
      <w:r w:rsidR="002D079A">
        <w:t>)</w:t>
      </w:r>
      <w:r w:rsidR="00A30CB4">
        <w:t xml:space="preserve"> o nazwie </w:t>
      </w:r>
      <w:proofErr w:type="spellStart"/>
      <w:r w:rsidR="00A30CB4">
        <w:t>Linked</w:t>
      </w:r>
      <w:proofErr w:type="spellEnd"/>
      <w:r w:rsidR="002905E6">
        <w:t xml:space="preserve"> </w:t>
      </w:r>
      <w:r w:rsidR="00A30CB4">
        <w:t>Server</w:t>
      </w:r>
      <w:r w:rsidR="006257D9">
        <w:t xml:space="preserve"> (</w:t>
      </w:r>
      <w:r w:rsidR="006257D9">
        <w:rPr>
          <w:rFonts w:ascii="Consolas" w:hAnsi="Consolas" w:cs="Consolas"/>
          <w:color w:val="000000"/>
          <w:sz w:val="19"/>
          <w:szCs w:val="19"/>
        </w:rPr>
        <w:t>DESKTOP-P8PMK66\MSSQLSERVER2</w:t>
      </w:r>
      <w:r w:rsidR="006257D9">
        <w:t>)</w:t>
      </w:r>
      <w:r w:rsidR="00A30CB4">
        <w:t>.</w:t>
      </w:r>
      <w:r w:rsidR="007A140D">
        <w:t xml:space="preserve"> W celu ułatwienia </w:t>
      </w:r>
      <w:r w:rsidR="001174BB">
        <w:t>operowania na danych</w:t>
      </w:r>
      <w:r w:rsidR="00686E26">
        <w:t xml:space="preserve"> z drugiej instancji utworzono odpowiednie synonimy, któ</w:t>
      </w:r>
      <w:r w:rsidR="00DE1666">
        <w:t xml:space="preserve">re pozwalają na </w:t>
      </w:r>
      <w:r w:rsidR="00743FEC">
        <w:t xml:space="preserve">skrócenie zapisu </w:t>
      </w:r>
      <w:r w:rsidR="00B504BC">
        <w:t xml:space="preserve">odwołującego się do </w:t>
      </w:r>
      <w:proofErr w:type="spellStart"/>
      <w:r w:rsidR="005B3C38">
        <w:t>Linked</w:t>
      </w:r>
      <w:proofErr w:type="spellEnd"/>
      <w:r w:rsidR="005B3C38">
        <w:t xml:space="preserve"> </w:t>
      </w:r>
      <w:proofErr w:type="spellStart"/>
      <w:r w:rsidR="005B3C38">
        <w:t>Server</w:t>
      </w:r>
      <w:r w:rsidR="000216DF">
        <w:t>’</w:t>
      </w:r>
      <w:r w:rsidR="005B3C38">
        <w:t>a</w:t>
      </w:r>
      <w:proofErr w:type="spellEnd"/>
      <w:r w:rsidR="005B3C38">
        <w:t>. Kod tworzący synonimy przedstawiono poniżej: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[Album]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[Band2]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[Band]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[Instrument]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[PersonInstrument2]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[MusicShop]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[PersonInstrument]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672" w:rsidRDefault="00647672" w:rsidP="006476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[Track2]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[DESKTOP-P8PMK66\MSSQLSERVER2]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7AC5" w:rsidRDefault="00987AC5" w:rsidP="00647672">
      <w:pPr>
        <w:rPr>
          <w:rFonts w:ascii="Consolas" w:hAnsi="Consolas" w:cs="Consolas"/>
          <w:color w:val="808080"/>
          <w:sz w:val="19"/>
          <w:szCs w:val="19"/>
        </w:rPr>
      </w:pPr>
    </w:p>
    <w:p w:rsidR="00987AC5" w:rsidRDefault="00987AC5" w:rsidP="00987AC5">
      <w:pPr>
        <w:pStyle w:val="Akapitzlist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Replikacja</w:t>
      </w:r>
    </w:p>
    <w:p w:rsidR="00ED0D1D" w:rsidRPr="00ED0D1D" w:rsidRDefault="00ED0D1D" w:rsidP="00ED0D1D">
      <w:pPr>
        <w:jc w:val="both"/>
      </w:pPr>
      <w:r>
        <w:t xml:space="preserve">W bazie danych będzie występowała replikacja z redundancją. </w:t>
      </w:r>
      <w:r w:rsidR="00B00130">
        <w:t>Redundancja będzie dotyczyła jednej tabeli – I</w:t>
      </w:r>
      <w:r w:rsidR="00AC7751">
        <w:t xml:space="preserve">nstrument (w pozostałych tabelach będzie występowała replikacja bez redundancji). </w:t>
      </w:r>
      <w:r w:rsidR="006878D0">
        <w:t xml:space="preserve">Dotyczy to sytuacji, gdy </w:t>
      </w:r>
      <w:r w:rsidR="00437FA0">
        <w:t xml:space="preserve">osoba wchodząca w skład </w:t>
      </w:r>
      <w:r w:rsidR="00B9782B">
        <w:t>zesp</w:t>
      </w:r>
      <w:r w:rsidR="00437FA0">
        <w:t>ołu, którego dane znajdują się w pierwszej instancji będzie grała na instrumentach, któ</w:t>
      </w:r>
      <w:r w:rsidR="00245660">
        <w:t>rych dane są umieszczone w instancji pierwszej.</w:t>
      </w:r>
      <w:r w:rsidR="00A5181D">
        <w:t xml:space="preserve"> </w:t>
      </w:r>
      <w:r w:rsidR="00C9758E">
        <w:t xml:space="preserve">Przykład został pokazany na poniższym rysunku </w:t>
      </w:r>
      <w:r w:rsidR="00951F43">
        <w:t>–</w:t>
      </w:r>
      <w:r w:rsidR="00C9758E">
        <w:t xml:space="preserve"> </w:t>
      </w:r>
      <w:r w:rsidR="00951F43">
        <w:t xml:space="preserve">instrument o nazwie Gitara elektryczna występuje w dwóch </w:t>
      </w:r>
      <w:proofErr w:type="spellStart"/>
      <w:r w:rsidR="00951F43">
        <w:t>instacjach</w:t>
      </w:r>
      <w:proofErr w:type="spellEnd"/>
      <w:r w:rsidR="00951F43">
        <w:t>.</w:t>
      </w:r>
    </w:p>
    <w:p w:rsidR="00987AC5" w:rsidRDefault="00987AC5" w:rsidP="00647672">
      <w:pPr>
        <w:rPr>
          <w:rFonts w:ascii="Consolas" w:hAnsi="Consolas" w:cs="Consolas"/>
          <w:color w:val="808080"/>
          <w:sz w:val="19"/>
          <w:szCs w:val="19"/>
        </w:rPr>
      </w:pPr>
    </w:p>
    <w:p w:rsidR="00EC7C46" w:rsidRDefault="00EC7C46" w:rsidP="006476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pl-PL"/>
        </w:rPr>
        <w:lastRenderedPageBreak/>
        <w:drawing>
          <wp:inline distT="0" distB="0" distL="0" distR="0" wp14:anchorId="17B0BCCA" wp14:editId="579EEB54">
            <wp:extent cx="5760720" cy="2184003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4C" w:rsidRPr="006F7019" w:rsidRDefault="00615C4C" w:rsidP="00BE1846">
      <w:pPr>
        <w:pStyle w:val="Akapitzlist"/>
        <w:numPr>
          <w:ilvl w:val="0"/>
          <w:numId w:val="1"/>
        </w:numPr>
      </w:pPr>
      <w:r w:rsidRPr="006F7019">
        <w:t xml:space="preserve">Utworzone </w:t>
      </w:r>
      <w:r w:rsidR="00D93899" w:rsidRPr="006F7019">
        <w:t>zapytania</w:t>
      </w:r>
      <w:r w:rsidRPr="006F7019">
        <w:t>:</w:t>
      </w:r>
    </w:p>
    <w:p w:rsidR="00615C4C" w:rsidRPr="006F7019" w:rsidRDefault="00615C4C" w:rsidP="00BE1846">
      <w:pPr>
        <w:pStyle w:val="Akapitzlist"/>
        <w:numPr>
          <w:ilvl w:val="0"/>
          <w:numId w:val="4"/>
        </w:numPr>
        <w:rPr>
          <w:rFonts w:cstheme="minorHAnsi"/>
          <w:sz w:val="19"/>
          <w:szCs w:val="19"/>
          <w:u w:val="single"/>
        </w:rPr>
      </w:pPr>
      <w:r w:rsidRPr="006F7019">
        <w:rPr>
          <w:rFonts w:cstheme="minorHAnsi"/>
          <w:sz w:val="19"/>
          <w:szCs w:val="19"/>
          <w:u w:val="single"/>
        </w:rPr>
        <w:t>Procedura</w:t>
      </w:r>
      <w:r w:rsidRPr="006F7019">
        <w:rPr>
          <w:rFonts w:cstheme="minorHAnsi"/>
          <w:sz w:val="20"/>
          <w:szCs w:val="19"/>
          <w:u w:val="single"/>
        </w:rPr>
        <w:t xml:space="preserve"> wyszukująca </w:t>
      </w:r>
      <w:r w:rsidRPr="006F7019">
        <w:rPr>
          <w:rFonts w:cstheme="minorHAnsi"/>
          <w:sz w:val="19"/>
          <w:szCs w:val="19"/>
          <w:u w:val="single"/>
        </w:rPr>
        <w:t>zespoły, które nie wydały jeszcze albumu: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getAllBandsWithoutAlbum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[Band] b1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[Album]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bandId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F0049" w:rsidRDefault="002F0049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F0049" w:rsidRDefault="002F0049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[Band2] b2 </w:t>
      </w:r>
    </w:p>
    <w:p w:rsidR="00615C4C" w:rsidRDefault="00615C4C" w:rsidP="006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[Album2]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bandId</w:t>
      </w:r>
    </w:p>
    <w:p w:rsidR="00615C4C" w:rsidRDefault="00615C4C" w:rsidP="00615C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bandId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E7441" w:rsidRPr="006F7019" w:rsidRDefault="00CE7441" w:rsidP="00BE1846">
      <w:pPr>
        <w:pStyle w:val="Akapitzlist"/>
        <w:numPr>
          <w:ilvl w:val="0"/>
          <w:numId w:val="4"/>
        </w:numPr>
        <w:rPr>
          <w:sz w:val="20"/>
          <w:u w:val="single"/>
        </w:rPr>
      </w:pPr>
      <w:r w:rsidRPr="006F7019">
        <w:rPr>
          <w:sz w:val="20"/>
          <w:u w:val="single"/>
        </w:rPr>
        <w:t>Procedura wyszukująca osoby, które są multiinstrumentalistami (grają na więcej niż</w:t>
      </w:r>
      <w:r w:rsidR="00876489" w:rsidRPr="006F7019">
        <w:rPr>
          <w:sz w:val="20"/>
          <w:u w:val="single"/>
        </w:rPr>
        <w:t xml:space="preserve"> 1 instrumencie</w:t>
      </w:r>
      <w:r w:rsidRPr="006F7019">
        <w:rPr>
          <w:sz w:val="20"/>
          <w:u w:val="single"/>
        </w:rPr>
        <w:t>)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getAllMiltiinstrumentalists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 p1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pin1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pin1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[Instrument] i1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instrumentId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instrumentId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[Person2] p2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[PersonInstrument2] pin2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pin2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[Instrument2] i2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instrumentId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instrumentId</w:t>
      </w:r>
    </w:p>
    <w:p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441" w:rsidRDefault="00CE7441" w:rsidP="00CE74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F2BA8">
        <w:rPr>
          <w:rFonts w:ascii="Consolas" w:hAnsi="Consolas" w:cs="Consolas"/>
          <w:color w:val="000000"/>
          <w:sz w:val="19"/>
          <w:szCs w:val="19"/>
        </w:rPr>
        <w:t>;</w:t>
      </w:r>
    </w:p>
    <w:p w:rsidR="00391571" w:rsidRPr="006F7019" w:rsidRDefault="00391571" w:rsidP="00BE1846">
      <w:pPr>
        <w:pStyle w:val="Akapitzlist"/>
        <w:numPr>
          <w:ilvl w:val="0"/>
          <w:numId w:val="4"/>
        </w:numPr>
        <w:rPr>
          <w:sz w:val="20"/>
          <w:u w:val="single"/>
        </w:rPr>
      </w:pPr>
      <w:r w:rsidRPr="006F7019">
        <w:rPr>
          <w:sz w:val="20"/>
          <w:u w:val="single"/>
        </w:rPr>
        <w:t>Procedura wyszukująca wszystkich wokalistów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getAllVocalists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 p1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isVocalist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391571" w:rsidRDefault="00391571" w:rsidP="0039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[Person2] p2</w:t>
      </w:r>
    </w:p>
    <w:p w:rsidR="00391571" w:rsidRDefault="00391571" w:rsidP="003915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isVocalist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F7019" w:rsidRDefault="001D1FDB" w:rsidP="001D1FDB">
      <w:pPr>
        <w:pStyle w:val="Akapitzlist"/>
        <w:numPr>
          <w:ilvl w:val="0"/>
          <w:numId w:val="1"/>
        </w:numPr>
      </w:pPr>
      <w:r w:rsidRPr="001D1FDB">
        <w:lastRenderedPageBreak/>
        <w:t>Podsumowanie wykonanej pracy</w:t>
      </w:r>
    </w:p>
    <w:p w:rsidR="001D1FDB" w:rsidRDefault="001D1FDB" w:rsidP="001D1FDB">
      <w:pPr>
        <w:pStyle w:val="Akapitzlist"/>
        <w:numPr>
          <w:ilvl w:val="0"/>
          <w:numId w:val="6"/>
        </w:numPr>
      </w:pPr>
      <w:r>
        <w:t>Zalety oraz wady</w:t>
      </w:r>
    </w:p>
    <w:p w:rsidR="001D1FDB" w:rsidRDefault="00DF473E" w:rsidP="005B4419">
      <w:pPr>
        <w:ind w:firstLine="708"/>
        <w:jc w:val="both"/>
      </w:pPr>
      <w:r>
        <w:t xml:space="preserve">Zaletą rozwiązania jest </w:t>
      </w:r>
      <w:r w:rsidR="007000B7">
        <w:t xml:space="preserve">przezroczystość – dane przechowywane są w dwóch instancjach, a pomimo to </w:t>
      </w:r>
      <w:r w:rsidR="00E4281E">
        <w:t xml:space="preserve">użytkownik wykonujący procedurę </w:t>
      </w:r>
      <w:r w:rsidR="00B40386">
        <w:t xml:space="preserve">ma wrażenie pracy z jedną instancją bazy danych. Co więcej, </w:t>
      </w:r>
      <w:r w:rsidR="006C7781">
        <w:t>zaprojektowane rozwiązanie wpływa na bezpieczeństwo – w przypadku awarii jednego z węzłów tracimy część danych, a nie całość (tj. w przypadku scentralizowanej bazy danych).</w:t>
      </w:r>
    </w:p>
    <w:p w:rsidR="00E44295" w:rsidRDefault="00E44295" w:rsidP="005B4419">
      <w:pPr>
        <w:jc w:val="both"/>
      </w:pPr>
      <w:r>
        <w:tab/>
        <w:t>Wadą rozwiązania jest natomiast zdefiniowana replikacja z redundancją, która może w przyszłości generować</w:t>
      </w:r>
      <w:r w:rsidR="00423140">
        <w:t xml:space="preserve"> problemy np. z obliczaniem statystyk, które bez uwzględnienia wspominanej redundancji mogą powodować przekłamania.</w:t>
      </w:r>
    </w:p>
    <w:p w:rsidR="005B4419" w:rsidRDefault="00783F2E" w:rsidP="00783F2E">
      <w:pPr>
        <w:pStyle w:val="Akapitzlist"/>
        <w:numPr>
          <w:ilvl w:val="0"/>
          <w:numId w:val="6"/>
        </w:numPr>
        <w:jc w:val="both"/>
      </w:pPr>
      <w:r>
        <w:t>Napotkane problemy i rozwiązania</w:t>
      </w:r>
    </w:p>
    <w:p w:rsidR="00783F2E" w:rsidRDefault="00783F2E" w:rsidP="00E74D3F">
      <w:pPr>
        <w:ind w:firstLine="708"/>
        <w:jc w:val="both"/>
      </w:pPr>
      <w:r>
        <w:t xml:space="preserve">Problemem było połączenie ze sobą </w:t>
      </w:r>
      <w:r w:rsidR="004D2EB8">
        <w:t>instancji bazy danych w środowisku pierwotnym oraz w środowisk</w:t>
      </w:r>
      <w:r w:rsidR="00396AD9">
        <w:t>u wirtualnym (instancja ze środowiska pierwotnego „nie widziała” instancji ze środowiska wirtualnego).</w:t>
      </w:r>
      <w:r w:rsidR="00E74D3F">
        <w:t xml:space="preserve"> Było to spowodowane dwoma czynnikami</w:t>
      </w:r>
      <w:r w:rsidR="00FE160E">
        <w:t xml:space="preserve"> -</w:t>
      </w:r>
      <w:r w:rsidR="00E74D3F">
        <w:t xml:space="preserve"> włączonym </w:t>
      </w:r>
      <w:proofErr w:type="spellStart"/>
      <w:r w:rsidR="00E74D3F">
        <w:t>firewall’em</w:t>
      </w:r>
      <w:proofErr w:type="spellEnd"/>
      <w:r w:rsidR="00E74D3F">
        <w:t xml:space="preserve"> po obydwu stronach oraz </w:t>
      </w:r>
      <w:r w:rsidR="004E10BA">
        <w:t xml:space="preserve">wyłączonej możliwości komunikacji </w:t>
      </w:r>
      <w:r w:rsidR="0090617A">
        <w:t xml:space="preserve">przez protokół TCP/IP </w:t>
      </w:r>
      <w:r w:rsidR="00DF5252">
        <w:t>w instancji na maszynie wirtualnej.</w:t>
      </w:r>
      <w:r w:rsidR="009271ED">
        <w:t xml:space="preserve"> Problemy zostały rozwią</w:t>
      </w:r>
      <w:r w:rsidR="002862BA">
        <w:t>zane na podstawie analizy rozwiązań podobnych problemów w </w:t>
      </w:r>
      <w:r w:rsidR="006D161F">
        <w:t>Internecie</w:t>
      </w:r>
      <w:r w:rsidR="002862BA">
        <w:t>.</w:t>
      </w:r>
    </w:p>
    <w:p w:rsidR="003560AE" w:rsidRDefault="003560AE" w:rsidP="003560AE">
      <w:pPr>
        <w:pStyle w:val="Akapitzlist"/>
        <w:numPr>
          <w:ilvl w:val="0"/>
          <w:numId w:val="6"/>
        </w:numPr>
        <w:jc w:val="both"/>
      </w:pPr>
      <w:r>
        <w:t>Pomysły/idee</w:t>
      </w:r>
    </w:p>
    <w:p w:rsidR="003560AE" w:rsidRDefault="003560AE" w:rsidP="00B33880">
      <w:pPr>
        <w:ind w:firstLine="708"/>
        <w:jc w:val="both"/>
      </w:pPr>
      <w:r>
        <w:t>Podstawow</w:t>
      </w:r>
      <w:r w:rsidR="00B33880">
        <w:t>ym pomysłem wynikającym z implementacji jest stworzenie przez twórców MS SQL kreatora(</w:t>
      </w:r>
      <w:proofErr w:type="spellStart"/>
      <w:r w:rsidR="00B33880">
        <w:t>Wizarda</w:t>
      </w:r>
      <w:proofErr w:type="spellEnd"/>
      <w:r w:rsidR="00B33880">
        <w:t xml:space="preserve">), który pomógłby rozproszyć </w:t>
      </w:r>
      <w:r w:rsidR="00F87FC3">
        <w:t>bazę danych i monitorować podłączone instancje.</w:t>
      </w:r>
    </w:p>
    <w:p w:rsidR="008654B0" w:rsidRDefault="008654B0" w:rsidP="00643868">
      <w:pPr>
        <w:pStyle w:val="Akapitzlist"/>
        <w:numPr>
          <w:ilvl w:val="0"/>
          <w:numId w:val="6"/>
        </w:numPr>
        <w:jc w:val="both"/>
      </w:pPr>
      <w:r>
        <w:t>S</w:t>
      </w:r>
      <w:r w:rsidR="00C66FB6">
        <w:t>ubiektywna ocena wyb</w:t>
      </w:r>
      <w:r>
        <w:t>ranej bazy</w:t>
      </w:r>
    </w:p>
    <w:p w:rsidR="00643868" w:rsidRDefault="00643868" w:rsidP="00102AB8">
      <w:pPr>
        <w:ind w:firstLine="708"/>
        <w:jc w:val="both"/>
      </w:pPr>
      <w:r>
        <w:t xml:space="preserve">Baza danych MS SQL jest narzędziem, które </w:t>
      </w:r>
      <w:r w:rsidR="00FC069D">
        <w:t xml:space="preserve">umożliwiło </w:t>
      </w:r>
      <w:r w:rsidR="000B2185">
        <w:t xml:space="preserve">w sposób wystarczający </w:t>
      </w:r>
      <w:r w:rsidR="00FC069D">
        <w:t xml:space="preserve">wykonanie zadania. </w:t>
      </w:r>
      <w:r w:rsidR="0002546D">
        <w:t>Przydatn</w:t>
      </w:r>
      <w:r w:rsidR="00EE42C6">
        <w:t>ym</w:t>
      </w:r>
      <w:r w:rsidR="0002546D">
        <w:t xml:space="preserve"> dodatkiem byłby </w:t>
      </w:r>
      <w:r w:rsidR="00EE42C6">
        <w:t xml:space="preserve">specjalny kreator omówiony w poprzednim punkcie. Niewątpliwą zaletą MS SQL jest </w:t>
      </w:r>
      <w:r w:rsidR="00884DC5">
        <w:t xml:space="preserve">łatwe nawigowanie po </w:t>
      </w:r>
      <w:r w:rsidR="00D86A54">
        <w:t xml:space="preserve">strukturze </w:t>
      </w:r>
      <w:r w:rsidR="007C246C">
        <w:t>instancji/</w:t>
      </w:r>
      <w:r w:rsidR="00D86A54">
        <w:t xml:space="preserve">baz/tabel oraz </w:t>
      </w:r>
      <w:r w:rsidR="00626FA9">
        <w:t>intuicyjność narzędzia.</w:t>
      </w:r>
    </w:p>
    <w:p w:rsidR="00783F2E" w:rsidRDefault="00783F2E" w:rsidP="00291C70">
      <w:pPr>
        <w:jc w:val="both"/>
      </w:pPr>
    </w:p>
    <w:p w:rsidR="00291C70" w:rsidRDefault="00291C70" w:rsidP="00291C70">
      <w:pPr>
        <w:jc w:val="both"/>
      </w:pPr>
      <w:r>
        <w:t xml:space="preserve">Link do repozytorium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291C70">
          <w:rPr>
            <w:rStyle w:val="Hipercze"/>
          </w:rPr>
          <w:t>https://github.com/JakubKap/Rozproszone-bazy-danych</w:t>
        </w:r>
      </w:hyperlink>
    </w:p>
    <w:p w:rsidR="00291C70" w:rsidRPr="006C7781" w:rsidRDefault="00291C70" w:rsidP="00291C70">
      <w:pPr>
        <w:jc w:val="both"/>
      </w:pPr>
      <w:r>
        <w:t xml:space="preserve">Link do filmiku z działania aplikacji: </w:t>
      </w:r>
      <w:hyperlink r:id="rId13" w:history="1">
        <w:r w:rsidR="007857DE" w:rsidRPr="007A5888">
          <w:rPr>
            <w:rStyle w:val="Hipercze"/>
          </w:rPr>
          <w:t>https://www.youtu</w:t>
        </w:r>
        <w:r w:rsidR="007857DE" w:rsidRPr="007A5888">
          <w:rPr>
            <w:rStyle w:val="Hipercze"/>
          </w:rPr>
          <w:t>b</w:t>
        </w:r>
        <w:r w:rsidR="007857DE" w:rsidRPr="007A5888">
          <w:rPr>
            <w:rStyle w:val="Hipercze"/>
          </w:rPr>
          <w:t>e.com/watch?v</w:t>
        </w:r>
        <w:bookmarkStart w:id="0" w:name="_GoBack"/>
        <w:bookmarkEnd w:id="0"/>
        <w:r w:rsidR="007857DE" w:rsidRPr="007A5888">
          <w:rPr>
            <w:rStyle w:val="Hipercze"/>
          </w:rPr>
          <w:t>=VfT</w:t>
        </w:r>
        <w:r w:rsidR="007857DE" w:rsidRPr="007A5888">
          <w:rPr>
            <w:rStyle w:val="Hipercze"/>
          </w:rPr>
          <w:t>k</w:t>
        </w:r>
        <w:r w:rsidR="007857DE" w:rsidRPr="007A5888">
          <w:rPr>
            <w:rStyle w:val="Hipercze"/>
          </w:rPr>
          <w:t>hqB9dSw</w:t>
        </w:r>
      </w:hyperlink>
    </w:p>
    <w:sectPr w:rsidR="00291C70" w:rsidRPr="006C7781" w:rsidSect="003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98" w:rsidRDefault="00F67D98" w:rsidP="000A6CC5">
      <w:pPr>
        <w:spacing w:after="0" w:line="240" w:lineRule="auto"/>
      </w:pPr>
      <w:r>
        <w:separator/>
      </w:r>
    </w:p>
  </w:endnote>
  <w:endnote w:type="continuationSeparator" w:id="0">
    <w:p w:rsidR="00F67D98" w:rsidRDefault="00F67D98" w:rsidP="000A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4619"/>
      <w:docPartObj>
        <w:docPartGallery w:val="Page Numbers (Bottom of Page)"/>
        <w:docPartUnique/>
      </w:docPartObj>
    </w:sdtPr>
    <w:sdtEndPr/>
    <w:sdtContent>
      <w:p w:rsidR="000A6CC5" w:rsidRDefault="000A6C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7DE">
          <w:rPr>
            <w:noProof/>
          </w:rPr>
          <w:t>4</w:t>
        </w:r>
        <w:r>
          <w:fldChar w:fldCharType="end"/>
        </w:r>
      </w:p>
    </w:sdtContent>
  </w:sdt>
  <w:p w:rsidR="000A6CC5" w:rsidRDefault="000A6C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98" w:rsidRDefault="00F67D98" w:rsidP="000A6CC5">
      <w:pPr>
        <w:spacing w:after="0" w:line="240" w:lineRule="auto"/>
      </w:pPr>
      <w:r>
        <w:separator/>
      </w:r>
    </w:p>
  </w:footnote>
  <w:footnote w:type="continuationSeparator" w:id="0">
    <w:p w:rsidR="00F67D98" w:rsidRDefault="00F67D98" w:rsidP="000A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43BB"/>
    <w:multiLevelType w:val="hybridMultilevel"/>
    <w:tmpl w:val="FE0469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2B6452"/>
    <w:multiLevelType w:val="hybridMultilevel"/>
    <w:tmpl w:val="E9C6CD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34C7B"/>
    <w:multiLevelType w:val="hybridMultilevel"/>
    <w:tmpl w:val="C7465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8449C"/>
    <w:multiLevelType w:val="hybridMultilevel"/>
    <w:tmpl w:val="AA6EEC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C65AA"/>
    <w:multiLevelType w:val="hybridMultilevel"/>
    <w:tmpl w:val="E9C6CD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243EF"/>
    <w:multiLevelType w:val="hybridMultilevel"/>
    <w:tmpl w:val="CD2EEB3E"/>
    <w:lvl w:ilvl="0" w:tplc="2B409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C4"/>
    <w:rsid w:val="000216DF"/>
    <w:rsid w:val="0002546D"/>
    <w:rsid w:val="000A6CC5"/>
    <w:rsid w:val="000B2185"/>
    <w:rsid w:val="000E5933"/>
    <w:rsid w:val="000F0E31"/>
    <w:rsid w:val="00102AB8"/>
    <w:rsid w:val="001174BB"/>
    <w:rsid w:val="00146E71"/>
    <w:rsid w:val="001662EE"/>
    <w:rsid w:val="001D1FDB"/>
    <w:rsid w:val="001E05B1"/>
    <w:rsid w:val="001F068A"/>
    <w:rsid w:val="001F25EB"/>
    <w:rsid w:val="00214D36"/>
    <w:rsid w:val="0022604C"/>
    <w:rsid w:val="00245660"/>
    <w:rsid w:val="00284E4F"/>
    <w:rsid w:val="002862BA"/>
    <w:rsid w:val="002905E6"/>
    <w:rsid w:val="00291C70"/>
    <w:rsid w:val="00292CBA"/>
    <w:rsid w:val="002D079A"/>
    <w:rsid w:val="002D4723"/>
    <w:rsid w:val="002F0049"/>
    <w:rsid w:val="003071B9"/>
    <w:rsid w:val="003101D9"/>
    <w:rsid w:val="003224B1"/>
    <w:rsid w:val="003560AE"/>
    <w:rsid w:val="00391571"/>
    <w:rsid w:val="00396AD9"/>
    <w:rsid w:val="003B0C6F"/>
    <w:rsid w:val="003B65C9"/>
    <w:rsid w:val="00411BF8"/>
    <w:rsid w:val="00423140"/>
    <w:rsid w:val="00437FA0"/>
    <w:rsid w:val="004558C2"/>
    <w:rsid w:val="004A57DC"/>
    <w:rsid w:val="004D2EB8"/>
    <w:rsid w:val="004E10BA"/>
    <w:rsid w:val="004E6E4C"/>
    <w:rsid w:val="00533CDC"/>
    <w:rsid w:val="00564B48"/>
    <w:rsid w:val="00573031"/>
    <w:rsid w:val="005B3C38"/>
    <w:rsid w:val="005B4419"/>
    <w:rsid w:val="005C0913"/>
    <w:rsid w:val="005D4591"/>
    <w:rsid w:val="00615C4C"/>
    <w:rsid w:val="006257D9"/>
    <w:rsid w:val="00626FA9"/>
    <w:rsid w:val="00643868"/>
    <w:rsid w:val="00647672"/>
    <w:rsid w:val="00686E26"/>
    <w:rsid w:val="006878D0"/>
    <w:rsid w:val="006C0BD4"/>
    <w:rsid w:val="006C7781"/>
    <w:rsid w:val="006D161F"/>
    <w:rsid w:val="006F7019"/>
    <w:rsid w:val="007000B7"/>
    <w:rsid w:val="007105C4"/>
    <w:rsid w:val="0071591A"/>
    <w:rsid w:val="00743FEC"/>
    <w:rsid w:val="007563A9"/>
    <w:rsid w:val="00783F2E"/>
    <w:rsid w:val="007857DE"/>
    <w:rsid w:val="00785F4E"/>
    <w:rsid w:val="007875F3"/>
    <w:rsid w:val="00792981"/>
    <w:rsid w:val="007A140D"/>
    <w:rsid w:val="007C246C"/>
    <w:rsid w:val="007F2BA8"/>
    <w:rsid w:val="00853EE4"/>
    <w:rsid w:val="008654B0"/>
    <w:rsid w:val="00876489"/>
    <w:rsid w:val="00884DC5"/>
    <w:rsid w:val="00886567"/>
    <w:rsid w:val="0089416F"/>
    <w:rsid w:val="0090617A"/>
    <w:rsid w:val="009207A9"/>
    <w:rsid w:val="009271ED"/>
    <w:rsid w:val="00951F43"/>
    <w:rsid w:val="00987AC5"/>
    <w:rsid w:val="009D61BD"/>
    <w:rsid w:val="009E1E37"/>
    <w:rsid w:val="00A30CB4"/>
    <w:rsid w:val="00A5181D"/>
    <w:rsid w:val="00AC7751"/>
    <w:rsid w:val="00AE0F42"/>
    <w:rsid w:val="00B00130"/>
    <w:rsid w:val="00B334C4"/>
    <w:rsid w:val="00B33880"/>
    <w:rsid w:val="00B40386"/>
    <w:rsid w:val="00B44FD0"/>
    <w:rsid w:val="00B504BC"/>
    <w:rsid w:val="00B70EC7"/>
    <w:rsid w:val="00B9782B"/>
    <w:rsid w:val="00BE1846"/>
    <w:rsid w:val="00BE7BC2"/>
    <w:rsid w:val="00C247CE"/>
    <w:rsid w:val="00C66FB6"/>
    <w:rsid w:val="00C75FE2"/>
    <w:rsid w:val="00C8797B"/>
    <w:rsid w:val="00C9758E"/>
    <w:rsid w:val="00CE7441"/>
    <w:rsid w:val="00D04B0E"/>
    <w:rsid w:val="00D3205A"/>
    <w:rsid w:val="00D4205B"/>
    <w:rsid w:val="00D46A48"/>
    <w:rsid w:val="00D625CE"/>
    <w:rsid w:val="00D86A54"/>
    <w:rsid w:val="00D91418"/>
    <w:rsid w:val="00D93899"/>
    <w:rsid w:val="00DA2709"/>
    <w:rsid w:val="00DE1666"/>
    <w:rsid w:val="00DE78D4"/>
    <w:rsid w:val="00DF473E"/>
    <w:rsid w:val="00DF5252"/>
    <w:rsid w:val="00E07942"/>
    <w:rsid w:val="00E3230A"/>
    <w:rsid w:val="00E4281E"/>
    <w:rsid w:val="00E44295"/>
    <w:rsid w:val="00E74D3F"/>
    <w:rsid w:val="00E85E65"/>
    <w:rsid w:val="00EA2701"/>
    <w:rsid w:val="00EC7C46"/>
    <w:rsid w:val="00ED0D1D"/>
    <w:rsid w:val="00EE42C6"/>
    <w:rsid w:val="00F60F61"/>
    <w:rsid w:val="00F67D98"/>
    <w:rsid w:val="00F87FC3"/>
    <w:rsid w:val="00F945C0"/>
    <w:rsid w:val="00FC069D"/>
    <w:rsid w:val="00FD3600"/>
    <w:rsid w:val="00FE160E"/>
    <w:rsid w:val="00FE5AD2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  <w:style w:type="character" w:styleId="Hipercze">
    <w:name w:val="Hyperlink"/>
    <w:basedOn w:val="Domylnaczcionkaakapitu"/>
    <w:uiPriority w:val="99"/>
    <w:unhideWhenUsed/>
    <w:rsid w:val="00291C7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A27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  <w:style w:type="character" w:styleId="Hipercze">
    <w:name w:val="Hyperlink"/>
    <w:basedOn w:val="Domylnaczcionkaakapitu"/>
    <w:uiPriority w:val="99"/>
    <w:unhideWhenUsed/>
    <w:rsid w:val="00291C7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A27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VfTkhqB9dSw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kubKap/Rozproszone-bazy-dany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6180-17B3-4ABE-A023-C9E2A12D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861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Kapusta</dc:creator>
  <cp:keywords/>
  <dc:description/>
  <cp:lastModifiedBy>Jakub Kapusta</cp:lastModifiedBy>
  <cp:revision>130</cp:revision>
  <dcterms:created xsi:type="dcterms:W3CDTF">2020-05-30T15:03:00Z</dcterms:created>
  <dcterms:modified xsi:type="dcterms:W3CDTF">2020-05-31T18:36:00Z</dcterms:modified>
</cp:coreProperties>
</file>