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Sprawozdanie z testowania sieci neuronowej na własnym zbiorze cyfr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1. Wprowadzenie 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Celem eksperymentu było sprawdzenie, jak dobrze sieć neuronowa wytrenowana na zbiorze MNIST rozpoznaje cyfry napisane odręcznie przez autora. W tym celu przygotowano własny zbiór testowy, składający się z trzech egzemplarzy każd</w:t>
      </w:r>
      <w:r>
        <w:rPr>
          <w:lang w:val="pl-PL"/>
        </w:rPr>
        <w:t xml:space="preserve">ej cyfry (0-9). Następnie przeprowadzono testowanie i ocenę wyników.</w:t>
      </w:r>
      <w:r>
        <w:rPr>
          <w:lang w:val="pl-PL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2. Opis zbioru testowego 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Zbiór testowy został utworzony z odręcznych próbek cyfr zapisanych w formacie PNG. Obrazy zostały poddane wstępnemu przetwarzaniu:</w:t>
      </w:r>
      <w:r>
        <w:rPr>
          <w:lang w:val="pl-PL"/>
        </w:rPr>
      </w:r>
      <w:r/>
    </w:p>
    <w:p>
      <w:pPr>
        <w:pStyle w:val="89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Konwersja do skali szarości (przy wczytywaniu),</w:t>
      </w:r>
      <w:r>
        <w:rPr>
          <w:lang w:val="pl-PL"/>
        </w:rPr>
      </w:r>
    </w:p>
    <w:p>
      <w:pPr>
        <w:pStyle w:val="89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Zmiana rozmiaru do 28x28 pikseli,</w:t>
      </w:r>
      <w:r>
        <w:rPr>
          <w:lang w:val="pl-PL"/>
        </w:rPr>
      </w:r>
    </w:p>
    <w:p>
      <w:pPr>
        <w:pStyle w:val="89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Progowanie binarne,</w:t>
      </w:r>
      <w:r>
        <w:rPr>
          <w:lang w:val="pl-PL"/>
        </w:rPr>
      </w:r>
    </w:p>
    <w:p>
      <w:pPr>
        <w:pStyle w:val="89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Normalizacja wartości pikseli. Każdy plik miał przypisaną etykietę zapisaną w osobnym pliku tekstowym.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3. Opis modelu sieci neuronowej 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Do testowania wykorzystano sieć neuronową o następującej architekturze:</w:t>
      </w:r>
      <w:r>
        <w:rPr>
          <w:lang w:val="pl-PL"/>
        </w:rPr>
      </w:r>
      <w:r/>
    </w:p>
    <w:p>
      <w:pPr>
        <w:pStyle w:val="89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Warstwa wejściowa: Flatten (28x28)</w:t>
      </w:r>
      <w:r>
        <w:rPr>
          <w:lang w:val="pl-PL"/>
        </w:rPr>
      </w:r>
    </w:p>
    <w:p>
      <w:pPr>
        <w:pStyle w:val="89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Warstwa ukryta: Dense (128 neuronów, ReLU)</w:t>
      </w:r>
      <w:r>
        <w:rPr>
          <w:lang w:val="pl-PL"/>
        </w:rPr>
      </w:r>
    </w:p>
    <w:p>
      <w:pPr>
        <w:pStyle w:val="89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Warstwa Dropout (0.2)</w:t>
      </w:r>
      <w:r>
        <w:rPr>
          <w:lang w:val="pl-PL"/>
        </w:rPr>
      </w:r>
    </w:p>
    <w:p>
      <w:pPr>
        <w:pStyle w:val="89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Warstwa wyjściowa: Dense (10 neuronów, softmax)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Model został wytrenowany na zbiorze MNIST przez 5 epok z wykorzystaniem optymalizatora Adam i funkcji straty Sparse Categorical Crossentropy.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4. Wyniki testowania 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Po przetestowaniu sieci na własnym zbiorze testowym uzyskano następujące wyniki:</w:t>
      </w:r>
      <w:r>
        <w:rPr>
          <w:lang w:val="pl-PL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   precision    recall  f1-score   support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rFonts w:ascii="Courier New" w:hAnsi="Courier New" w:eastAsia="Courier New" w:cs="Courier New"/>
          <w:sz w:val="20"/>
          <w:lang w:val="pl-PL"/>
        </w:rPr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0       1.00      0.67      0.80         3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1       0.25      1.00      0.40         3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2       0.00      0.00      0.00         3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3       0.00      0.00      0.00         3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4       0.25      0.67      0.36         3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5       0.00      0.00      0.00         3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6       0.00      0.00      0.00         3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7       1.00      0.67      0.80         3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8       0.33      0.33      0.33         3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       9       1.00      0.33      0.50         3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rFonts w:ascii="Courier New" w:hAnsi="Courier New" w:eastAsia="Courier New" w:cs="Courier New"/>
          <w:sz w:val="20"/>
          <w:lang w:val="pl-PL"/>
        </w:rPr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 accuracy                           0.37        30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  macro avg       0.38      0.37      0.32        30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weighted avg       0.38      0.37      0.32        30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rFonts w:ascii="Courier New" w:hAnsi="Courier New" w:eastAsia="Courier New" w:cs="Courier New"/>
          <w:sz w:val="20"/>
          <w:lang w:val="pl-PL"/>
        </w:rPr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5. Analiza wyników</w:t>
      </w:r>
      <w:r>
        <w:rPr>
          <w:lang w:val="pl-PL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Ogólna skuteczność klasyfikacji wyniosła 37%.</w:t>
      </w:r>
      <w:r>
        <w:rPr>
          <w:lang w:val="pl-PL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Najlepiej rozpoznawane cyfry to 0, 1, 7 i 9, które miały wysoką precyzję i skuteczność częściową.</w:t>
      </w:r>
      <w:r>
        <w:rPr>
          <w:lang w:val="pl-PL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Cyfry 2, 3, 5 i 6 nie zostały poprawnie rozpoznane w żadnym przypadku.</w:t>
      </w:r>
      <w:r>
        <w:rPr>
          <w:lang w:val="pl-PL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Możliwe przyczyny błędów:</w:t>
      </w:r>
      <w:r>
        <w:rPr>
          <w:lang w:val="pl-PL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Różnice w stylu pisma między autorem a zbiorami używanymi do trenowania modelu,</w:t>
      </w:r>
      <w:r>
        <w:rPr>
          <w:lang w:val="pl-PL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Słabe odwzorowanie cech specyficznych dla poszczególnych cyfr,</w:t>
      </w:r>
      <w:r>
        <w:rPr>
          <w:lang w:val="pl-PL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Możliwe problemy z kontrastem i progowaniem binarnym,</w:t>
      </w:r>
      <w:r>
        <w:rPr>
          <w:lang w:val="pl-PL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Ograniczona liczba próbek w zbiorze testowym.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6. Wnioski</w:t>
      </w:r>
      <w:r>
        <w:rPr>
          <w:lang w:val="pl-PL"/>
        </w:rPr>
      </w:r>
    </w:p>
    <w:p>
      <w:pPr>
        <w:pStyle w:val="89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Model wytrenowany na MNIST nie radzi sobie dobrze z odręcznie pisanymi cyframi spoza zbioru uczącego.</w:t>
      </w:r>
      <w:r>
        <w:rPr>
          <w:lang w:val="pl-PL"/>
        </w:rPr>
      </w:r>
    </w:p>
    <w:p>
      <w:pPr>
        <w:pStyle w:val="89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Możliwe sposoby poprawy wyników:</w:t>
      </w:r>
      <w:r>
        <w:rPr>
          <w:lang w:val="pl-PL"/>
        </w:rPr>
      </w:r>
    </w:p>
    <w:p>
      <w:pPr>
        <w:pStyle w:val="89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Dodatkowe przetrenowanie modelu na własnym zbiorze cyfr,</w:t>
      </w:r>
      <w:r>
        <w:rPr>
          <w:lang w:val="pl-PL"/>
        </w:rPr>
      </w:r>
    </w:p>
    <w:p>
      <w:pPr>
        <w:pStyle w:val="89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Rozszerzenie zbioru testowego,</w:t>
      </w:r>
      <w:r>
        <w:rPr>
          <w:lang w:val="pl-PL"/>
        </w:rPr>
      </w:r>
    </w:p>
    <w:p>
      <w:pPr>
        <w:pStyle w:val="89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Zastosowanie bardziej złożonych architektur sieci neuronowych (np. CNN).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Podsumowując, sieć wykazała ograniczoną zdolność do generalizacji na nowe próbki, co wskazuje na potrzebę jej dalszego dopracowania i dostosowania do indywidualnego stylu pisma użytkownika.</w:t>
      </w:r>
      <w:r>
        <w:rPr>
          <w:lang w:val="pl-PL"/>
        </w:rPr>
      </w:r>
    </w:p>
    <w:p>
      <w:pPr>
        <w:pBdr/>
        <w:spacing/>
        <w:ind/>
        <w:rPr>
          <w:lang w:val="pl-PL"/>
        </w:rPr>
      </w:pPr>
      <w:r>
        <w:rPr>
          <w:lang w:val="pl-PL"/>
        </w:rPr>
      </w:r>
      <w:r>
        <w:rPr>
          <w:lang w:val="pl-PL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89"/>
    <w:next w:val="889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89"/>
    <w:next w:val="889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89"/>
    <w:next w:val="889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89"/>
    <w:next w:val="889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89"/>
    <w:next w:val="889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89"/>
    <w:next w:val="889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89"/>
    <w:next w:val="88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89"/>
    <w:next w:val="88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89"/>
    <w:next w:val="88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89"/>
    <w:next w:val="889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89"/>
    <w:next w:val="889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89"/>
    <w:next w:val="889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89"/>
    <w:next w:val="889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89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8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9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9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/>
      <w:ind/>
    </w:p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paragraph" w:styleId="892">
    <w:name w:val="No Spacing"/>
    <w:basedOn w:val="889"/>
    <w:uiPriority w:val="1"/>
    <w:qFormat/>
    <w:pPr>
      <w:pBdr/>
      <w:spacing w:after="0" w:line="240" w:lineRule="auto"/>
      <w:ind/>
    </w:pPr>
  </w:style>
  <w:style w:type="paragraph" w:styleId="893">
    <w:name w:val="List Paragraph"/>
    <w:basedOn w:val="8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2025-03-27T23:53:38Z</dcterms:modified>
</cp:coreProperties>
</file>