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46C7" w14:textId="79CEDE8F" w:rsidR="00CE07E7" w:rsidRDefault="00122119" w:rsidP="00122119">
      <w:pPr>
        <w:pStyle w:val="Akapitzlist"/>
        <w:numPr>
          <w:ilvl w:val="0"/>
          <w:numId w:val="1"/>
        </w:numPr>
      </w:pPr>
      <w:r>
        <w:t>Introduction</w:t>
      </w:r>
    </w:p>
    <w:p w14:paraId="126BCBA5" w14:textId="5FF18791" w:rsidR="00122119" w:rsidRDefault="00122119" w:rsidP="00122119">
      <w:pPr>
        <w:pStyle w:val="Akapitzlist"/>
        <w:numPr>
          <w:ilvl w:val="0"/>
          <w:numId w:val="1"/>
        </w:numPr>
      </w:pPr>
      <w:r>
        <w:t>Task Description</w:t>
      </w:r>
    </w:p>
    <w:p w14:paraId="798B7EE0" w14:textId="4A920637" w:rsidR="00122119" w:rsidRDefault="00122119" w:rsidP="00122119">
      <w:pPr>
        <w:pStyle w:val="Akapitzlist"/>
        <w:numPr>
          <w:ilvl w:val="0"/>
          <w:numId w:val="1"/>
        </w:numPr>
      </w:pPr>
      <w:r>
        <w:t>Dataset</w:t>
      </w:r>
    </w:p>
    <w:p w14:paraId="1756310C" w14:textId="2915EFFD" w:rsidR="00345288" w:rsidRDefault="00345288" w:rsidP="00345288">
      <w:pPr>
        <w:pStyle w:val="Akapitzlist"/>
      </w:pPr>
      <w:r>
        <w:t>3.5 roberta</w:t>
      </w:r>
    </w:p>
    <w:p w14:paraId="69EF6877" w14:textId="5C735432" w:rsidR="00122119" w:rsidRDefault="00122119" w:rsidP="00122119">
      <w:pPr>
        <w:pStyle w:val="Akapitzlist"/>
        <w:numPr>
          <w:ilvl w:val="0"/>
          <w:numId w:val="1"/>
        </w:numPr>
      </w:pPr>
      <w:r>
        <w:t>Approach</w:t>
      </w:r>
    </w:p>
    <w:p w14:paraId="62DA6CF1" w14:textId="6095BA86" w:rsidR="00122119" w:rsidRDefault="00122119" w:rsidP="00122119">
      <w:pPr>
        <w:pStyle w:val="Akapitzlist"/>
        <w:numPr>
          <w:ilvl w:val="0"/>
          <w:numId w:val="1"/>
        </w:numPr>
      </w:pPr>
      <w:r>
        <w:t>Results</w:t>
      </w:r>
      <w:r w:rsidR="00D21148">
        <w:t xml:space="preserve"> and discussion</w:t>
      </w:r>
    </w:p>
    <w:p w14:paraId="1CA0C5EA" w14:textId="7EF5B20D" w:rsidR="00122119" w:rsidRDefault="00D21148" w:rsidP="00122119">
      <w:pPr>
        <w:pStyle w:val="Akapitzlist"/>
        <w:numPr>
          <w:ilvl w:val="0"/>
          <w:numId w:val="1"/>
        </w:numPr>
      </w:pPr>
      <w:r>
        <w:t>Conclusion</w:t>
      </w:r>
    </w:p>
    <w:p w14:paraId="6A7AC6B2" w14:textId="4BC7EF52" w:rsidR="001F78CD" w:rsidRDefault="001F78CD" w:rsidP="00F11544"/>
    <w:p w14:paraId="2C98ABE2" w14:textId="7D8E64ED" w:rsidR="00F11544" w:rsidRDefault="00F11544" w:rsidP="00F11544">
      <w:r>
        <w:t>Abstract</w:t>
      </w:r>
    </w:p>
    <w:p w14:paraId="5852B6AF" w14:textId="668DA009" w:rsidR="00F11544" w:rsidRPr="00A12698" w:rsidRDefault="00A12698" w:rsidP="00F11544">
      <w:pPr>
        <w:rPr>
          <w:lang w:val="en-US"/>
        </w:rPr>
      </w:pPr>
      <w:r>
        <w:rPr>
          <w:lang w:val="en-US"/>
        </w:rPr>
        <w:t>Transformers model</w:t>
      </w:r>
      <w:r w:rsidR="00844A57">
        <w:rPr>
          <w:lang w:val="en-US"/>
        </w:rPr>
        <w:t>s</w:t>
      </w:r>
      <w:r w:rsidRPr="00A12698">
        <w:rPr>
          <w:lang w:val="en-US"/>
        </w:rPr>
        <w:t xml:space="preserve"> </w:t>
      </w:r>
      <w:r>
        <w:rPr>
          <w:lang w:val="en-US"/>
        </w:rPr>
        <w:t xml:space="preserve">like XLM-RoBERTa can today perform </w:t>
      </w:r>
      <w:r w:rsidR="004C3A29">
        <w:rPr>
          <w:lang w:val="en-US"/>
        </w:rPr>
        <w:t xml:space="preserve">challenging </w:t>
      </w:r>
      <w:r>
        <w:rPr>
          <w:lang w:val="en-US"/>
        </w:rPr>
        <w:t xml:space="preserve">classification tasks. </w:t>
      </w:r>
      <w:r w:rsidRPr="00A12698">
        <w:rPr>
          <w:lang w:val="en-US"/>
        </w:rPr>
        <w:t xml:space="preserve">This capability is particularly crucial in applications such as sentiment analysis, opinion mining, and personalized content recommendation. </w:t>
      </w:r>
      <w:r>
        <w:rPr>
          <w:lang w:val="en-US"/>
        </w:rPr>
        <w:t xml:space="preserve">In this project we </w:t>
      </w:r>
      <w:r w:rsidR="00286F59">
        <w:rPr>
          <w:lang w:val="en-US"/>
        </w:rPr>
        <w:t>perform supervised learning on</w:t>
      </w:r>
      <w:r>
        <w:rPr>
          <w:lang w:val="en-US"/>
        </w:rPr>
        <w:t xml:space="preserve"> the </w:t>
      </w:r>
      <w:r w:rsidRPr="00A12698">
        <w:rPr>
          <w:lang w:val="en-US"/>
        </w:rPr>
        <w:t>XLM-RoBERTa</w:t>
      </w:r>
      <w:r>
        <w:rPr>
          <w:lang w:val="en-US"/>
        </w:rPr>
        <w:t xml:space="preserve"> to</w:t>
      </w:r>
      <w:r w:rsidR="00286F59">
        <w:rPr>
          <w:lang w:val="en-US"/>
        </w:rPr>
        <w:t xml:space="preserve"> train it to</w:t>
      </w:r>
      <w:r>
        <w:rPr>
          <w:lang w:val="en-US"/>
        </w:rPr>
        <w:t xml:space="preserve"> do subjectivity detection in multiple languages and </w:t>
      </w:r>
      <w:r w:rsidR="00F15D0E">
        <w:rPr>
          <w:lang w:val="en-US"/>
        </w:rPr>
        <w:t xml:space="preserve">we </w:t>
      </w:r>
      <w:r>
        <w:rPr>
          <w:lang w:val="en-US"/>
        </w:rPr>
        <w:t>measure it’s performance</w:t>
      </w:r>
      <w:r w:rsidR="00F15D0E">
        <w:rPr>
          <w:lang w:val="en-US"/>
        </w:rPr>
        <w:t xml:space="preserve"> relative to other models.</w:t>
      </w:r>
      <w:r w:rsidR="00EE4A80">
        <w:rPr>
          <w:lang w:val="en-US"/>
        </w:rPr>
        <w:t xml:space="preserve"> The approach consists of training a language separately and training on all languages simultaneously.</w:t>
      </w:r>
    </w:p>
    <w:p w14:paraId="11D84847" w14:textId="77777777" w:rsidR="00F11544" w:rsidRPr="00A12698" w:rsidRDefault="00F11544" w:rsidP="0072591D">
      <w:pPr>
        <w:rPr>
          <w:lang w:val="en-US"/>
        </w:rPr>
      </w:pPr>
    </w:p>
    <w:p w14:paraId="24837194" w14:textId="1C364ED3" w:rsidR="0072591D" w:rsidRPr="000F5EE1" w:rsidRDefault="0072591D" w:rsidP="00470BB2">
      <w:pPr>
        <w:pStyle w:val="Nagwek2"/>
        <w:rPr>
          <w:lang w:val="en-US"/>
        </w:rPr>
      </w:pPr>
      <w:r w:rsidRPr="000F5EE1">
        <w:rPr>
          <w:lang w:val="en-US"/>
        </w:rPr>
        <w:t>2. Task description</w:t>
      </w:r>
    </w:p>
    <w:p w14:paraId="6D817281" w14:textId="5C0C460D" w:rsidR="001F472E" w:rsidRDefault="000F5EE1" w:rsidP="00C05EC8">
      <w:pPr>
        <w:rPr>
          <w:lang w:val="en-US"/>
        </w:rPr>
      </w:pPr>
      <w:r w:rsidRPr="000F5EE1">
        <w:rPr>
          <w:lang w:val="en-US"/>
        </w:rPr>
        <w:t>The goal o</w:t>
      </w:r>
      <w:r>
        <w:rPr>
          <w:lang w:val="en-US"/>
        </w:rPr>
        <w:t xml:space="preserve">f task 2 at Clef2024 is </w:t>
      </w:r>
      <w:r w:rsidR="00CF74CF">
        <w:rPr>
          <w:lang w:val="en-US"/>
        </w:rPr>
        <w:t>binary classification task of a sentence</w:t>
      </w:r>
      <w:r w:rsidR="001F472E">
        <w:rPr>
          <w:lang w:val="en-US"/>
        </w:rPr>
        <w:t xml:space="preserve"> or a paragraph from a news article</w:t>
      </w:r>
      <w:r w:rsidR="00CF74CF">
        <w:rPr>
          <w:lang w:val="en-US"/>
        </w:rPr>
        <w:t xml:space="preserve">, to </w:t>
      </w:r>
      <w:r w:rsidR="001F472E">
        <w:rPr>
          <w:lang w:val="en-US"/>
        </w:rPr>
        <w:t>distinguish</w:t>
      </w:r>
      <w:r w:rsidR="00CF74CF">
        <w:rPr>
          <w:lang w:val="en-US"/>
        </w:rPr>
        <w:t xml:space="preserve"> whether it is subjective or objective.</w:t>
      </w:r>
    </w:p>
    <w:p w14:paraId="0BFBBF9D" w14:textId="2006FFF1" w:rsidR="00C05EC8" w:rsidRPr="00C05EC8" w:rsidRDefault="007038DD" w:rsidP="00C05EC8">
      <w:pPr>
        <w:rPr>
          <w:lang w:val="en-US"/>
        </w:rPr>
      </w:pPr>
      <w:r>
        <w:rPr>
          <w:lang w:val="en-US"/>
        </w:rPr>
        <w:t xml:space="preserve">On the technical side, the task is supposed to be done on the </w:t>
      </w:r>
      <w:r w:rsidRPr="007038DD">
        <w:rPr>
          <w:lang w:val="en-US"/>
        </w:rPr>
        <w:t>XLM-RoBERTa-Large</w:t>
      </w:r>
      <w:r>
        <w:rPr>
          <w:lang w:val="en-US"/>
        </w:rPr>
        <w:t xml:space="preserve"> transformer model, with the baseline comparison done on a different model like GPT4</w:t>
      </w:r>
      <w:r w:rsidR="00FC7622">
        <w:rPr>
          <w:lang w:val="en-US"/>
        </w:rPr>
        <w:t>, Mistral</w:t>
      </w:r>
      <w:r>
        <w:rPr>
          <w:lang w:val="en-US"/>
        </w:rPr>
        <w:t xml:space="preserve"> or Llama</w:t>
      </w:r>
      <w:r w:rsidR="00FC7622">
        <w:rPr>
          <w:lang w:val="en-US"/>
        </w:rPr>
        <w:t>2</w:t>
      </w:r>
      <w:r>
        <w:rPr>
          <w:lang w:val="en-US"/>
        </w:rPr>
        <w:t>.</w:t>
      </w:r>
      <w:r w:rsidR="00971687">
        <w:rPr>
          <w:lang w:val="en-US"/>
        </w:rPr>
        <w:t xml:space="preserve"> </w:t>
      </w:r>
    </w:p>
    <w:p w14:paraId="334EDEA3" w14:textId="53F2ADEB" w:rsidR="00C05EC8" w:rsidRDefault="00C05EC8" w:rsidP="00C05EC8">
      <w:pPr>
        <w:rPr>
          <w:lang w:val="en-US"/>
        </w:rPr>
      </w:pPr>
      <w:r w:rsidRPr="00C05EC8">
        <w:rPr>
          <w:lang w:val="en-US"/>
        </w:rPr>
        <w:t>The datasets are given as individual languages like English, German, Arabic, Bulgarian, Italian and as a multilingual set that mixes those languages.</w:t>
      </w:r>
    </w:p>
    <w:p w14:paraId="4E3A4390" w14:textId="696136EC" w:rsidR="00C05EC8" w:rsidRDefault="00C05EC8" w:rsidP="00C05EC8">
      <w:pPr>
        <w:rPr>
          <w:lang w:val="en-US"/>
        </w:rPr>
      </w:pPr>
      <w:r>
        <w:rPr>
          <w:lang w:val="en-US"/>
        </w:rPr>
        <w:t>The task will be achieved my developing and training a model capable of performing the identification of subjectivity.</w:t>
      </w:r>
    </w:p>
    <w:p w14:paraId="1EFDD58B" w14:textId="77777777" w:rsidR="00384B34" w:rsidRPr="000F5EE1" w:rsidRDefault="00384B34" w:rsidP="00C05EC8">
      <w:pPr>
        <w:rPr>
          <w:lang w:val="en-US"/>
        </w:rPr>
      </w:pPr>
    </w:p>
    <w:p w14:paraId="55C962EE" w14:textId="178CF9E5" w:rsidR="0072591D" w:rsidRDefault="00CE2DB5" w:rsidP="00470BB2">
      <w:pPr>
        <w:pStyle w:val="Nagwek2"/>
        <w:rPr>
          <w:lang w:val="en-US"/>
        </w:rPr>
      </w:pPr>
      <w:r>
        <w:rPr>
          <w:lang w:val="en-US"/>
        </w:rPr>
        <w:t>2. Datasets</w:t>
      </w:r>
    </w:p>
    <w:p w14:paraId="7582B830" w14:textId="77777777" w:rsidR="00D53B97" w:rsidRPr="00BF4D3D" w:rsidRDefault="00CA4B2F" w:rsidP="0072591D">
      <w:pPr>
        <w:rPr>
          <w:lang w:val="en-US"/>
        </w:rPr>
      </w:pPr>
      <w:r>
        <w:rPr>
          <w:lang w:val="en-US"/>
        </w:rPr>
        <w:t>Given datasets incorporate sentences</w:t>
      </w:r>
      <w:r w:rsidR="004252C0">
        <w:rPr>
          <w:lang w:val="en-US"/>
        </w:rPr>
        <w:t xml:space="preserve"> taken from news articles</w:t>
      </w:r>
      <w:r>
        <w:rPr>
          <w:lang w:val="en-US"/>
        </w:rPr>
        <w:t xml:space="preserve"> labeled as either objective or subjective sentences.</w:t>
      </w:r>
      <w:r w:rsidR="00793143">
        <w:rPr>
          <w:lang w:val="en-US"/>
        </w:rPr>
        <w:t xml:space="preserve"> There are 3 columns in a dataset</w:t>
      </w:r>
      <w:r w:rsidR="00793143" w:rsidRPr="00BF4D3D">
        <w:rPr>
          <w:lang w:val="en-US"/>
        </w:rPr>
        <w:t xml:space="preserve">: </w:t>
      </w:r>
    </w:p>
    <w:p w14:paraId="6AB936D8" w14:textId="2DAD812C" w:rsidR="00D53B97" w:rsidRPr="00D53B97" w:rsidRDefault="00D53B97" w:rsidP="0072591D">
      <w:pPr>
        <w:rPr>
          <w:lang w:val="en-US"/>
        </w:rPr>
      </w:pPr>
      <w:r w:rsidRPr="00D53B97">
        <w:rPr>
          <w:lang w:val="en-US"/>
        </w:rPr>
        <w:t>-</w:t>
      </w:r>
      <w:r w:rsidR="00793143" w:rsidRPr="00D53B97">
        <w:rPr>
          <w:lang w:val="en-US"/>
        </w:rPr>
        <w:t>SentenceId</w:t>
      </w:r>
      <w:r w:rsidRPr="00D53B97">
        <w:rPr>
          <w:lang w:val="en-US"/>
        </w:rPr>
        <w:t xml:space="preserve"> – ID o</w:t>
      </w:r>
      <w:r>
        <w:rPr>
          <w:lang w:val="en-US"/>
        </w:rPr>
        <w:t>f the sentence</w:t>
      </w:r>
    </w:p>
    <w:p w14:paraId="10D32568" w14:textId="4999BD22" w:rsidR="00D53B97" w:rsidRPr="00D53B97" w:rsidRDefault="00D53B97" w:rsidP="0072591D">
      <w:pPr>
        <w:rPr>
          <w:lang w:val="en-US"/>
        </w:rPr>
      </w:pPr>
      <w:r w:rsidRPr="00D53B97">
        <w:rPr>
          <w:lang w:val="en-US"/>
        </w:rPr>
        <w:t>-</w:t>
      </w:r>
      <w:r w:rsidR="00793143" w:rsidRPr="00D53B97">
        <w:rPr>
          <w:lang w:val="en-US"/>
        </w:rPr>
        <w:t>Sentence</w:t>
      </w:r>
      <w:r w:rsidRPr="00D53B97">
        <w:rPr>
          <w:lang w:val="en-US"/>
        </w:rPr>
        <w:t xml:space="preserve"> </w:t>
      </w:r>
      <w:r>
        <w:rPr>
          <w:lang w:val="en-US"/>
        </w:rPr>
        <w:t>– the string holding the sentence</w:t>
      </w:r>
    </w:p>
    <w:p w14:paraId="51F4FD26" w14:textId="3644B448" w:rsidR="00CE2DB5" w:rsidRDefault="00D53B97" w:rsidP="0072591D">
      <w:pPr>
        <w:rPr>
          <w:lang w:val="en-US"/>
        </w:rPr>
      </w:pPr>
      <w:r w:rsidRPr="00D53B97">
        <w:rPr>
          <w:lang w:val="en-US"/>
        </w:rPr>
        <w:t>-</w:t>
      </w:r>
      <w:r w:rsidR="00793143" w:rsidRPr="00D53B97">
        <w:rPr>
          <w:lang w:val="en-US"/>
        </w:rPr>
        <w:t>Label</w:t>
      </w:r>
      <w:r>
        <w:rPr>
          <w:lang w:val="en-US"/>
        </w:rPr>
        <w:t xml:space="preserve"> – marking if the sentence is objective (OBJ) or subjective (SUBJ)</w:t>
      </w:r>
    </w:p>
    <w:p w14:paraId="72756A0D" w14:textId="77777777" w:rsidR="00B206B7" w:rsidRDefault="00B206B7" w:rsidP="0072591D">
      <w:pPr>
        <w:rPr>
          <w:lang w:val="en-US"/>
        </w:rPr>
      </w:pPr>
    </w:p>
    <w:p w14:paraId="4989AA9A" w14:textId="2B2AE6FC" w:rsidR="00B206B7" w:rsidRDefault="00B206B7" w:rsidP="0072591D">
      <w:pPr>
        <w:rPr>
          <w:lang w:val="en-US"/>
        </w:rPr>
      </w:pPr>
      <w:r>
        <w:rPr>
          <w:lang w:val="en-US"/>
        </w:rPr>
        <w:t xml:space="preserve">Datasets are divided into </w:t>
      </w:r>
      <w:r w:rsidR="00B016B1">
        <w:rPr>
          <w:lang w:val="en-US"/>
        </w:rPr>
        <w:t>subtasks</w:t>
      </w:r>
      <w:r>
        <w:rPr>
          <w:lang w:val="en-US"/>
        </w:rPr>
        <w:t xml:space="preserve"> of individual languages, and combined subtask of all languages.</w:t>
      </w:r>
      <w:r w:rsidR="00B016B1">
        <w:rPr>
          <w:lang w:val="en-US"/>
        </w:rPr>
        <w:t xml:space="preserve"> Each subtask has a train set, </w:t>
      </w:r>
      <w:r w:rsidR="00AC099C">
        <w:rPr>
          <w:lang w:val="en-US"/>
        </w:rPr>
        <w:t xml:space="preserve">a </w:t>
      </w:r>
      <w:r w:rsidR="00B016B1">
        <w:rPr>
          <w:lang w:val="en-US"/>
        </w:rPr>
        <w:t>development</w:t>
      </w:r>
      <w:r w:rsidR="00F85F24">
        <w:rPr>
          <w:lang w:val="en-US"/>
        </w:rPr>
        <w:t xml:space="preserve"> (dev)</w:t>
      </w:r>
      <w:r w:rsidR="00B016B1">
        <w:rPr>
          <w:lang w:val="en-US"/>
        </w:rPr>
        <w:t xml:space="preserve"> set and </w:t>
      </w:r>
      <w:r w:rsidR="00EA6458">
        <w:rPr>
          <w:lang w:val="en-US"/>
        </w:rPr>
        <w:t xml:space="preserve">a </w:t>
      </w:r>
      <w:r w:rsidR="00B016B1">
        <w:rPr>
          <w:lang w:val="en-US"/>
        </w:rPr>
        <w:t>development-test</w:t>
      </w:r>
      <w:r w:rsidR="00F85F24">
        <w:rPr>
          <w:lang w:val="en-US"/>
        </w:rPr>
        <w:t xml:space="preserve"> (dev-test)</w:t>
      </w:r>
      <w:r w:rsidR="00B016B1">
        <w:rPr>
          <w:lang w:val="en-US"/>
        </w:rPr>
        <w:t xml:space="preserve"> set.</w:t>
      </w:r>
    </w:p>
    <w:p w14:paraId="0CDB700F" w14:textId="77777777" w:rsidR="00C55736" w:rsidRDefault="00C55736" w:rsidP="0072591D">
      <w:pPr>
        <w:rPr>
          <w:lang w:val="en-US"/>
        </w:rPr>
      </w:pPr>
    </w:p>
    <w:p w14:paraId="72810392" w14:textId="1C41E18F" w:rsidR="00BF4D3D" w:rsidRDefault="00BF4D3D" w:rsidP="00F85F24">
      <w:pPr>
        <w:rPr>
          <w:lang w:val="en-US"/>
        </w:rPr>
      </w:pPr>
      <w:r w:rsidRPr="00F85F24">
        <w:rPr>
          <w:lang w:val="en-US"/>
        </w:rPr>
        <w:lastRenderedPageBreak/>
        <w:t xml:space="preserve">English </w:t>
      </w:r>
      <w:r w:rsidR="00F85F24" w:rsidRPr="00F85F24">
        <w:rPr>
          <w:lang w:val="en-US"/>
        </w:rPr>
        <w:t>subtask contains:</w:t>
      </w:r>
    </w:p>
    <w:p w14:paraId="686666FE" w14:textId="56B175A6" w:rsidR="00F85F24" w:rsidRDefault="00F85F24" w:rsidP="00F85F24">
      <w:pPr>
        <w:rPr>
          <w:lang w:val="en-US"/>
        </w:rPr>
      </w:pPr>
      <w:r>
        <w:rPr>
          <w:lang w:val="en-US"/>
        </w:rPr>
        <w:t>830 train sentences</w:t>
      </w:r>
      <w:r w:rsidR="00AE3465">
        <w:rPr>
          <w:lang w:val="en-US"/>
        </w:rPr>
        <w:t xml:space="preserve">, </w:t>
      </w:r>
      <w:r w:rsidR="00AE3465" w:rsidRPr="00AE3465">
        <w:rPr>
          <w:lang w:val="en-US"/>
        </w:rPr>
        <w:t>352 OBJ, 298 SUBJ</w:t>
      </w:r>
    </w:p>
    <w:p w14:paraId="38F984D5" w14:textId="6A17AB9B" w:rsidR="00F85F24" w:rsidRPr="00F85F24" w:rsidRDefault="00F85F24" w:rsidP="00F85F24">
      <w:pPr>
        <w:rPr>
          <w:lang w:val="en-US"/>
        </w:rPr>
      </w:pPr>
      <w:r w:rsidRPr="00F85F24">
        <w:rPr>
          <w:lang w:val="en-US"/>
        </w:rPr>
        <w:t>219</w:t>
      </w:r>
      <w:r>
        <w:rPr>
          <w:lang w:val="en-US"/>
        </w:rPr>
        <w:t xml:space="preserve"> dev sentences</w:t>
      </w:r>
      <w:r w:rsidR="00AE3465">
        <w:rPr>
          <w:lang w:val="en-US"/>
        </w:rPr>
        <w:t>,</w:t>
      </w:r>
      <w:r w:rsidR="00AE3465" w:rsidRPr="00AE3465">
        <w:rPr>
          <w:lang w:val="en-US"/>
        </w:rPr>
        <w:t xml:space="preserve"> 106 OBJ, 113 SUBJ</w:t>
      </w:r>
    </w:p>
    <w:p w14:paraId="3A98C941" w14:textId="437907FC" w:rsidR="00F85F24" w:rsidRDefault="00C04D4F" w:rsidP="00C04D4F">
      <w:pPr>
        <w:rPr>
          <w:lang w:val="en-US"/>
        </w:rPr>
      </w:pPr>
      <w:r w:rsidRPr="00C04D4F">
        <w:rPr>
          <w:lang w:val="en-US"/>
        </w:rPr>
        <w:t>243</w:t>
      </w:r>
      <w:r>
        <w:rPr>
          <w:lang w:val="en-US"/>
        </w:rPr>
        <w:t xml:space="preserve"> dev-test sentences</w:t>
      </w:r>
      <w:r w:rsidR="00AE3465">
        <w:rPr>
          <w:lang w:val="en-US"/>
        </w:rPr>
        <w:t>,</w:t>
      </w:r>
      <w:r w:rsidR="00AE3465" w:rsidRPr="00AE3465">
        <w:rPr>
          <w:lang w:val="en-US"/>
        </w:rPr>
        <w:t xml:space="preserve"> 116 OBJ, 127 SUBJ</w:t>
      </w:r>
    </w:p>
    <w:p w14:paraId="4CF2EDEF" w14:textId="4ECA5FA4" w:rsidR="0086383D" w:rsidRDefault="0086383D" w:rsidP="00C04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C3F3F0" wp14:editId="7D530D43">
            <wp:extent cx="5486400" cy="3200400"/>
            <wp:effectExtent l="0" t="0" r="0" b="0"/>
            <wp:docPr id="1225874169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EA5FC5" w14:textId="77777777" w:rsidR="0075355F" w:rsidRDefault="0075355F" w:rsidP="00C04D4F">
      <w:pPr>
        <w:rPr>
          <w:lang w:val="en-US"/>
        </w:rPr>
      </w:pPr>
    </w:p>
    <w:p w14:paraId="1DCAC93A" w14:textId="77777777" w:rsidR="00705FEA" w:rsidRPr="00705FEA" w:rsidRDefault="00705FEA" w:rsidP="00705FEA">
      <w:pPr>
        <w:rPr>
          <w:lang w:val="en-US"/>
        </w:rPr>
      </w:pPr>
      <w:r w:rsidRPr="00705FEA">
        <w:rPr>
          <w:lang w:val="en-US"/>
        </w:rPr>
        <w:t>subtask-2A-italian</w:t>
      </w:r>
    </w:p>
    <w:p w14:paraId="07967BFB" w14:textId="77777777" w:rsidR="00705FEA" w:rsidRPr="00705FEA" w:rsidRDefault="00705FEA" w:rsidP="00705FEA">
      <w:pPr>
        <w:rPr>
          <w:lang w:val="en-US"/>
        </w:rPr>
      </w:pPr>
    </w:p>
    <w:p w14:paraId="331F11B8" w14:textId="77777777" w:rsidR="00705FEA" w:rsidRPr="00705FEA" w:rsidRDefault="00705FEA" w:rsidP="00705FEA">
      <w:pPr>
        <w:rPr>
          <w:lang w:val="en-US"/>
        </w:rPr>
      </w:pPr>
      <w:r w:rsidRPr="00705FEA">
        <w:rPr>
          <w:lang w:val="en-US"/>
        </w:rPr>
        <w:t>train: 1613 sentences, 1231 OBJ, 382 SUBJ</w:t>
      </w:r>
    </w:p>
    <w:p w14:paraId="49F788E6" w14:textId="77777777" w:rsidR="00705FEA" w:rsidRPr="00705FEA" w:rsidRDefault="00705FEA" w:rsidP="00705FEA">
      <w:pPr>
        <w:rPr>
          <w:lang w:val="en-US"/>
        </w:rPr>
      </w:pPr>
      <w:r w:rsidRPr="00705FEA">
        <w:rPr>
          <w:lang w:val="en-US"/>
        </w:rPr>
        <w:t>dev: 227 sentences, 167 OBJ, 60 SUBJ</w:t>
      </w:r>
    </w:p>
    <w:p w14:paraId="560A5EAB" w14:textId="384BBD37" w:rsidR="0072591D" w:rsidRDefault="00705FEA" w:rsidP="00705FEA">
      <w:pPr>
        <w:rPr>
          <w:lang w:val="en-US"/>
        </w:rPr>
      </w:pPr>
      <w:r w:rsidRPr="00705FEA">
        <w:rPr>
          <w:lang w:val="en-US"/>
        </w:rPr>
        <w:t>dev-test - 440 sentences, 323 OBJ, 117 SUBJ</w:t>
      </w:r>
    </w:p>
    <w:p w14:paraId="5C70002D" w14:textId="1EDA4DCB" w:rsidR="00956FC0" w:rsidRDefault="00956FC0" w:rsidP="00705F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E7154D" wp14:editId="0AF4E769">
            <wp:extent cx="5486400" cy="3200400"/>
            <wp:effectExtent l="0" t="0" r="0" b="0"/>
            <wp:docPr id="48375504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7EB39B" w14:textId="77777777" w:rsidR="0075355F" w:rsidRDefault="0075355F" w:rsidP="00705FEA">
      <w:pPr>
        <w:rPr>
          <w:lang w:val="en-US"/>
        </w:rPr>
      </w:pPr>
    </w:p>
    <w:p w14:paraId="07148E4E" w14:textId="6B9DFEBE" w:rsidR="0075355F" w:rsidRPr="0075355F" w:rsidRDefault="0075355F" w:rsidP="0075355F">
      <w:pPr>
        <w:rPr>
          <w:lang w:val="en-US"/>
        </w:rPr>
      </w:pPr>
      <w:r>
        <w:rPr>
          <w:lang w:val="en-US"/>
        </w:rPr>
        <w:t>german</w:t>
      </w:r>
    </w:p>
    <w:p w14:paraId="3AA40534" w14:textId="54B3B514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t xml:space="preserve">train: </w:t>
      </w:r>
      <w:r w:rsidR="00513FE4">
        <w:rPr>
          <w:lang w:val="en-US"/>
        </w:rPr>
        <w:t>800</w:t>
      </w:r>
      <w:r w:rsidRPr="0075355F">
        <w:rPr>
          <w:lang w:val="en-US"/>
        </w:rPr>
        <w:t xml:space="preserve"> sentences, </w:t>
      </w:r>
      <w:r w:rsidR="002A3CB5" w:rsidRPr="002A3CB5">
        <w:rPr>
          <w:lang w:val="en-US"/>
        </w:rPr>
        <w:t>492</w:t>
      </w:r>
      <w:r w:rsidRPr="0075355F">
        <w:rPr>
          <w:lang w:val="en-US"/>
        </w:rPr>
        <w:t xml:space="preserve"> OBJ, </w:t>
      </w:r>
      <w:r w:rsidR="002A3CB5" w:rsidRPr="002A3CB5">
        <w:rPr>
          <w:lang w:val="en-US"/>
        </w:rPr>
        <w:t>308</w:t>
      </w:r>
      <w:r w:rsidRPr="0075355F">
        <w:rPr>
          <w:lang w:val="en-US"/>
        </w:rPr>
        <w:t xml:space="preserve"> SUBJ</w:t>
      </w:r>
    </w:p>
    <w:p w14:paraId="41685E94" w14:textId="5DFB6578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t>dev: 2</w:t>
      </w:r>
      <w:r w:rsidR="00513FE4">
        <w:rPr>
          <w:lang w:val="en-US"/>
        </w:rPr>
        <w:t>00</w:t>
      </w:r>
      <w:r w:rsidRPr="0075355F">
        <w:rPr>
          <w:lang w:val="en-US"/>
        </w:rPr>
        <w:t xml:space="preserve"> sentences, </w:t>
      </w:r>
      <w:r w:rsidR="00601EDD" w:rsidRPr="00601EDD">
        <w:rPr>
          <w:lang w:val="en-US"/>
        </w:rPr>
        <w:t>123</w:t>
      </w:r>
      <w:r w:rsidRPr="0075355F">
        <w:rPr>
          <w:lang w:val="en-US"/>
        </w:rPr>
        <w:t xml:space="preserve"> OBJ, </w:t>
      </w:r>
      <w:r w:rsidR="00601EDD">
        <w:rPr>
          <w:lang w:val="en-US"/>
        </w:rPr>
        <w:t>77</w:t>
      </w:r>
      <w:r w:rsidRPr="0075355F">
        <w:rPr>
          <w:lang w:val="en-US"/>
        </w:rPr>
        <w:t xml:space="preserve"> SUBJ</w:t>
      </w:r>
    </w:p>
    <w:p w14:paraId="788404F4" w14:textId="73E56169" w:rsidR="0075355F" w:rsidRDefault="0075355F" w:rsidP="0075355F">
      <w:pPr>
        <w:rPr>
          <w:lang w:val="en-US"/>
        </w:rPr>
      </w:pPr>
      <w:r w:rsidRPr="0075355F">
        <w:rPr>
          <w:lang w:val="en-US"/>
        </w:rPr>
        <w:t xml:space="preserve">dev-test - </w:t>
      </w:r>
      <w:r w:rsidR="00513892">
        <w:rPr>
          <w:lang w:val="en-US"/>
        </w:rPr>
        <w:t>291</w:t>
      </w:r>
      <w:r w:rsidRPr="0075355F">
        <w:rPr>
          <w:lang w:val="en-US"/>
        </w:rPr>
        <w:t xml:space="preserve"> sentences, </w:t>
      </w:r>
      <w:r w:rsidR="00687E41">
        <w:rPr>
          <w:lang w:val="en-US"/>
        </w:rPr>
        <w:t>194</w:t>
      </w:r>
      <w:r w:rsidRPr="0075355F">
        <w:rPr>
          <w:lang w:val="en-US"/>
        </w:rPr>
        <w:t xml:space="preserve"> OBJ, </w:t>
      </w:r>
      <w:r w:rsidR="00687E41">
        <w:rPr>
          <w:lang w:val="en-US"/>
        </w:rPr>
        <w:t>97</w:t>
      </w:r>
      <w:r w:rsidRPr="0075355F">
        <w:rPr>
          <w:lang w:val="en-US"/>
        </w:rPr>
        <w:t xml:space="preserve"> SUBJ</w:t>
      </w:r>
    </w:p>
    <w:p w14:paraId="6F992DFD" w14:textId="3D106C78" w:rsidR="00F3749F" w:rsidRDefault="00F3749F" w:rsidP="0075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1E049F" wp14:editId="7B40E00D">
            <wp:extent cx="5486400" cy="3200400"/>
            <wp:effectExtent l="0" t="0" r="0" b="0"/>
            <wp:docPr id="378087512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A3F774" w14:textId="77777777" w:rsidR="00F3749F" w:rsidRDefault="00F3749F" w:rsidP="0075355F">
      <w:pPr>
        <w:rPr>
          <w:lang w:val="en-US"/>
        </w:rPr>
      </w:pPr>
    </w:p>
    <w:p w14:paraId="0B35D19A" w14:textId="77777777" w:rsidR="0075355F" w:rsidRDefault="0075355F" w:rsidP="0075355F">
      <w:pPr>
        <w:rPr>
          <w:lang w:val="en-US"/>
        </w:rPr>
      </w:pPr>
    </w:p>
    <w:p w14:paraId="00FCDBA6" w14:textId="31B8F83E" w:rsidR="0075355F" w:rsidRPr="0075355F" w:rsidRDefault="0075355F" w:rsidP="0075355F">
      <w:pPr>
        <w:rPr>
          <w:lang w:val="en-US"/>
        </w:rPr>
      </w:pPr>
      <w:r>
        <w:rPr>
          <w:lang w:val="en-US"/>
        </w:rPr>
        <w:t>bulgarian</w:t>
      </w:r>
    </w:p>
    <w:p w14:paraId="7F8315BD" w14:textId="27498240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lastRenderedPageBreak/>
        <w:t xml:space="preserve">train: </w:t>
      </w:r>
      <w:r w:rsidR="006C6582">
        <w:rPr>
          <w:lang w:val="en-US"/>
        </w:rPr>
        <w:t>733</w:t>
      </w:r>
      <w:r w:rsidRPr="0075355F">
        <w:rPr>
          <w:lang w:val="en-US"/>
        </w:rPr>
        <w:t xml:space="preserve"> sentences, </w:t>
      </w:r>
      <w:r w:rsidR="001D125C" w:rsidRPr="001D125C">
        <w:rPr>
          <w:lang w:val="en-US"/>
        </w:rPr>
        <w:t>382</w:t>
      </w:r>
      <w:r w:rsidRPr="0075355F">
        <w:rPr>
          <w:lang w:val="en-US"/>
        </w:rPr>
        <w:t xml:space="preserve"> OBJ, 3</w:t>
      </w:r>
      <w:r w:rsidR="001D125C">
        <w:rPr>
          <w:lang w:val="en-US"/>
        </w:rPr>
        <w:t>12</w:t>
      </w:r>
      <w:r w:rsidRPr="0075355F">
        <w:rPr>
          <w:lang w:val="en-US"/>
        </w:rPr>
        <w:t xml:space="preserve"> SUBJ</w:t>
      </w:r>
    </w:p>
    <w:p w14:paraId="62E5FAD5" w14:textId="6F086DBD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t xml:space="preserve">dev: </w:t>
      </w:r>
      <w:r w:rsidR="006C6582">
        <w:rPr>
          <w:lang w:val="en-US"/>
        </w:rPr>
        <w:t>106</w:t>
      </w:r>
      <w:r w:rsidRPr="0075355F">
        <w:rPr>
          <w:lang w:val="en-US"/>
        </w:rPr>
        <w:t xml:space="preserve"> sentences, </w:t>
      </w:r>
      <w:r w:rsidR="000439F7" w:rsidRPr="000439F7">
        <w:rPr>
          <w:lang w:val="en-US"/>
        </w:rPr>
        <w:t>59</w:t>
      </w:r>
      <w:r w:rsidRPr="0075355F">
        <w:rPr>
          <w:lang w:val="en-US"/>
        </w:rPr>
        <w:t xml:space="preserve"> OBJ, </w:t>
      </w:r>
      <w:r w:rsidR="000439F7">
        <w:rPr>
          <w:lang w:val="en-US"/>
        </w:rPr>
        <w:t>47</w:t>
      </w:r>
      <w:r w:rsidRPr="0075355F">
        <w:rPr>
          <w:lang w:val="en-US"/>
        </w:rPr>
        <w:t xml:space="preserve"> SUBJ</w:t>
      </w:r>
    </w:p>
    <w:p w14:paraId="3E318509" w14:textId="71B51697" w:rsidR="0075355F" w:rsidRDefault="0075355F" w:rsidP="0075355F">
      <w:pPr>
        <w:rPr>
          <w:lang w:val="en-US"/>
        </w:rPr>
      </w:pPr>
      <w:r w:rsidRPr="0075355F">
        <w:rPr>
          <w:lang w:val="en-US"/>
        </w:rPr>
        <w:t xml:space="preserve">dev-test - </w:t>
      </w:r>
      <w:r w:rsidR="006C6582">
        <w:rPr>
          <w:lang w:val="en-US"/>
        </w:rPr>
        <w:t>208</w:t>
      </w:r>
      <w:r w:rsidRPr="0075355F">
        <w:rPr>
          <w:lang w:val="en-US"/>
        </w:rPr>
        <w:t xml:space="preserve"> sentences, </w:t>
      </w:r>
      <w:r w:rsidR="00653213">
        <w:rPr>
          <w:lang w:val="en-US"/>
        </w:rPr>
        <w:t>1</w:t>
      </w:r>
      <w:r w:rsidR="00986A22">
        <w:rPr>
          <w:lang w:val="en-US"/>
        </w:rPr>
        <w:t>1</w:t>
      </w:r>
      <w:r w:rsidR="00DE2731">
        <w:rPr>
          <w:lang w:val="en-US"/>
        </w:rPr>
        <w:t>6</w:t>
      </w:r>
      <w:r w:rsidRPr="0075355F">
        <w:rPr>
          <w:lang w:val="en-US"/>
        </w:rPr>
        <w:t xml:space="preserve"> OBJ, </w:t>
      </w:r>
      <w:r w:rsidR="00653213">
        <w:rPr>
          <w:lang w:val="en-US"/>
        </w:rPr>
        <w:t>92</w:t>
      </w:r>
      <w:r w:rsidRPr="0075355F">
        <w:rPr>
          <w:lang w:val="en-US"/>
        </w:rPr>
        <w:t xml:space="preserve"> SUBJ</w:t>
      </w:r>
    </w:p>
    <w:p w14:paraId="162ED942" w14:textId="77777777" w:rsidR="002E27B8" w:rsidRDefault="002E27B8" w:rsidP="0075355F">
      <w:pPr>
        <w:rPr>
          <w:lang w:val="en-US"/>
        </w:rPr>
      </w:pPr>
    </w:p>
    <w:p w14:paraId="33A0BC7D" w14:textId="1AE445FF" w:rsidR="002E27B8" w:rsidRDefault="002E27B8" w:rsidP="0075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E133D" wp14:editId="5D3A0B4D">
            <wp:extent cx="5486400" cy="3200400"/>
            <wp:effectExtent l="0" t="0" r="0" b="0"/>
            <wp:docPr id="984981739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DADD82" w14:textId="77777777" w:rsidR="0075355F" w:rsidRDefault="0075355F" w:rsidP="0075355F">
      <w:pPr>
        <w:rPr>
          <w:lang w:val="en-US"/>
        </w:rPr>
      </w:pPr>
    </w:p>
    <w:p w14:paraId="71F69471" w14:textId="567FB0DA" w:rsidR="0075355F" w:rsidRPr="0075355F" w:rsidRDefault="0075355F" w:rsidP="0075355F">
      <w:pPr>
        <w:rPr>
          <w:lang w:val="en-US"/>
        </w:rPr>
      </w:pPr>
      <w:r>
        <w:rPr>
          <w:lang w:val="en-US"/>
        </w:rPr>
        <w:t>arabic</w:t>
      </w:r>
    </w:p>
    <w:p w14:paraId="1BA99F06" w14:textId="3D4145F8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t>train: 1</w:t>
      </w:r>
      <w:r w:rsidR="006D3E11">
        <w:rPr>
          <w:lang w:val="en-US"/>
        </w:rPr>
        <w:t>185</w:t>
      </w:r>
      <w:r w:rsidRPr="0075355F">
        <w:rPr>
          <w:lang w:val="en-US"/>
        </w:rPr>
        <w:t xml:space="preserve"> sentences, </w:t>
      </w:r>
      <w:r w:rsidR="00813E88">
        <w:rPr>
          <w:lang w:val="en-US"/>
        </w:rPr>
        <w:t>905</w:t>
      </w:r>
      <w:r w:rsidRPr="0075355F">
        <w:rPr>
          <w:lang w:val="en-US"/>
        </w:rPr>
        <w:t xml:space="preserve"> OBJ, </w:t>
      </w:r>
      <w:r w:rsidR="00813E88">
        <w:rPr>
          <w:lang w:val="en-US"/>
        </w:rPr>
        <w:t>280</w:t>
      </w:r>
      <w:r w:rsidRPr="0075355F">
        <w:rPr>
          <w:lang w:val="en-US"/>
        </w:rPr>
        <w:t xml:space="preserve"> SUBJ</w:t>
      </w:r>
    </w:p>
    <w:p w14:paraId="55467947" w14:textId="255B2009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t>dev: 2</w:t>
      </w:r>
      <w:r w:rsidR="006D3E11">
        <w:rPr>
          <w:lang w:val="en-US"/>
        </w:rPr>
        <w:t>97</w:t>
      </w:r>
      <w:r w:rsidRPr="0075355F">
        <w:rPr>
          <w:lang w:val="en-US"/>
        </w:rPr>
        <w:t xml:space="preserve"> sentences, </w:t>
      </w:r>
      <w:r w:rsidR="00751032">
        <w:rPr>
          <w:lang w:val="en-US"/>
        </w:rPr>
        <w:t>227</w:t>
      </w:r>
      <w:r w:rsidRPr="0075355F">
        <w:rPr>
          <w:lang w:val="en-US"/>
        </w:rPr>
        <w:t xml:space="preserve"> OBJ, </w:t>
      </w:r>
      <w:r w:rsidR="00751032">
        <w:rPr>
          <w:lang w:val="en-US"/>
        </w:rPr>
        <w:t>70</w:t>
      </w:r>
      <w:r w:rsidRPr="0075355F">
        <w:rPr>
          <w:lang w:val="en-US"/>
        </w:rPr>
        <w:t xml:space="preserve"> SUBJ</w:t>
      </w:r>
    </w:p>
    <w:p w14:paraId="34CB48B6" w14:textId="0CD013C1" w:rsidR="0075355F" w:rsidRDefault="0075355F" w:rsidP="0075355F">
      <w:pPr>
        <w:rPr>
          <w:lang w:val="en-US"/>
        </w:rPr>
      </w:pPr>
      <w:r w:rsidRPr="0075355F">
        <w:rPr>
          <w:lang w:val="en-US"/>
        </w:rPr>
        <w:t>dev-test - 44</w:t>
      </w:r>
      <w:r w:rsidR="006D3E11">
        <w:rPr>
          <w:lang w:val="en-US"/>
        </w:rPr>
        <w:t>5</w:t>
      </w:r>
      <w:r w:rsidRPr="0075355F">
        <w:rPr>
          <w:lang w:val="en-US"/>
        </w:rPr>
        <w:t xml:space="preserve"> sentences, 3</w:t>
      </w:r>
      <w:r w:rsidR="002B75C0">
        <w:rPr>
          <w:lang w:val="en-US"/>
        </w:rPr>
        <w:t>63</w:t>
      </w:r>
      <w:r w:rsidRPr="0075355F">
        <w:rPr>
          <w:lang w:val="en-US"/>
        </w:rPr>
        <w:t xml:space="preserve"> OBJ, </w:t>
      </w:r>
      <w:r w:rsidR="002B75C0">
        <w:rPr>
          <w:lang w:val="en-US"/>
        </w:rPr>
        <w:t>82</w:t>
      </w:r>
      <w:r w:rsidRPr="0075355F">
        <w:rPr>
          <w:lang w:val="en-US"/>
        </w:rPr>
        <w:t xml:space="preserve"> SUBJ</w:t>
      </w:r>
    </w:p>
    <w:p w14:paraId="04241ECC" w14:textId="77777777" w:rsidR="005F51D2" w:rsidRDefault="005F51D2" w:rsidP="0075355F">
      <w:pPr>
        <w:rPr>
          <w:lang w:val="en-US"/>
        </w:rPr>
      </w:pPr>
    </w:p>
    <w:p w14:paraId="347815B2" w14:textId="5C0F4730" w:rsidR="005F51D2" w:rsidRDefault="005F51D2" w:rsidP="007535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2AE590" wp14:editId="6B930146">
            <wp:extent cx="5486400" cy="3200400"/>
            <wp:effectExtent l="0" t="0" r="0" b="0"/>
            <wp:docPr id="1160060741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D19417" w14:textId="77777777" w:rsidR="0075355F" w:rsidRDefault="0075355F" w:rsidP="0075355F">
      <w:pPr>
        <w:rPr>
          <w:lang w:val="en-US"/>
        </w:rPr>
      </w:pPr>
    </w:p>
    <w:p w14:paraId="09CCCEB5" w14:textId="34110B62" w:rsidR="0075355F" w:rsidRPr="0075355F" w:rsidRDefault="0075355F" w:rsidP="0075355F">
      <w:pPr>
        <w:rPr>
          <w:lang w:val="en-US"/>
        </w:rPr>
      </w:pPr>
      <w:r>
        <w:rPr>
          <w:lang w:val="en-US"/>
        </w:rPr>
        <w:t>multilingual</w:t>
      </w:r>
      <w:r w:rsidR="002A4940">
        <w:rPr>
          <w:lang w:val="en-US"/>
        </w:rPr>
        <w:t>24</w:t>
      </w:r>
    </w:p>
    <w:p w14:paraId="1122A76F" w14:textId="02E8D9B3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t xml:space="preserve">train: </w:t>
      </w:r>
      <w:r w:rsidR="002A4940">
        <w:rPr>
          <w:lang w:val="en-US"/>
        </w:rPr>
        <w:t>4428</w:t>
      </w:r>
      <w:r w:rsidRPr="0075355F">
        <w:rPr>
          <w:lang w:val="en-US"/>
        </w:rPr>
        <w:t xml:space="preserve"> sentences, </w:t>
      </w:r>
      <w:r w:rsidR="00A565B4" w:rsidRPr="00A565B4">
        <w:rPr>
          <w:lang w:val="en-US"/>
        </w:rPr>
        <w:t>3160</w:t>
      </w:r>
      <w:r w:rsidRPr="0075355F">
        <w:rPr>
          <w:lang w:val="en-US"/>
        </w:rPr>
        <w:t xml:space="preserve"> OBJ, </w:t>
      </w:r>
      <w:r w:rsidR="00A565B4" w:rsidRPr="00A565B4">
        <w:rPr>
          <w:lang w:val="en-US"/>
        </w:rPr>
        <w:t>1268</w:t>
      </w:r>
      <w:r w:rsidRPr="0075355F">
        <w:rPr>
          <w:lang w:val="en-US"/>
        </w:rPr>
        <w:t xml:space="preserve"> SUBJ</w:t>
      </w:r>
    </w:p>
    <w:p w14:paraId="797E1135" w14:textId="628BCDAA" w:rsidR="0075355F" w:rsidRPr="0075355F" w:rsidRDefault="0075355F" w:rsidP="0075355F">
      <w:pPr>
        <w:rPr>
          <w:lang w:val="en-US"/>
        </w:rPr>
      </w:pPr>
      <w:r w:rsidRPr="0075355F">
        <w:rPr>
          <w:lang w:val="en-US"/>
        </w:rPr>
        <w:t xml:space="preserve">dev: </w:t>
      </w:r>
      <w:r w:rsidR="00D64878">
        <w:rPr>
          <w:lang w:val="en-US"/>
        </w:rPr>
        <w:t>40</w:t>
      </w:r>
      <w:r w:rsidRPr="0075355F">
        <w:rPr>
          <w:lang w:val="en-US"/>
        </w:rPr>
        <w:t xml:space="preserve"> sentences, </w:t>
      </w:r>
      <w:r w:rsidR="00A80206">
        <w:rPr>
          <w:lang w:val="en-US"/>
        </w:rPr>
        <w:t>40</w:t>
      </w:r>
      <w:r w:rsidRPr="0075355F">
        <w:rPr>
          <w:lang w:val="en-US"/>
        </w:rPr>
        <w:t xml:space="preserve"> OBJ, </w:t>
      </w:r>
      <w:r w:rsidR="00A80206">
        <w:rPr>
          <w:lang w:val="en-US"/>
        </w:rPr>
        <w:t>0</w:t>
      </w:r>
      <w:r w:rsidRPr="0075355F">
        <w:rPr>
          <w:lang w:val="en-US"/>
        </w:rPr>
        <w:t xml:space="preserve"> SUBJ</w:t>
      </w:r>
    </w:p>
    <w:p w14:paraId="2EB4AFE0" w14:textId="53841147" w:rsidR="0075355F" w:rsidRDefault="0075355F" w:rsidP="0075355F">
      <w:pPr>
        <w:rPr>
          <w:lang w:val="en-US"/>
        </w:rPr>
      </w:pPr>
      <w:r w:rsidRPr="0075355F">
        <w:rPr>
          <w:lang w:val="en-US"/>
        </w:rPr>
        <w:t>dev-test - 4</w:t>
      </w:r>
      <w:r w:rsidR="002A4940">
        <w:rPr>
          <w:lang w:val="en-US"/>
        </w:rPr>
        <w:t>00</w:t>
      </w:r>
      <w:r w:rsidRPr="0075355F">
        <w:rPr>
          <w:lang w:val="en-US"/>
        </w:rPr>
        <w:t xml:space="preserve"> sentences, </w:t>
      </w:r>
      <w:r w:rsidR="00D46128">
        <w:rPr>
          <w:lang w:val="en-US"/>
        </w:rPr>
        <w:t>200</w:t>
      </w:r>
      <w:r w:rsidRPr="0075355F">
        <w:rPr>
          <w:lang w:val="en-US"/>
        </w:rPr>
        <w:t xml:space="preserve"> OBJ, </w:t>
      </w:r>
      <w:r w:rsidR="00D46128">
        <w:rPr>
          <w:lang w:val="en-US"/>
        </w:rPr>
        <w:t>200</w:t>
      </w:r>
      <w:r w:rsidRPr="0075355F">
        <w:rPr>
          <w:lang w:val="en-US"/>
        </w:rPr>
        <w:t xml:space="preserve"> SUBJ</w:t>
      </w:r>
    </w:p>
    <w:p w14:paraId="2CD1CA32" w14:textId="77777777" w:rsidR="00D46128" w:rsidRDefault="00D46128" w:rsidP="0075355F">
      <w:pPr>
        <w:rPr>
          <w:lang w:val="en-US"/>
        </w:rPr>
      </w:pPr>
    </w:p>
    <w:p w14:paraId="3F6BC942" w14:textId="2A7C86D7" w:rsidR="00D46128" w:rsidRDefault="00D46128" w:rsidP="0075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D9CBB" wp14:editId="0CDF9476">
            <wp:extent cx="5486400" cy="3200400"/>
            <wp:effectExtent l="0" t="0" r="0" b="0"/>
            <wp:docPr id="1802547479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C76EC2" w14:textId="3B9D59E9" w:rsidR="00794D61" w:rsidRDefault="008815E6" w:rsidP="00B80D45">
      <w:pPr>
        <w:rPr>
          <w:lang w:val="en-US"/>
        </w:rPr>
      </w:pPr>
      <w:r>
        <w:rPr>
          <w:lang w:val="en-US"/>
        </w:rPr>
        <w:t>The d</w:t>
      </w:r>
      <w:r w:rsidR="00794D61">
        <w:rPr>
          <w:lang w:val="en-US"/>
        </w:rPr>
        <w:t xml:space="preserve">ata had to be preprocessed by removing some </w:t>
      </w:r>
      <w:r w:rsidR="00725427">
        <w:rPr>
          <w:lang w:val="en-US"/>
        </w:rPr>
        <w:t xml:space="preserve">of the </w:t>
      </w:r>
      <w:r w:rsidR="00794D61">
        <w:rPr>
          <w:lang w:val="en-US"/>
        </w:rPr>
        <w:t>special signs in sentences, which were creating trouble in reading the file.</w:t>
      </w:r>
      <w:r w:rsidR="00D3695C">
        <w:rPr>
          <w:lang w:val="en-US"/>
        </w:rPr>
        <w:t xml:space="preserve"> Then, the labels in </w:t>
      </w:r>
      <w:r w:rsidR="00A5468E">
        <w:rPr>
          <w:lang w:val="en-US"/>
        </w:rPr>
        <w:t xml:space="preserve">the </w:t>
      </w:r>
      <w:r w:rsidR="00D3695C">
        <w:rPr>
          <w:lang w:val="en-US"/>
        </w:rPr>
        <w:t>data</w:t>
      </w:r>
      <w:r w:rsidR="00A5468E">
        <w:rPr>
          <w:lang w:val="en-US"/>
        </w:rPr>
        <w:t xml:space="preserve"> </w:t>
      </w:r>
      <w:r w:rsidR="00D3695C">
        <w:rPr>
          <w:lang w:val="en-US"/>
        </w:rPr>
        <w:t xml:space="preserve">frames were binarized, with </w:t>
      </w:r>
      <w:r w:rsidR="002F048C">
        <w:rPr>
          <w:lang w:val="en-US"/>
        </w:rPr>
        <w:lastRenderedPageBreak/>
        <w:t xml:space="preserve">the </w:t>
      </w:r>
      <w:r w:rsidR="00D3695C">
        <w:rPr>
          <w:lang w:val="en-US"/>
        </w:rPr>
        <w:t>OBJ label being replaced with 0, and SUBJ replaced with 1.</w:t>
      </w:r>
      <w:r w:rsidR="007F63CA">
        <w:rPr>
          <w:lang w:val="en-US"/>
        </w:rPr>
        <w:t xml:space="preserve"> The further preprocessing was done by the tokenizer, to make the data feedable to the transformer model.</w:t>
      </w:r>
    </w:p>
    <w:p w14:paraId="0DE28B07" w14:textId="7A9B7BC2" w:rsidR="004E5417" w:rsidRDefault="004E5417" w:rsidP="00B80D45">
      <w:pPr>
        <w:rPr>
          <w:lang w:val="en-US"/>
        </w:rPr>
      </w:pPr>
      <w:r>
        <w:rPr>
          <w:lang w:val="en-US"/>
        </w:rPr>
        <w:t>Multilingual 2024 dev set has a low number of sentences, all being objective. T</w:t>
      </w:r>
      <w:r w:rsidR="00C94C5C">
        <w:rPr>
          <w:lang w:val="en-US"/>
        </w:rPr>
        <w:t>his could cause problems, and to</w:t>
      </w:r>
      <w:r>
        <w:rPr>
          <w:lang w:val="en-US"/>
        </w:rPr>
        <w:t xml:space="preserve"> fix this we </w:t>
      </w:r>
      <w:r w:rsidR="00C94C5C">
        <w:rPr>
          <w:lang w:val="en-US"/>
        </w:rPr>
        <w:t>have taken</w:t>
      </w:r>
      <w:r>
        <w:rPr>
          <w:lang w:val="en-US"/>
        </w:rPr>
        <w:t xml:space="preserve"> some sentences from train set and move them to the dev set instead.</w:t>
      </w:r>
    </w:p>
    <w:p w14:paraId="71919AE3" w14:textId="77777777" w:rsidR="004A574A" w:rsidRDefault="004A574A" w:rsidP="00B80D45">
      <w:pPr>
        <w:rPr>
          <w:lang w:val="en-US"/>
        </w:rPr>
      </w:pPr>
    </w:p>
    <w:p w14:paraId="591626CE" w14:textId="6A7A50E9" w:rsidR="00EB0B09" w:rsidRDefault="00EB0B09" w:rsidP="00470BB2">
      <w:pPr>
        <w:pStyle w:val="Nagwek2"/>
        <w:rPr>
          <w:lang w:val="en-US"/>
        </w:rPr>
      </w:pPr>
      <w:r>
        <w:rPr>
          <w:lang w:val="en-US"/>
        </w:rPr>
        <w:t>Approach</w:t>
      </w:r>
    </w:p>
    <w:p w14:paraId="377B3A00" w14:textId="318234CA" w:rsidR="0050012F" w:rsidRDefault="0050012F" w:rsidP="00B80D45">
      <w:pPr>
        <w:rPr>
          <w:lang w:val="en-US"/>
        </w:rPr>
      </w:pPr>
      <w:r>
        <w:rPr>
          <w:lang w:val="en-US"/>
        </w:rPr>
        <w:t>In this chapter we go over the planned approach for the task.</w:t>
      </w:r>
      <w:r w:rsidR="003202C4">
        <w:rPr>
          <w:lang w:val="en-US"/>
        </w:rPr>
        <w:t xml:space="preserve"> We </w:t>
      </w:r>
      <w:r w:rsidR="000F10A4">
        <w:rPr>
          <w:lang w:val="en-US"/>
        </w:rPr>
        <w:t xml:space="preserve">have </w:t>
      </w:r>
      <w:r w:rsidR="003202C4">
        <w:rPr>
          <w:lang w:val="en-US"/>
        </w:rPr>
        <w:t>train</w:t>
      </w:r>
      <w:r w:rsidR="000F10A4">
        <w:rPr>
          <w:lang w:val="en-US"/>
        </w:rPr>
        <w:t>ed</w:t>
      </w:r>
      <w:r w:rsidR="003202C4">
        <w:rPr>
          <w:lang w:val="en-US"/>
        </w:rPr>
        <w:t xml:space="preserve"> Roberta on individual language datasets, and</w:t>
      </w:r>
      <w:r w:rsidR="000F10A4">
        <w:rPr>
          <w:lang w:val="en-US"/>
        </w:rPr>
        <w:t xml:space="preserve"> also</w:t>
      </w:r>
      <w:r w:rsidR="003202C4">
        <w:rPr>
          <w:lang w:val="en-US"/>
        </w:rPr>
        <w:t xml:space="preserve"> train</w:t>
      </w:r>
      <w:r w:rsidR="000F10A4">
        <w:rPr>
          <w:lang w:val="en-US"/>
        </w:rPr>
        <w:t>ed</w:t>
      </w:r>
      <w:r w:rsidR="003202C4">
        <w:rPr>
          <w:lang w:val="en-US"/>
        </w:rPr>
        <w:t xml:space="preserve"> it separately on the multilanguage dataset</w:t>
      </w:r>
      <w:r w:rsidR="00A821D8">
        <w:rPr>
          <w:lang w:val="en-US"/>
        </w:rPr>
        <w:t xml:space="preserve">. </w:t>
      </w:r>
    </w:p>
    <w:p w14:paraId="070EC881" w14:textId="0F9DD1D7" w:rsidR="00A821D8" w:rsidRDefault="00A821D8" w:rsidP="00B80D45">
      <w:pPr>
        <w:rPr>
          <w:lang w:val="en-US"/>
        </w:rPr>
      </w:pPr>
      <w:r w:rsidRPr="00A821D8">
        <w:rPr>
          <w:lang w:val="en-US"/>
        </w:rPr>
        <w:t>XLM-RoBERTa</w:t>
      </w:r>
      <w:r>
        <w:rPr>
          <w:lang w:val="en-US"/>
        </w:rPr>
        <w:t xml:space="preserve"> </w:t>
      </w:r>
      <w:r w:rsidR="005C0140">
        <w:rPr>
          <w:lang w:val="en-US"/>
        </w:rPr>
        <w:t>–</w:t>
      </w:r>
      <w:r>
        <w:rPr>
          <w:lang w:val="en-US"/>
        </w:rPr>
        <w:t xml:space="preserve"> </w:t>
      </w:r>
      <w:r w:rsidR="005C0140">
        <w:rPr>
          <w:lang w:val="en-US"/>
        </w:rPr>
        <w:t>TODO</w:t>
      </w:r>
    </w:p>
    <w:p w14:paraId="2A852156" w14:textId="33F6B092" w:rsidR="005C0140" w:rsidRDefault="00965AC0" w:rsidP="00B80D45">
      <w:pPr>
        <w:rPr>
          <w:lang w:val="en-US"/>
        </w:rPr>
      </w:pPr>
      <w:r>
        <w:rPr>
          <w:lang w:val="en-US"/>
        </w:rPr>
        <w:t xml:space="preserve">The </w:t>
      </w:r>
      <w:r w:rsidR="00A2762B">
        <w:rPr>
          <w:lang w:val="en-US"/>
        </w:rPr>
        <w:t xml:space="preserve">task </w:t>
      </w:r>
      <w:r>
        <w:rPr>
          <w:lang w:val="en-US"/>
        </w:rPr>
        <w:t xml:space="preserve">approach </w:t>
      </w:r>
      <w:r w:rsidR="001705B7">
        <w:rPr>
          <w:lang w:val="en-US"/>
        </w:rPr>
        <w:t xml:space="preserve">has </w:t>
      </w:r>
      <w:r>
        <w:rPr>
          <w:lang w:val="en-US"/>
        </w:rPr>
        <w:t>follow</w:t>
      </w:r>
      <w:r w:rsidR="00402A47">
        <w:rPr>
          <w:lang w:val="en-US"/>
        </w:rPr>
        <w:t>ed</w:t>
      </w:r>
      <w:r>
        <w:rPr>
          <w:lang w:val="en-US"/>
        </w:rPr>
        <w:t xml:space="preserve"> those steps:</w:t>
      </w:r>
    </w:p>
    <w:p w14:paraId="4E6FB3C9" w14:textId="47AA3413" w:rsidR="00965AC0" w:rsidRDefault="00965AC0" w:rsidP="00965AC0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Selecting values for model parameterization</w:t>
      </w:r>
      <w:r w:rsidR="004E5C48">
        <w:rPr>
          <w:lang w:val="en-US"/>
        </w:rPr>
        <w:t>: we tr</w:t>
      </w:r>
      <w:r w:rsidR="000F10A4">
        <w:rPr>
          <w:lang w:val="en-US"/>
        </w:rPr>
        <w:t>ied</w:t>
      </w:r>
      <w:r w:rsidR="004E5C48">
        <w:rPr>
          <w:lang w:val="en-US"/>
        </w:rPr>
        <w:t xml:space="preserve"> to find most suitable values for epochs, learning rate and other parameters used in a training the model.</w:t>
      </w:r>
      <w:r w:rsidR="00D721D2">
        <w:rPr>
          <w:lang w:val="en-US"/>
        </w:rPr>
        <w:t xml:space="preserve"> We have </w:t>
      </w:r>
      <w:r w:rsidR="00112359">
        <w:rPr>
          <w:lang w:val="en-US"/>
        </w:rPr>
        <w:t>fine-tuned the model with from 2 to 8 epochs</w:t>
      </w:r>
      <w:r w:rsidR="00D721D2">
        <w:rPr>
          <w:lang w:val="en-US"/>
        </w:rPr>
        <w:t>.</w:t>
      </w:r>
      <w:r w:rsidR="00F745B8">
        <w:rPr>
          <w:lang w:val="en-US"/>
        </w:rPr>
        <w:t xml:space="preserve"> Validation was done with the validation dataset.</w:t>
      </w:r>
    </w:p>
    <w:p w14:paraId="2464E72D" w14:textId="3E35434B" w:rsidR="00965AC0" w:rsidRDefault="00965AC0" w:rsidP="00965AC0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the model</w:t>
      </w:r>
      <w:r w:rsidR="003F5F0C">
        <w:rPr>
          <w:lang w:val="en-US"/>
        </w:rPr>
        <w:t xml:space="preserve"> – in this step the model was trained on the</w:t>
      </w:r>
      <w:r w:rsidR="00767BE8">
        <w:rPr>
          <w:lang w:val="en-US"/>
        </w:rPr>
        <w:t xml:space="preserve"> train dataset </w:t>
      </w:r>
      <w:r w:rsidR="003805C3">
        <w:rPr>
          <w:lang w:val="en-US"/>
        </w:rPr>
        <w:t xml:space="preserve">and validation dataset </w:t>
      </w:r>
      <w:r w:rsidR="00767BE8">
        <w:rPr>
          <w:lang w:val="en-US"/>
        </w:rPr>
        <w:t>with labels, which is a supervised learning method.</w:t>
      </w:r>
      <w:r w:rsidR="003805C3">
        <w:rPr>
          <w:lang w:val="en-US"/>
        </w:rPr>
        <w:t xml:space="preserve"> The data was encoded into tokens by the RoBERTa tokenizer.</w:t>
      </w:r>
    </w:p>
    <w:p w14:paraId="25309278" w14:textId="2E12C94C" w:rsidR="00965AC0" w:rsidRDefault="00965AC0" w:rsidP="00965AC0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predictions</w:t>
      </w:r>
      <w:r w:rsidR="00A210C2">
        <w:rPr>
          <w:lang w:val="en-US"/>
        </w:rPr>
        <w:t xml:space="preserve"> – predictions are made on the dev-test set, on which we calculate the accuracy of the model and other parameters like precision and f1-score</w:t>
      </w:r>
    </w:p>
    <w:p w14:paraId="5EA52552" w14:textId="2899E07C" w:rsidR="00965AC0" w:rsidRPr="00965AC0" w:rsidRDefault="00965AC0" w:rsidP="00965AC0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Reevaluating the parameters</w:t>
      </w:r>
      <w:r w:rsidR="00030B3E">
        <w:rPr>
          <w:lang w:val="en-US"/>
        </w:rPr>
        <w:t xml:space="preserve"> – comparison is made between achieved results and previous results to evaluate the parameters and the approach.</w:t>
      </w:r>
    </w:p>
    <w:p w14:paraId="08A52FC5" w14:textId="77777777" w:rsidR="0072591D" w:rsidRPr="000F5EE1" w:rsidRDefault="0072591D" w:rsidP="0072591D">
      <w:pPr>
        <w:rPr>
          <w:lang w:val="en-US"/>
        </w:rPr>
      </w:pPr>
    </w:p>
    <w:p w14:paraId="0F3F9124" w14:textId="3E1CF4B8" w:rsidR="0072591D" w:rsidRDefault="00354F5A" w:rsidP="00470BB2">
      <w:pPr>
        <w:pStyle w:val="Nagwek2"/>
        <w:rPr>
          <w:lang w:val="en-US"/>
        </w:rPr>
      </w:pPr>
      <w:r>
        <w:rPr>
          <w:lang w:val="en-US"/>
        </w:rPr>
        <w:t>Experimentation</w:t>
      </w:r>
    </w:p>
    <w:p w14:paraId="2219A7EE" w14:textId="1031927F" w:rsidR="00EF5CF7" w:rsidRDefault="00EF5CF7" w:rsidP="0072591D">
      <w:pPr>
        <w:rPr>
          <w:lang w:val="en-US"/>
        </w:rPr>
      </w:pPr>
      <w:r>
        <w:rPr>
          <w:lang w:val="en-US"/>
        </w:rPr>
        <w:t>TODO 2 approaches, changed parameters</w:t>
      </w:r>
      <w:r w:rsidR="00FC5793">
        <w:rPr>
          <w:lang w:val="en-US"/>
        </w:rPr>
        <w:t xml:space="preserve"> (learning speed, drop speed, epochs)</w:t>
      </w:r>
      <w:r>
        <w:rPr>
          <w:lang w:val="en-US"/>
        </w:rPr>
        <w:t>, sampling</w:t>
      </w:r>
    </w:p>
    <w:p w14:paraId="051CA945" w14:textId="72F167B5" w:rsidR="00E30BCC" w:rsidRDefault="00E30BCC" w:rsidP="0072591D">
      <w:pPr>
        <w:rPr>
          <w:lang w:val="en-US"/>
        </w:rPr>
      </w:pPr>
      <w:r>
        <w:rPr>
          <w:lang w:val="en-US"/>
        </w:rPr>
        <w:t>At first, we have started the work on the English dataset as it was relatively small and could be trained quickly.</w:t>
      </w:r>
      <w:r w:rsidR="002F3240">
        <w:rPr>
          <w:lang w:val="en-US"/>
        </w:rPr>
        <w:t xml:space="preserve"> We have started with a low number of epochs</w:t>
      </w:r>
      <w:r w:rsidR="00740DF3">
        <w:rPr>
          <w:lang w:val="en-US"/>
        </w:rPr>
        <w:t>,</w:t>
      </w:r>
      <w:r w:rsidR="001D43D9">
        <w:rPr>
          <w:lang w:val="en-US"/>
        </w:rPr>
        <w:t xml:space="preserve"> which is how many times does the model go over the dataset during training, starting with 2 epochs and</w:t>
      </w:r>
      <w:r w:rsidR="00740DF3">
        <w:rPr>
          <w:lang w:val="en-US"/>
        </w:rPr>
        <w:t xml:space="preserve"> going up 1 epoch with each run</w:t>
      </w:r>
      <w:r w:rsidR="0016340A">
        <w:rPr>
          <w:lang w:val="en-US"/>
        </w:rPr>
        <w:t>, up to 6-8 epochs, depending on the result</w:t>
      </w:r>
      <w:r w:rsidR="00740DF3">
        <w:rPr>
          <w:lang w:val="en-US"/>
        </w:rPr>
        <w:t>.</w:t>
      </w:r>
      <w:r w:rsidR="00421C4D">
        <w:rPr>
          <w:lang w:val="en-US"/>
        </w:rPr>
        <w:t xml:space="preserve"> </w:t>
      </w:r>
      <w:r w:rsidR="00BC4A56">
        <w:rPr>
          <w:lang w:val="en-US"/>
        </w:rPr>
        <w:t>Usually the performance of predicting improved with the epoch number, although a</w:t>
      </w:r>
      <w:r w:rsidR="00421C4D">
        <w:rPr>
          <w:lang w:val="en-US"/>
        </w:rPr>
        <w:t>t some point, usually at epochs above</w:t>
      </w:r>
      <w:r w:rsidR="00BC4A56">
        <w:rPr>
          <w:lang w:val="en-US"/>
        </w:rPr>
        <w:t xml:space="preserve"> 5 or 6, the model’s performance would get worse</w:t>
      </w:r>
      <w:r w:rsidR="00C82A75">
        <w:rPr>
          <w:lang w:val="en-US"/>
        </w:rPr>
        <w:t xml:space="preserve"> and it would make wrong predictions.</w:t>
      </w:r>
    </w:p>
    <w:p w14:paraId="208B0A0E" w14:textId="0A6802BC" w:rsidR="00BA1C8C" w:rsidRDefault="00BA1C8C" w:rsidP="0072591D">
      <w:pPr>
        <w:rPr>
          <w:lang w:val="en-US"/>
        </w:rPr>
      </w:pPr>
      <w:r>
        <w:rPr>
          <w:lang w:val="en-US"/>
        </w:rPr>
        <w:t>TODO pics with epoch performances</w:t>
      </w:r>
    </w:p>
    <w:p w14:paraId="52B3CD21" w14:textId="09A3F25E" w:rsidR="00086893" w:rsidRDefault="00086893" w:rsidP="0072591D">
      <w:pPr>
        <w:rPr>
          <w:lang w:val="en-US"/>
        </w:rPr>
      </w:pPr>
      <w:r>
        <w:rPr>
          <w:lang w:val="en-US"/>
        </w:rPr>
        <w:t xml:space="preserve">At </w:t>
      </w:r>
      <w:r w:rsidR="007A420F">
        <w:rPr>
          <w:lang w:val="en-US"/>
        </w:rPr>
        <w:t xml:space="preserve">some </w:t>
      </w:r>
      <w:r>
        <w:rPr>
          <w:lang w:val="en-US"/>
        </w:rPr>
        <w:t xml:space="preserve">higher </w:t>
      </w:r>
      <w:r w:rsidR="007A420F">
        <w:rPr>
          <w:lang w:val="en-US"/>
        </w:rPr>
        <w:t>number</w:t>
      </w:r>
      <w:r>
        <w:rPr>
          <w:lang w:val="en-US"/>
        </w:rPr>
        <w:t xml:space="preserve"> of epoch</w:t>
      </w:r>
      <w:r w:rsidR="007A420F">
        <w:rPr>
          <w:lang w:val="en-US"/>
        </w:rPr>
        <w:t>s</w:t>
      </w:r>
      <w:r>
        <w:rPr>
          <w:lang w:val="en-US"/>
        </w:rPr>
        <w:t xml:space="preserve"> we could also see signs of overfitting, where the </w:t>
      </w:r>
      <w:r w:rsidR="007A420F">
        <w:rPr>
          <w:lang w:val="en-US"/>
        </w:rPr>
        <w:t>train loss kept going down, but the validation loss started to go up.</w:t>
      </w:r>
    </w:p>
    <w:p w14:paraId="69067C0F" w14:textId="677710B5" w:rsidR="00A83B33" w:rsidRDefault="00A83B33" w:rsidP="0072591D">
      <w:pPr>
        <w:rPr>
          <w:lang w:val="en-US"/>
        </w:rPr>
      </w:pPr>
      <w:r>
        <w:rPr>
          <w:lang w:val="en-US"/>
        </w:rPr>
        <w:t>Later on when we were sure that the model training pipeline works, we moved to other languages and the multilingual dataset.</w:t>
      </w:r>
      <w:r w:rsidR="001D43D9">
        <w:rPr>
          <w:lang w:val="en-US"/>
        </w:rPr>
        <w:t xml:space="preserve"> </w:t>
      </w:r>
      <w:r w:rsidR="00711508">
        <w:rPr>
          <w:lang w:val="en-US"/>
        </w:rPr>
        <w:t>We have noticed that applying the same parameters for every language would not necessarily result in similar performance.</w:t>
      </w:r>
    </w:p>
    <w:p w14:paraId="37A46BCF" w14:textId="59D4DFE3" w:rsidR="00885551" w:rsidRDefault="00885551" w:rsidP="0072591D">
      <w:pPr>
        <w:rPr>
          <w:lang w:val="en-US"/>
        </w:rPr>
      </w:pPr>
      <w:r>
        <w:rPr>
          <w:lang w:val="en-US"/>
        </w:rPr>
        <w:t>TODO pics with different lang performances</w:t>
      </w:r>
    </w:p>
    <w:p w14:paraId="2A7523E6" w14:textId="4400810A" w:rsidR="009617AE" w:rsidRDefault="009617AE" w:rsidP="0072591D">
      <w:pPr>
        <w:rPr>
          <w:lang w:val="en-US"/>
        </w:rPr>
      </w:pPr>
      <w:r>
        <w:rPr>
          <w:lang w:val="en-US"/>
        </w:rPr>
        <w:lastRenderedPageBreak/>
        <w:t>Learning rate</w:t>
      </w:r>
      <w:r w:rsidR="00526CD5">
        <w:rPr>
          <w:lang w:val="en-US"/>
        </w:rPr>
        <w:t xml:space="preserve"> controls how fast the model learns during the training</w:t>
      </w:r>
      <w:r w:rsidR="003E0A7F">
        <w:rPr>
          <w:lang w:val="en-US"/>
        </w:rPr>
        <w:t>, in our case its based on feedback it gets from the label classification.</w:t>
      </w:r>
      <w:r w:rsidR="00D72C76">
        <w:rPr>
          <w:lang w:val="en-US"/>
        </w:rPr>
        <w:t xml:space="preserve"> We have experimented with changing the learning rate in our runs</w:t>
      </w:r>
      <w:r w:rsidR="00165A4A">
        <w:rPr>
          <w:lang w:val="en-US"/>
        </w:rPr>
        <w:t xml:space="preserve"> with different values like: </w:t>
      </w:r>
      <w:r w:rsidR="00752885" w:rsidRPr="00752885">
        <w:rPr>
          <w:lang w:val="en-US"/>
        </w:rPr>
        <w:t>5e</w:t>
      </w:r>
      <w:r w:rsidR="00752885">
        <w:rPr>
          <w:lang w:val="en-US"/>
        </w:rPr>
        <w:t xml:space="preserve">^(-5), </w:t>
      </w:r>
      <w:r w:rsidR="00752885" w:rsidRPr="00752885">
        <w:rPr>
          <w:lang w:val="en-US"/>
        </w:rPr>
        <w:t>3e</w:t>
      </w:r>
      <w:r w:rsidR="00752885">
        <w:rPr>
          <w:lang w:val="en-US"/>
        </w:rPr>
        <w:t>^(-5),</w:t>
      </w:r>
      <w:r w:rsidR="00752885" w:rsidRPr="00752885">
        <w:rPr>
          <w:lang w:val="en-US"/>
        </w:rPr>
        <w:t xml:space="preserve"> 5e</w:t>
      </w:r>
      <w:r w:rsidR="00752885">
        <w:rPr>
          <w:lang w:val="en-US"/>
        </w:rPr>
        <w:t>^(</w:t>
      </w:r>
      <w:r w:rsidR="00752885" w:rsidRPr="00752885">
        <w:rPr>
          <w:lang w:val="en-US"/>
        </w:rPr>
        <w:t>-6</w:t>
      </w:r>
      <w:r w:rsidR="00752885">
        <w:rPr>
          <w:lang w:val="en-US"/>
        </w:rPr>
        <w:t>)</w:t>
      </w:r>
      <w:r w:rsidR="00752885" w:rsidRPr="00752885">
        <w:rPr>
          <w:lang w:val="en-US"/>
        </w:rPr>
        <w:t>, 1e</w:t>
      </w:r>
      <w:r w:rsidR="00752885">
        <w:rPr>
          <w:lang w:val="en-US"/>
        </w:rPr>
        <w:t>^(</w:t>
      </w:r>
      <w:r w:rsidR="00752885" w:rsidRPr="00752885">
        <w:rPr>
          <w:lang w:val="en-US"/>
        </w:rPr>
        <w:t>-5</w:t>
      </w:r>
      <w:r w:rsidR="00752885">
        <w:rPr>
          <w:lang w:val="en-US"/>
        </w:rPr>
        <w:t>)</w:t>
      </w:r>
      <w:r w:rsidR="008B3709">
        <w:rPr>
          <w:lang w:val="en-US"/>
        </w:rPr>
        <w:t>, 5e^(-4)</w:t>
      </w:r>
      <w:r w:rsidR="00F13C5F">
        <w:rPr>
          <w:lang w:val="en-US"/>
        </w:rPr>
        <w:t>. During the experimentation we tried to minimize the learning rate, and thus find the optimal value of it</w:t>
      </w:r>
      <w:r w:rsidR="0044276B">
        <w:rPr>
          <w:lang w:val="en-US"/>
        </w:rPr>
        <w:t xml:space="preserve">, while keeping the accuracy </w:t>
      </w:r>
      <w:r w:rsidR="00AF0AF7">
        <w:rPr>
          <w:lang w:val="en-US"/>
        </w:rPr>
        <w:t>as high as possible</w:t>
      </w:r>
      <w:r w:rsidR="0044276B">
        <w:rPr>
          <w:lang w:val="en-US"/>
        </w:rPr>
        <w:t>.</w:t>
      </w:r>
    </w:p>
    <w:p w14:paraId="4FBC089E" w14:textId="77777777" w:rsidR="00A4320E" w:rsidRDefault="00A4320E" w:rsidP="0072591D">
      <w:pPr>
        <w:rPr>
          <w:lang w:val="en-US"/>
        </w:rPr>
      </w:pPr>
    </w:p>
    <w:p w14:paraId="49F4B18E" w14:textId="77777777" w:rsidR="00A4320E" w:rsidRDefault="00A4320E" w:rsidP="0072591D">
      <w:pPr>
        <w:rPr>
          <w:lang w:val="en-US"/>
        </w:rPr>
      </w:pPr>
    </w:p>
    <w:p w14:paraId="4C3B3408" w14:textId="77777777" w:rsidR="00A4320E" w:rsidRDefault="00A4320E" w:rsidP="0072591D">
      <w:pPr>
        <w:rPr>
          <w:lang w:val="en-US"/>
        </w:rPr>
      </w:pPr>
    </w:p>
    <w:p w14:paraId="37FDF5F4" w14:textId="11FE8A84" w:rsidR="0072591D" w:rsidRPr="000F5EE1" w:rsidRDefault="00A4320E" w:rsidP="002F3240">
      <w:pPr>
        <w:pStyle w:val="Nagwek2"/>
        <w:rPr>
          <w:lang w:val="en-US"/>
        </w:rPr>
      </w:pPr>
      <w:r>
        <w:rPr>
          <w:lang w:val="en-US"/>
        </w:rPr>
        <w:t>Results</w:t>
      </w:r>
    </w:p>
    <w:p w14:paraId="11CA3736" w14:textId="62EBCBB5" w:rsidR="0072591D" w:rsidRPr="000F5EE1" w:rsidRDefault="00FC5793" w:rsidP="0072591D">
      <w:pPr>
        <w:rPr>
          <w:lang w:val="en-US"/>
        </w:rPr>
      </w:pPr>
      <w:r>
        <w:rPr>
          <w:lang w:val="en-US"/>
        </w:rPr>
        <w:t>In this section, we go over the results obtained and</w:t>
      </w:r>
      <w:r w:rsidR="00EA3235">
        <w:rPr>
          <w:lang w:val="en-US"/>
        </w:rPr>
        <w:t xml:space="preserve"> we compare them against the baseline results, achieved with GPT4 classifier</w:t>
      </w:r>
      <w:r w:rsidR="005F3DA3">
        <w:rPr>
          <w:lang w:val="en-US"/>
        </w:rPr>
        <w:t>.</w:t>
      </w:r>
    </w:p>
    <w:p w14:paraId="546529C7" w14:textId="77777777" w:rsidR="0072591D" w:rsidRPr="000F5EE1" w:rsidRDefault="0072591D" w:rsidP="0072591D">
      <w:pPr>
        <w:rPr>
          <w:lang w:val="en-US"/>
        </w:rPr>
      </w:pPr>
    </w:p>
    <w:p w14:paraId="57EF40FB" w14:textId="77777777" w:rsidR="0072591D" w:rsidRPr="000F5EE1" w:rsidRDefault="0072591D" w:rsidP="0072591D">
      <w:pPr>
        <w:rPr>
          <w:lang w:val="en-US"/>
        </w:rPr>
      </w:pPr>
    </w:p>
    <w:p w14:paraId="68A481A6" w14:textId="77777777" w:rsidR="0072591D" w:rsidRPr="000F5EE1" w:rsidRDefault="0072591D" w:rsidP="0072591D">
      <w:pPr>
        <w:rPr>
          <w:lang w:val="en-US"/>
        </w:rPr>
      </w:pPr>
    </w:p>
    <w:p w14:paraId="70D129AF" w14:textId="77777777" w:rsidR="0072591D" w:rsidRPr="000F5EE1" w:rsidRDefault="0072591D" w:rsidP="0072591D">
      <w:pPr>
        <w:rPr>
          <w:lang w:val="en-US"/>
        </w:rPr>
      </w:pPr>
    </w:p>
    <w:p w14:paraId="5E0E901D" w14:textId="77777777" w:rsidR="0072591D" w:rsidRPr="000F5EE1" w:rsidRDefault="0072591D" w:rsidP="0072591D">
      <w:pPr>
        <w:rPr>
          <w:lang w:val="en-US"/>
        </w:rPr>
      </w:pPr>
    </w:p>
    <w:p w14:paraId="0B6AE1AD" w14:textId="77777777" w:rsidR="0072591D" w:rsidRPr="000F5EE1" w:rsidRDefault="0072591D" w:rsidP="0072591D">
      <w:pPr>
        <w:rPr>
          <w:lang w:val="en-US"/>
        </w:rPr>
      </w:pPr>
    </w:p>
    <w:p w14:paraId="70455DB4" w14:textId="77777777" w:rsidR="0072591D" w:rsidRPr="000F5EE1" w:rsidRDefault="0072591D" w:rsidP="0072591D">
      <w:pPr>
        <w:rPr>
          <w:lang w:val="en-US"/>
        </w:rPr>
      </w:pPr>
    </w:p>
    <w:p w14:paraId="24DB28B2" w14:textId="013E3D7C" w:rsidR="0072591D" w:rsidRDefault="00EC4EB3" w:rsidP="0072591D">
      <w:pPr>
        <w:rPr>
          <w:lang w:val="en-US"/>
        </w:rPr>
      </w:pPr>
      <w:r>
        <w:rPr>
          <w:lang w:val="en-US"/>
        </w:rPr>
        <w:t>Figures</w:t>
      </w:r>
    </w:p>
    <w:p w14:paraId="08B08365" w14:textId="7C565E32" w:rsidR="00EC4EB3" w:rsidRDefault="00EC4EB3" w:rsidP="0072591D">
      <w:pPr>
        <w:rPr>
          <w:lang w:val="en-US"/>
        </w:rPr>
      </w:pPr>
      <w:r>
        <w:rPr>
          <w:lang w:val="en-US"/>
        </w:rPr>
        <w:t>Epoch f1 score</w:t>
      </w:r>
    </w:p>
    <w:p w14:paraId="02201458" w14:textId="113F3130" w:rsidR="00EC4EB3" w:rsidRDefault="00EC4EB3" w:rsidP="007259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EAB9F" wp14:editId="667C0A6E">
            <wp:extent cx="5486400" cy="3200400"/>
            <wp:effectExtent l="0" t="0" r="0" b="0"/>
            <wp:docPr id="40516674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628E5B" w14:textId="092E68D6" w:rsidR="00F322DC" w:rsidRDefault="00F322DC" w:rsidP="0072591D">
      <w:pPr>
        <w:rPr>
          <w:lang w:val="en-US"/>
        </w:rPr>
      </w:pPr>
      <w:r>
        <w:rPr>
          <w:lang w:val="en-US"/>
        </w:rPr>
        <w:t>Increasing val loss</w:t>
      </w:r>
    </w:p>
    <w:p w14:paraId="59050230" w14:textId="7A3B49A4" w:rsidR="00F322DC" w:rsidRPr="00F322DC" w:rsidRDefault="00F322DC" w:rsidP="00F322DC">
      <w:pPr>
        <w:rPr>
          <w:lang w:val="en-US"/>
        </w:rPr>
      </w:pPr>
      <w:r>
        <w:rPr>
          <w:lang w:val="en-US"/>
        </w:rPr>
        <w:lastRenderedPageBreak/>
        <w:t xml:space="preserve">25 </w:t>
      </w:r>
      <w:r>
        <w:rPr>
          <w:lang w:val="en-US"/>
        </w:rPr>
        <w:tab/>
      </w:r>
      <w:r w:rsidRPr="00F322DC">
        <w:rPr>
          <w:lang w:val="en-US"/>
        </w:rPr>
        <w:t>0.690100</w:t>
      </w:r>
      <w:r w:rsidRPr="00F322DC">
        <w:rPr>
          <w:lang w:val="en-US"/>
        </w:rPr>
        <w:tab/>
        <w:t>0.709527</w:t>
      </w:r>
    </w:p>
    <w:p w14:paraId="3031D95C" w14:textId="77777777" w:rsidR="00F322DC" w:rsidRPr="00F322DC" w:rsidRDefault="00F322DC" w:rsidP="00F322DC">
      <w:pPr>
        <w:rPr>
          <w:lang w:val="en-US"/>
        </w:rPr>
      </w:pPr>
      <w:r w:rsidRPr="00F322DC">
        <w:rPr>
          <w:lang w:val="en-US"/>
        </w:rPr>
        <w:t>50</w:t>
      </w:r>
      <w:r w:rsidRPr="00F322DC">
        <w:rPr>
          <w:lang w:val="en-US"/>
        </w:rPr>
        <w:tab/>
        <w:t>0.645700</w:t>
      </w:r>
      <w:r w:rsidRPr="00F322DC">
        <w:rPr>
          <w:lang w:val="en-US"/>
        </w:rPr>
        <w:tab/>
        <w:t>0.737487</w:t>
      </w:r>
    </w:p>
    <w:p w14:paraId="036C63CF" w14:textId="77777777" w:rsidR="00F322DC" w:rsidRPr="00F322DC" w:rsidRDefault="00F322DC" w:rsidP="00F322DC">
      <w:pPr>
        <w:rPr>
          <w:lang w:val="en-US"/>
        </w:rPr>
      </w:pPr>
      <w:r w:rsidRPr="00F322DC">
        <w:rPr>
          <w:lang w:val="en-US"/>
        </w:rPr>
        <w:t>75</w:t>
      </w:r>
      <w:r w:rsidRPr="00F322DC">
        <w:rPr>
          <w:lang w:val="en-US"/>
        </w:rPr>
        <w:tab/>
        <w:t>0.641400</w:t>
      </w:r>
      <w:r w:rsidRPr="00F322DC">
        <w:rPr>
          <w:lang w:val="en-US"/>
        </w:rPr>
        <w:tab/>
        <w:t>0.691304</w:t>
      </w:r>
    </w:p>
    <w:p w14:paraId="709FC6A9" w14:textId="4F8517E1" w:rsidR="00F322DC" w:rsidRPr="00F322DC" w:rsidRDefault="00F322DC" w:rsidP="00F322DC">
      <w:pPr>
        <w:rPr>
          <w:lang w:val="en-US"/>
        </w:rPr>
      </w:pPr>
      <w:r w:rsidRPr="00F322DC">
        <w:rPr>
          <w:lang w:val="en-US"/>
        </w:rPr>
        <w:t>100</w:t>
      </w:r>
      <w:r w:rsidRPr="00F322DC">
        <w:rPr>
          <w:lang w:val="en-US"/>
        </w:rPr>
        <w:tab/>
        <w:t>0.571000</w:t>
      </w:r>
      <w:r w:rsidRPr="00F322DC">
        <w:rPr>
          <w:lang w:val="en-US"/>
        </w:rPr>
        <w:tab/>
        <w:t>0.780878</w:t>
      </w:r>
    </w:p>
    <w:p w14:paraId="32DC4BD7" w14:textId="0AAE8455" w:rsidR="00F322DC" w:rsidRDefault="00F322DC" w:rsidP="00F322DC">
      <w:pPr>
        <w:rPr>
          <w:lang w:val="en-US"/>
        </w:rPr>
      </w:pPr>
      <w:r w:rsidRPr="00F322DC">
        <w:rPr>
          <w:lang w:val="en-US"/>
        </w:rPr>
        <w:t>125</w:t>
      </w:r>
      <w:r w:rsidRPr="00F322DC">
        <w:rPr>
          <w:lang w:val="en-US"/>
        </w:rPr>
        <w:tab/>
        <w:t>0.571900</w:t>
      </w:r>
      <w:r w:rsidRPr="00F322DC">
        <w:rPr>
          <w:lang w:val="en-US"/>
        </w:rPr>
        <w:tab/>
        <w:t>0.854978</w:t>
      </w:r>
    </w:p>
    <w:p w14:paraId="428E9317" w14:textId="09B839C2" w:rsidR="00F322DC" w:rsidRPr="000F5EE1" w:rsidRDefault="00F322DC" w:rsidP="00F322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C7AA6" wp14:editId="3E777063">
            <wp:extent cx="5486400" cy="3200400"/>
            <wp:effectExtent l="0" t="0" r="0" b="0"/>
            <wp:docPr id="77236130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322DC" w:rsidRPr="000F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2D08"/>
    <w:multiLevelType w:val="hybridMultilevel"/>
    <w:tmpl w:val="6D246E56"/>
    <w:lvl w:ilvl="0" w:tplc="5058D7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7287F"/>
    <w:multiLevelType w:val="hybridMultilevel"/>
    <w:tmpl w:val="B576E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55AC"/>
    <w:multiLevelType w:val="hybridMultilevel"/>
    <w:tmpl w:val="480EB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479D7"/>
    <w:multiLevelType w:val="hybridMultilevel"/>
    <w:tmpl w:val="F70664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B6AE8"/>
    <w:multiLevelType w:val="hybridMultilevel"/>
    <w:tmpl w:val="6C7E79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830515">
    <w:abstractNumId w:val="1"/>
  </w:num>
  <w:num w:numId="2" w16cid:durableId="1545174605">
    <w:abstractNumId w:val="0"/>
  </w:num>
  <w:num w:numId="3" w16cid:durableId="1710766070">
    <w:abstractNumId w:val="2"/>
  </w:num>
  <w:num w:numId="4" w16cid:durableId="495191351">
    <w:abstractNumId w:val="4"/>
  </w:num>
  <w:num w:numId="5" w16cid:durableId="1380323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18"/>
    <w:rsid w:val="00020041"/>
    <w:rsid w:val="00030B3E"/>
    <w:rsid w:val="000439F7"/>
    <w:rsid w:val="00054EAC"/>
    <w:rsid w:val="00086893"/>
    <w:rsid w:val="000F10A4"/>
    <w:rsid w:val="000F5EE1"/>
    <w:rsid w:val="00112359"/>
    <w:rsid w:val="00122119"/>
    <w:rsid w:val="0016340A"/>
    <w:rsid w:val="00165A4A"/>
    <w:rsid w:val="001705B7"/>
    <w:rsid w:val="00190B18"/>
    <w:rsid w:val="001D125C"/>
    <w:rsid w:val="001D43D9"/>
    <w:rsid w:val="001F472E"/>
    <w:rsid w:val="001F78CD"/>
    <w:rsid w:val="00286F59"/>
    <w:rsid w:val="002A3CB5"/>
    <w:rsid w:val="002A45BD"/>
    <w:rsid w:val="002A4940"/>
    <w:rsid w:val="002B75C0"/>
    <w:rsid w:val="002D0ADF"/>
    <w:rsid w:val="002E27B8"/>
    <w:rsid w:val="002F048C"/>
    <w:rsid w:val="002F3240"/>
    <w:rsid w:val="003202C4"/>
    <w:rsid w:val="00345288"/>
    <w:rsid w:val="00354F5A"/>
    <w:rsid w:val="003805C3"/>
    <w:rsid w:val="00384B34"/>
    <w:rsid w:val="003E0A7F"/>
    <w:rsid w:val="003F5F0C"/>
    <w:rsid w:val="00402A47"/>
    <w:rsid w:val="00421C4D"/>
    <w:rsid w:val="004252C0"/>
    <w:rsid w:val="0044276B"/>
    <w:rsid w:val="00454C05"/>
    <w:rsid w:val="00470BB2"/>
    <w:rsid w:val="004A574A"/>
    <w:rsid w:val="004C3A29"/>
    <w:rsid w:val="004E5417"/>
    <w:rsid w:val="004E5C48"/>
    <w:rsid w:val="0050012F"/>
    <w:rsid w:val="00513892"/>
    <w:rsid w:val="00513FE4"/>
    <w:rsid w:val="00526CD5"/>
    <w:rsid w:val="005C0140"/>
    <w:rsid w:val="005F3DA3"/>
    <w:rsid w:val="005F51D2"/>
    <w:rsid w:val="00601EDD"/>
    <w:rsid w:val="00613AE3"/>
    <w:rsid w:val="00647518"/>
    <w:rsid w:val="00653213"/>
    <w:rsid w:val="00687E41"/>
    <w:rsid w:val="006C6582"/>
    <w:rsid w:val="006D3E11"/>
    <w:rsid w:val="007038DD"/>
    <w:rsid w:val="00705FEA"/>
    <w:rsid w:val="00711508"/>
    <w:rsid w:val="007140D8"/>
    <w:rsid w:val="00725427"/>
    <w:rsid w:val="0072591D"/>
    <w:rsid w:val="00740DF3"/>
    <w:rsid w:val="00751032"/>
    <w:rsid w:val="00752885"/>
    <w:rsid w:val="0075355F"/>
    <w:rsid w:val="00766EE0"/>
    <w:rsid w:val="00767BE8"/>
    <w:rsid w:val="00793143"/>
    <w:rsid w:val="00794D61"/>
    <w:rsid w:val="007A420F"/>
    <w:rsid w:val="007D7767"/>
    <w:rsid w:val="007F63CA"/>
    <w:rsid w:val="00813E88"/>
    <w:rsid w:val="008228B6"/>
    <w:rsid w:val="00824046"/>
    <w:rsid w:val="008304BA"/>
    <w:rsid w:val="00844A57"/>
    <w:rsid w:val="00861F26"/>
    <w:rsid w:val="0086383D"/>
    <w:rsid w:val="008815E6"/>
    <w:rsid w:val="00885551"/>
    <w:rsid w:val="00893FE2"/>
    <w:rsid w:val="008B3709"/>
    <w:rsid w:val="00945106"/>
    <w:rsid w:val="00956FC0"/>
    <w:rsid w:val="009617AE"/>
    <w:rsid w:val="00965AC0"/>
    <w:rsid w:val="00971687"/>
    <w:rsid w:val="00986A22"/>
    <w:rsid w:val="00A10720"/>
    <w:rsid w:val="00A12698"/>
    <w:rsid w:val="00A210C2"/>
    <w:rsid w:val="00A2762B"/>
    <w:rsid w:val="00A4320E"/>
    <w:rsid w:val="00A5468E"/>
    <w:rsid w:val="00A565B4"/>
    <w:rsid w:val="00A80206"/>
    <w:rsid w:val="00A821D8"/>
    <w:rsid w:val="00A83B33"/>
    <w:rsid w:val="00A8409E"/>
    <w:rsid w:val="00A8790D"/>
    <w:rsid w:val="00AC099C"/>
    <w:rsid w:val="00AE3465"/>
    <w:rsid w:val="00AF0AF7"/>
    <w:rsid w:val="00B016B1"/>
    <w:rsid w:val="00B031FE"/>
    <w:rsid w:val="00B11963"/>
    <w:rsid w:val="00B206B7"/>
    <w:rsid w:val="00B80D45"/>
    <w:rsid w:val="00BA047F"/>
    <w:rsid w:val="00BA1C8C"/>
    <w:rsid w:val="00BC4A56"/>
    <w:rsid w:val="00BF4D3D"/>
    <w:rsid w:val="00C04D4F"/>
    <w:rsid w:val="00C05EC8"/>
    <w:rsid w:val="00C55736"/>
    <w:rsid w:val="00C82A75"/>
    <w:rsid w:val="00C94C5C"/>
    <w:rsid w:val="00CA4B2F"/>
    <w:rsid w:val="00CE07E7"/>
    <w:rsid w:val="00CE2DB5"/>
    <w:rsid w:val="00CF74CF"/>
    <w:rsid w:val="00D21148"/>
    <w:rsid w:val="00D3695C"/>
    <w:rsid w:val="00D46128"/>
    <w:rsid w:val="00D53B97"/>
    <w:rsid w:val="00D64878"/>
    <w:rsid w:val="00D721D2"/>
    <w:rsid w:val="00D72C76"/>
    <w:rsid w:val="00DC60C1"/>
    <w:rsid w:val="00DE2731"/>
    <w:rsid w:val="00E30BCC"/>
    <w:rsid w:val="00EA3235"/>
    <w:rsid w:val="00EA6458"/>
    <w:rsid w:val="00EB0B09"/>
    <w:rsid w:val="00EC4EB3"/>
    <w:rsid w:val="00EE4A80"/>
    <w:rsid w:val="00EF5CF7"/>
    <w:rsid w:val="00EF6BE2"/>
    <w:rsid w:val="00F11544"/>
    <w:rsid w:val="00F13C5F"/>
    <w:rsid w:val="00F15D0E"/>
    <w:rsid w:val="00F322DC"/>
    <w:rsid w:val="00F3749F"/>
    <w:rsid w:val="00F745B8"/>
    <w:rsid w:val="00F85F24"/>
    <w:rsid w:val="00FC5793"/>
    <w:rsid w:val="00F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1900"/>
  <w15:chartTrackingRefBased/>
  <w15:docId w15:val="{EF8EA25E-CD62-4DA7-9E51-A13031B3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0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0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0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0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0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0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0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0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0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0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90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0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0B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0B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0B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0B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0B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0B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0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0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0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0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0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0B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0B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0B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0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0B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0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English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OBJ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830 total</c:v>
                </c:pt>
                <c:pt idx="1">
                  <c:v> Dev, 219 total</c:v>
                </c:pt>
                <c:pt idx="2">
                  <c:v>Dev-Test, 243 total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352</c:v>
                </c:pt>
                <c:pt idx="1">
                  <c:v>106</c:v>
                </c:pt>
                <c:pt idx="2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AA-49B9-988F-65556CE4C666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SUBJ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830 total</c:v>
                </c:pt>
                <c:pt idx="1">
                  <c:v> Dev, 219 total</c:v>
                </c:pt>
                <c:pt idx="2">
                  <c:v>Dev-Test, 243 total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298</c:v>
                </c:pt>
                <c:pt idx="1">
                  <c:v>113</c:v>
                </c:pt>
                <c:pt idx="2">
                  <c:v>127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AA-49B9-988F-65556CE4C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8692208"/>
        <c:axId val="1818684528"/>
      </c:barChart>
      <c:catAx>
        <c:axId val="181869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8684528"/>
        <c:crosses val="autoZero"/>
        <c:auto val="1"/>
        <c:lblAlgn val="ctr"/>
        <c:lblOffset val="100"/>
        <c:noMultiLvlLbl val="0"/>
      </c:catAx>
      <c:valAx>
        <c:axId val="181868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869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Italian Dataset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 OBJ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Train, 1613 total</c:v>
                </c:pt>
                <c:pt idx="1">
                  <c:v>Dev, 227 total</c:v>
                </c:pt>
                <c:pt idx="2">
                  <c:v> Dev-Test, 440 total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1231</c:v>
                </c:pt>
                <c:pt idx="1">
                  <c:v>167</c:v>
                </c:pt>
                <c:pt idx="2">
                  <c:v>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DB-4D27-AE68-6CD4FFC1E81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 SUBJ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Train, 1613 total</c:v>
                </c:pt>
                <c:pt idx="1">
                  <c:v>Dev, 227 total</c:v>
                </c:pt>
                <c:pt idx="2">
                  <c:v> Dev-Test, 440 total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382</c:v>
                </c:pt>
                <c:pt idx="1">
                  <c:v>60</c:v>
                </c:pt>
                <c:pt idx="2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DB-4D27-AE68-6CD4FFC1E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2526576"/>
        <c:axId val="822538576"/>
      </c:barChart>
      <c:catAx>
        <c:axId val="82252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2538576"/>
        <c:crosses val="autoZero"/>
        <c:auto val="1"/>
        <c:lblAlgn val="ctr"/>
        <c:lblOffset val="100"/>
        <c:noMultiLvlLbl val="0"/>
      </c:catAx>
      <c:valAx>
        <c:axId val="82253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252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German dataset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OBJ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800 total</c:v>
                </c:pt>
                <c:pt idx="1">
                  <c:v> Dev, 200 total</c:v>
                </c:pt>
                <c:pt idx="2">
                  <c:v> Dev-Test, 291 total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492</c:v>
                </c:pt>
                <c:pt idx="1">
                  <c:v>123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B5-4650-82DB-D215AEB475C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 SUBJ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800 total</c:v>
                </c:pt>
                <c:pt idx="1">
                  <c:v> Dev, 200 total</c:v>
                </c:pt>
                <c:pt idx="2">
                  <c:v> Dev-Test, 291 total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308</c:v>
                </c:pt>
                <c:pt idx="1">
                  <c:v>77</c:v>
                </c:pt>
                <c:pt idx="2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B5-4650-82DB-D215AEB47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1208240"/>
        <c:axId val="821208720"/>
      </c:barChart>
      <c:catAx>
        <c:axId val="82120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1208720"/>
        <c:crosses val="autoZero"/>
        <c:auto val="1"/>
        <c:lblAlgn val="ctr"/>
        <c:lblOffset val="100"/>
        <c:noMultiLvlLbl val="0"/>
      </c:catAx>
      <c:valAx>
        <c:axId val="82120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120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Bulgarian  dataset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 OBJ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733 total</c:v>
                </c:pt>
                <c:pt idx="1">
                  <c:v> Dev, 106 total</c:v>
                </c:pt>
                <c:pt idx="2">
                  <c:v> Dev-Test, 208 total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382</c:v>
                </c:pt>
                <c:pt idx="1">
                  <c:v>59</c:v>
                </c:pt>
                <c:pt idx="2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89-4060-98EC-2DD387A71E6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 SUBJ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733 total</c:v>
                </c:pt>
                <c:pt idx="1">
                  <c:v> Dev, 106 total</c:v>
                </c:pt>
                <c:pt idx="2">
                  <c:v> Dev-Test, 208 total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312</c:v>
                </c:pt>
                <c:pt idx="1">
                  <c:v>47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89-4060-98EC-2DD387A71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357648"/>
        <c:axId val="824358128"/>
      </c:barChart>
      <c:catAx>
        <c:axId val="82435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4358128"/>
        <c:crosses val="autoZero"/>
        <c:auto val="1"/>
        <c:lblAlgn val="ctr"/>
        <c:lblOffset val="100"/>
        <c:noMultiLvlLbl val="0"/>
      </c:catAx>
      <c:valAx>
        <c:axId val="82435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435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Arabic dataset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 OBJ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1185 total</c:v>
                </c:pt>
                <c:pt idx="1">
                  <c:v> Dev, 297 total</c:v>
                </c:pt>
                <c:pt idx="2">
                  <c:v> Dev-Test, 445 total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905</c:v>
                </c:pt>
                <c:pt idx="1">
                  <c:v>227</c:v>
                </c:pt>
                <c:pt idx="2">
                  <c:v>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1-43DA-BD8E-5ECF33B04ED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 SUBJ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1185 total</c:v>
                </c:pt>
                <c:pt idx="1">
                  <c:v> Dev, 297 total</c:v>
                </c:pt>
                <c:pt idx="2">
                  <c:v> Dev-Test, 445 total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280</c:v>
                </c:pt>
                <c:pt idx="1">
                  <c:v>70</c:v>
                </c:pt>
                <c:pt idx="2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D1-43DA-BD8E-5ECF33B04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6934047"/>
        <c:axId val="1906959007"/>
      </c:barChart>
      <c:catAx>
        <c:axId val="1906934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6959007"/>
        <c:crosses val="autoZero"/>
        <c:auto val="1"/>
        <c:lblAlgn val="ctr"/>
        <c:lblOffset val="100"/>
        <c:noMultiLvlLbl val="0"/>
      </c:catAx>
      <c:valAx>
        <c:axId val="190695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693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Multilingual 2024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 OBJ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4428 total</c:v>
                </c:pt>
                <c:pt idx="1">
                  <c:v> Dev, 40 total</c:v>
                </c:pt>
                <c:pt idx="2">
                  <c:v> Dev-Test, 400 total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3160</c:v>
                </c:pt>
                <c:pt idx="1">
                  <c:v>40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85-4D65-8420-EA7A0E222E9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 SUBJ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 Train, 4428 total</c:v>
                </c:pt>
                <c:pt idx="1">
                  <c:v> Dev, 40 total</c:v>
                </c:pt>
                <c:pt idx="2">
                  <c:v> Dev-Test, 400 total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1268</c:v>
                </c:pt>
                <c:pt idx="1">
                  <c:v>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85-4D65-8420-EA7A0E222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365328"/>
        <c:axId val="1868051424"/>
      </c:barChart>
      <c:catAx>
        <c:axId val="82436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68051424"/>
        <c:crosses val="autoZero"/>
        <c:auto val="1"/>
        <c:lblAlgn val="ctr"/>
        <c:lblOffset val="100"/>
        <c:noMultiLvlLbl val="0"/>
      </c:catAx>
      <c:valAx>
        <c:axId val="186805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436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</a:t>
            </a:r>
            <a:r>
              <a:rPr lang="en-US" baseline="0"/>
              <a:t> F1-scores with varied epochs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 2 epochs</c:v>
                </c:pt>
                <c:pt idx="1">
                  <c:v> 3 epochs</c:v>
                </c:pt>
                <c:pt idx="2">
                  <c:v> 4 epochs</c:v>
                </c:pt>
                <c:pt idx="3">
                  <c:v> 5 epochs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0.54</c:v>
                </c:pt>
                <c:pt idx="1">
                  <c:v>0.42</c:v>
                </c:pt>
                <c:pt idx="2">
                  <c:v>0.7</c:v>
                </c:pt>
                <c:pt idx="3">
                  <c:v>0.82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F5-4F11-967B-D7023EB040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0856159"/>
        <c:axId val="1910856639"/>
      </c:lineChart>
      <c:catAx>
        <c:axId val="1910856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856639"/>
        <c:crosses val="autoZero"/>
        <c:auto val="1"/>
        <c:lblAlgn val="ctr"/>
        <c:lblOffset val="100"/>
        <c:noMultiLvlLbl val="0"/>
      </c:catAx>
      <c:valAx>
        <c:axId val="191085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856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Train and validation loss showing signs of overfitting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Train 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Arkusz1!$A$2:$A$8</c:f>
              <c:numCache>
                <c:formatCode>General</c:formatCode>
                <c:ptCount val="7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</c:numCache>
            </c:numRef>
          </c:cat>
          <c:val>
            <c:numRef>
              <c:f>Arkusz1!$B$2:$B$8</c:f>
              <c:numCache>
                <c:formatCode>General</c:formatCode>
                <c:ptCount val="7"/>
                <c:pt idx="0">
                  <c:v>0.69</c:v>
                </c:pt>
                <c:pt idx="1">
                  <c:v>0.64</c:v>
                </c:pt>
                <c:pt idx="2">
                  <c:v>0.64</c:v>
                </c:pt>
                <c:pt idx="3">
                  <c:v>0.56999999999999995</c:v>
                </c:pt>
                <c:pt idx="4">
                  <c:v>0.57199999999999995</c:v>
                </c:pt>
                <c:pt idx="5">
                  <c:v>0.61</c:v>
                </c:pt>
                <c:pt idx="6">
                  <c:v>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FF-4E72-9CC0-38239FB00586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Validation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Arkusz1!$A$2:$A$8</c:f>
              <c:numCache>
                <c:formatCode>General</c:formatCode>
                <c:ptCount val="7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</c:numCache>
            </c:numRef>
          </c:cat>
          <c:val>
            <c:numRef>
              <c:f>Arkusz1!$C$2:$C$8</c:f>
              <c:numCache>
                <c:formatCode>General</c:formatCode>
                <c:ptCount val="7"/>
                <c:pt idx="0">
                  <c:v>0.71</c:v>
                </c:pt>
                <c:pt idx="1">
                  <c:v>0.74</c:v>
                </c:pt>
                <c:pt idx="2">
                  <c:v>0.69</c:v>
                </c:pt>
                <c:pt idx="3">
                  <c:v>0.78</c:v>
                </c:pt>
                <c:pt idx="4">
                  <c:v>0.85</c:v>
                </c:pt>
                <c:pt idx="5">
                  <c:v>0.72</c:v>
                </c:pt>
                <c:pt idx="6">
                  <c:v>1.06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FF-4E72-9CC0-38239FB00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4963776"/>
        <c:axId val="1720438144"/>
      </c:lineChart>
      <c:catAx>
        <c:axId val="173496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0438144"/>
        <c:crosses val="autoZero"/>
        <c:auto val="1"/>
        <c:lblAlgn val="ctr"/>
        <c:lblOffset val="100"/>
        <c:noMultiLvlLbl val="0"/>
      </c:catAx>
      <c:valAx>
        <c:axId val="17204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496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8</Pages>
  <Words>863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Mroz</dc:creator>
  <cp:keywords/>
  <dc:description/>
  <cp:lastModifiedBy>Jakub Mroz</cp:lastModifiedBy>
  <cp:revision>136</cp:revision>
  <dcterms:created xsi:type="dcterms:W3CDTF">2024-04-22T13:28:00Z</dcterms:created>
  <dcterms:modified xsi:type="dcterms:W3CDTF">2024-04-23T22:58:00Z</dcterms:modified>
</cp:coreProperties>
</file>