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3EF" w:rsidRDefault="000B15FB">
      <w:pPr>
        <w:pStyle w:val="Standard"/>
        <w:jc w:val="both"/>
      </w:pPr>
      <w:r>
        <w:rPr>
          <w:b/>
          <w:bCs/>
          <w:noProof/>
          <w:sz w:val="36"/>
          <w:szCs w:val="36"/>
        </w:rPr>
        <w:drawing>
          <wp:anchor distT="0" distB="0" distL="114300" distR="114300" simplePos="0" relativeHeight="251658240" behindDoc="0" locked="0" layoutInCell="1" allowOverlap="1">
            <wp:simplePos x="0" y="0"/>
            <wp:positionH relativeFrom="column">
              <wp:posOffset>4969443</wp:posOffset>
            </wp:positionH>
            <wp:positionV relativeFrom="paragraph">
              <wp:posOffset>51480</wp:posOffset>
            </wp:positionV>
            <wp:extent cx="972363" cy="1454755"/>
            <wp:effectExtent l="0" t="0" r="0" b="0"/>
            <wp:wrapSquare wrapText="bothSides"/>
            <wp:docPr id="1" name="Obraz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972363" cy="1454755"/>
                    </a:xfrm>
                    <a:prstGeom prst="rect">
                      <a:avLst/>
                    </a:prstGeom>
                    <a:noFill/>
                    <a:ln>
                      <a:noFill/>
                      <a:prstDash/>
                    </a:ln>
                  </pic:spPr>
                </pic:pic>
              </a:graphicData>
            </a:graphic>
          </wp:anchor>
        </w:drawing>
      </w:r>
      <w:r>
        <w:rPr>
          <w:b/>
          <w:bCs/>
          <w:sz w:val="36"/>
          <w:szCs w:val="36"/>
        </w:rPr>
        <w:t>Jakub Olszak</w:t>
      </w:r>
    </w:p>
    <w:p w:rsidR="00C713EF" w:rsidRDefault="00C713EF">
      <w:pPr>
        <w:pStyle w:val="Standard"/>
        <w:jc w:val="both"/>
      </w:pPr>
    </w:p>
    <w:p w:rsidR="00C713EF" w:rsidRDefault="000B15FB">
      <w:pPr>
        <w:pStyle w:val="Standard"/>
        <w:jc w:val="both"/>
      </w:pPr>
      <w:r>
        <w:t>ul. Bazarowa 12/25</w:t>
      </w:r>
    </w:p>
    <w:p w:rsidR="00C713EF" w:rsidRDefault="000B15FB">
      <w:pPr>
        <w:pStyle w:val="Standard"/>
        <w:jc w:val="both"/>
      </w:pPr>
      <w:r>
        <w:t>91-053 Lodz</w:t>
      </w:r>
    </w:p>
    <w:p w:rsidR="00C713EF" w:rsidRDefault="000B15FB">
      <w:pPr>
        <w:pStyle w:val="Standard"/>
        <w:jc w:val="both"/>
      </w:pPr>
      <w:r>
        <w:t>664983020</w:t>
      </w:r>
    </w:p>
    <w:p w:rsidR="00C713EF" w:rsidRPr="00E717F6" w:rsidRDefault="000B15FB">
      <w:pPr>
        <w:pStyle w:val="Standard"/>
        <w:jc w:val="both"/>
        <w:rPr>
          <w:lang w:val="en-US"/>
        </w:rPr>
      </w:pPr>
      <w:r w:rsidRPr="00E717F6">
        <w:rPr>
          <w:lang w:val="en-US"/>
        </w:rPr>
        <w:t>jakubinformatyk@gmail.com</w:t>
      </w:r>
    </w:p>
    <w:p w:rsidR="00C713EF" w:rsidRPr="00E717F6" w:rsidRDefault="00C713EF">
      <w:pPr>
        <w:pStyle w:val="Standard"/>
        <w:jc w:val="both"/>
        <w:rPr>
          <w:b/>
          <w:bCs/>
          <w:lang w:val="en-US"/>
        </w:rPr>
      </w:pPr>
    </w:p>
    <w:p w:rsidR="00C713EF" w:rsidRPr="00E717F6" w:rsidRDefault="00C713EF">
      <w:pPr>
        <w:pStyle w:val="Standard"/>
        <w:jc w:val="both"/>
        <w:rPr>
          <w:b/>
          <w:bCs/>
          <w:lang w:val="en-US"/>
        </w:rPr>
      </w:pPr>
    </w:p>
    <w:p w:rsidR="00C713EF" w:rsidRPr="00E717F6" w:rsidRDefault="00C713EF">
      <w:pPr>
        <w:pStyle w:val="Standard"/>
        <w:jc w:val="center"/>
        <w:rPr>
          <w:rFonts w:cs="Calibri"/>
          <w:b/>
          <w:sz w:val="28"/>
          <w:szCs w:val="28"/>
          <w:lang w:val="en-US"/>
        </w:rPr>
      </w:pPr>
    </w:p>
    <w:p w:rsidR="00C713EF" w:rsidRPr="003002F1" w:rsidRDefault="000B15FB">
      <w:pPr>
        <w:pStyle w:val="Standard"/>
        <w:jc w:val="center"/>
        <w:rPr>
          <w:lang w:val="en-US"/>
        </w:rPr>
      </w:pPr>
      <w:r>
        <w:rPr>
          <w:rFonts w:cs="Calibri"/>
          <w:b/>
          <w:sz w:val="28"/>
          <w:szCs w:val="28"/>
          <w:lang w:val="en-US"/>
        </w:rPr>
        <w:t xml:space="preserve">PROFESSIONAL </w:t>
      </w:r>
      <w:r>
        <w:rPr>
          <w:rFonts w:cs="Calibri"/>
          <w:b/>
          <w:sz w:val="28"/>
          <w:szCs w:val="28"/>
          <w:lang w:val="en-GB"/>
        </w:rPr>
        <w:t>EXPERIENCE</w:t>
      </w:r>
    </w:p>
    <w:p w:rsidR="00C713EF" w:rsidRDefault="00C713EF">
      <w:pPr>
        <w:pStyle w:val="Standard"/>
        <w:rPr>
          <w:rFonts w:cs="Calibri"/>
          <w:b/>
          <w:lang w:val="en-US"/>
        </w:rPr>
      </w:pPr>
    </w:p>
    <w:p w:rsidR="00C713EF" w:rsidRPr="003002F1" w:rsidRDefault="000B15FB">
      <w:pPr>
        <w:pStyle w:val="Standard"/>
        <w:rPr>
          <w:lang w:val="en-US"/>
        </w:rPr>
      </w:pPr>
      <w:r>
        <w:rPr>
          <w:rFonts w:cs="Calibri"/>
          <w:b/>
          <w:lang w:val="en-US"/>
        </w:rPr>
        <w:t>2006 – present</w:t>
      </w:r>
      <w:r>
        <w:rPr>
          <w:rFonts w:cs="Calibri"/>
          <w:b/>
          <w:lang w:val="en-US"/>
        </w:rPr>
        <w:tab/>
        <w:t xml:space="preserve">           </w:t>
      </w:r>
      <w:r>
        <w:rPr>
          <w:rFonts w:cs="Calibri"/>
          <w:b/>
          <w:bCs/>
          <w:lang w:val="en-US"/>
        </w:rPr>
        <w:t>English teacher, lecturer, interpreter</w:t>
      </w:r>
    </w:p>
    <w:p w:rsidR="00C713EF" w:rsidRDefault="00C713EF">
      <w:pPr>
        <w:pStyle w:val="Standard"/>
        <w:rPr>
          <w:rFonts w:cs="Calibri"/>
          <w:lang w:val="en-US"/>
        </w:rPr>
      </w:pPr>
    </w:p>
    <w:p w:rsidR="00C713EF" w:rsidRDefault="000B15FB">
      <w:pPr>
        <w:pStyle w:val="Standard"/>
      </w:pPr>
      <w:r>
        <w:rPr>
          <w:rFonts w:cs="Calibri"/>
          <w:b/>
          <w:bCs/>
        </w:rPr>
        <w:t>Responsibilities</w:t>
      </w:r>
      <w:r>
        <w:rPr>
          <w:rFonts w:cs="Calibri"/>
          <w:u w:val="single"/>
        </w:rPr>
        <w:t>:</w:t>
      </w:r>
    </w:p>
    <w:p w:rsidR="00C713EF" w:rsidRDefault="000B15FB">
      <w:pPr>
        <w:pStyle w:val="Standard"/>
        <w:numPr>
          <w:ilvl w:val="0"/>
          <w:numId w:val="2"/>
        </w:numPr>
        <w:rPr>
          <w:rFonts w:cs="Calibri"/>
          <w:lang w:val="en-US"/>
        </w:rPr>
      </w:pPr>
      <w:r>
        <w:rPr>
          <w:rFonts w:cs="Calibri"/>
          <w:lang w:val="en-US"/>
        </w:rPr>
        <w:t>Working in accordance with school curriculum and policies.</w:t>
      </w:r>
    </w:p>
    <w:p w:rsidR="00C713EF" w:rsidRDefault="000B15FB">
      <w:pPr>
        <w:pStyle w:val="Standard"/>
        <w:numPr>
          <w:ilvl w:val="0"/>
          <w:numId w:val="2"/>
        </w:numPr>
        <w:rPr>
          <w:rFonts w:cs="Calibri"/>
          <w:lang w:val="en-US"/>
        </w:rPr>
      </w:pPr>
      <w:r>
        <w:rPr>
          <w:rFonts w:cs="Calibri"/>
          <w:lang w:val="en-US"/>
        </w:rPr>
        <w:t xml:space="preserve">Monitoring and assessing </w:t>
      </w:r>
      <w:r w:rsidR="003002F1">
        <w:rPr>
          <w:rFonts w:cs="Calibri"/>
          <w:lang w:val="en-US"/>
        </w:rPr>
        <w:t>students’</w:t>
      </w:r>
      <w:r>
        <w:rPr>
          <w:rFonts w:cs="Calibri"/>
          <w:lang w:val="en-US"/>
        </w:rPr>
        <w:t xml:space="preserve"> progress.</w:t>
      </w:r>
    </w:p>
    <w:p w:rsidR="00C713EF" w:rsidRDefault="000B15FB">
      <w:pPr>
        <w:pStyle w:val="Standard"/>
        <w:numPr>
          <w:ilvl w:val="0"/>
          <w:numId w:val="2"/>
        </w:numPr>
        <w:rPr>
          <w:rFonts w:cs="Calibri"/>
          <w:lang w:val="en-US"/>
        </w:rPr>
      </w:pPr>
      <w:r>
        <w:rPr>
          <w:rFonts w:cs="Calibri"/>
          <w:lang w:val="en-US"/>
        </w:rPr>
        <w:t>Participating and contributing to staff meetings.</w:t>
      </w:r>
    </w:p>
    <w:p w:rsidR="00C713EF" w:rsidRDefault="000B15FB">
      <w:pPr>
        <w:pStyle w:val="Standard"/>
        <w:numPr>
          <w:ilvl w:val="0"/>
          <w:numId w:val="2"/>
        </w:numPr>
        <w:rPr>
          <w:rFonts w:cs="Calibri"/>
          <w:lang w:val="en-US"/>
        </w:rPr>
      </w:pPr>
      <w:r>
        <w:rPr>
          <w:rFonts w:cs="Calibri"/>
          <w:lang w:val="en-US"/>
        </w:rPr>
        <w:t>Teaching within the designed subject area.</w:t>
      </w:r>
    </w:p>
    <w:p w:rsidR="00C713EF" w:rsidRDefault="000B15FB">
      <w:pPr>
        <w:pStyle w:val="Standard"/>
        <w:numPr>
          <w:ilvl w:val="0"/>
          <w:numId w:val="2"/>
        </w:numPr>
        <w:rPr>
          <w:rFonts w:cs="Calibri"/>
          <w:lang w:val="en-US"/>
        </w:rPr>
      </w:pPr>
      <w:r>
        <w:rPr>
          <w:rFonts w:cs="Calibri"/>
          <w:lang w:val="en-US"/>
        </w:rPr>
        <w:t>Participating in meetings with parents.</w:t>
      </w:r>
    </w:p>
    <w:p w:rsidR="00C713EF" w:rsidRDefault="000B15FB">
      <w:pPr>
        <w:pStyle w:val="Standard"/>
        <w:numPr>
          <w:ilvl w:val="0"/>
          <w:numId w:val="2"/>
        </w:numPr>
        <w:jc w:val="both"/>
        <w:rPr>
          <w:rFonts w:cs="Calibri"/>
          <w:lang w:val="en-US"/>
        </w:rPr>
      </w:pPr>
      <w:r>
        <w:rPr>
          <w:rFonts w:cs="Calibri"/>
          <w:lang w:val="en-US"/>
        </w:rPr>
        <w:t>Planning, preparing lessons and teaching materials.</w:t>
      </w:r>
    </w:p>
    <w:p w:rsidR="00C713EF" w:rsidRDefault="00C713EF">
      <w:pPr>
        <w:pStyle w:val="Standard"/>
        <w:jc w:val="both"/>
        <w:rPr>
          <w:lang w:val="en-US"/>
        </w:rPr>
      </w:pPr>
    </w:p>
    <w:p w:rsidR="00C713EF" w:rsidRDefault="00C713EF">
      <w:pPr>
        <w:pStyle w:val="Standard"/>
        <w:jc w:val="both"/>
        <w:rPr>
          <w:lang w:val="en-US"/>
        </w:rPr>
      </w:pPr>
    </w:p>
    <w:p w:rsidR="00C713EF" w:rsidRDefault="000B15FB">
      <w:pPr>
        <w:pStyle w:val="Standard"/>
        <w:jc w:val="center"/>
        <w:rPr>
          <w:rFonts w:cs="Calibri"/>
          <w:b/>
          <w:sz w:val="28"/>
          <w:szCs w:val="28"/>
          <w:lang w:val="en-US"/>
        </w:rPr>
      </w:pPr>
      <w:r>
        <w:rPr>
          <w:rFonts w:cs="Calibri"/>
          <w:b/>
          <w:sz w:val="28"/>
          <w:szCs w:val="28"/>
          <w:lang w:val="en-US"/>
        </w:rPr>
        <w:t>EDUCATION</w:t>
      </w:r>
    </w:p>
    <w:p w:rsidR="00C713EF" w:rsidRDefault="00C713EF">
      <w:pPr>
        <w:pStyle w:val="Standard"/>
        <w:tabs>
          <w:tab w:val="left" w:pos="2880"/>
        </w:tabs>
        <w:ind w:left="1440" w:hanging="1440"/>
        <w:rPr>
          <w:rFonts w:cs="Calibri"/>
          <w:b/>
          <w:lang w:val="en-US"/>
        </w:rPr>
      </w:pPr>
    </w:p>
    <w:p w:rsidR="00C713EF" w:rsidRPr="003002F1" w:rsidRDefault="000B15FB">
      <w:pPr>
        <w:pStyle w:val="Standard"/>
        <w:tabs>
          <w:tab w:val="left" w:pos="2880"/>
        </w:tabs>
        <w:ind w:left="1440" w:hanging="1440"/>
        <w:rPr>
          <w:lang w:val="en-US"/>
        </w:rPr>
      </w:pPr>
      <w:r>
        <w:rPr>
          <w:rFonts w:cs="Calibri"/>
          <w:lang w:val="en-US"/>
        </w:rPr>
        <w:t xml:space="preserve">2012 - 2016 </w:t>
      </w:r>
      <w:r>
        <w:rPr>
          <w:rFonts w:cs="Calibri"/>
          <w:lang w:val="en-US"/>
        </w:rPr>
        <w:tab/>
      </w:r>
      <w:r>
        <w:rPr>
          <w:rFonts w:cs="Calibri"/>
          <w:b/>
          <w:bCs/>
          <w:lang w:val="en-US"/>
        </w:rPr>
        <w:t>Engineer</w:t>
      </w:r>
      <w:r>
        <w:rPr>
          <w:rFonts w:cs="Calibri"/>
          <w:b/>
          <w:lang w:val="en-US"/>
        </w:rPr>
        <w:t xml:space="preserve"> of Computer Science. University of Social Sciences, Lodz</w:t>
      </w:r>
    </w:p>
    <w:p w:rsidR="00C713EF" w:rsidRPr="003002F1" w:rsidRDefault="000B15FB">
      <w:pPr>
        <w:pStyle w:val="Standard"/>
        <w:tabs>
          <w:tab w:val="left" w:pos="2880"/>
        </w:tabs>
        <w:ind w:left="1440" w:hanging="1440"/>
        <w:rPr>
          <w:lang w:val="en-US"/>
        </w:rPr>
      </w:pPr>
      <w:r>
        <w:rPr>
          <w:rFonts w:cs="Calibri"/>
          <w:lang w:val="en-US"/>
        </w:rPr>
        <w:tab/>
      </w:r>
      <w:r>
        <w:rPr>
          <w:rFonts w:cs="Calibri"/>
          <w:u w:val="single"/>
          <w:lang w:val="en-US"/>
        </w:rPr>
        <w:t>Faculty:</w:t>
      </w:r>
      <w:r>
        <w:rPr>
          <w:rFonts w:cs="Calibri"/>
          <w:lang w:val="en-US"/>
        </w:rPr>
        <w:t xml:space="preserve"> Computer Science</w:t>
      </w:r>
    </w:p>
    <w:p w:rsidR="00C713EF" w:rsidRPr="003002F1" w:rsidRDefault="000B15FB">
      <w:pPr>
        <w:pStyle w:val="Standard"/>
        <w:tabs>
          <w:tab w:val="left" w:pos="2880"/>
        </w:tabs>
        <w:ind w:left="1440" w:hanging="1440"/>
        <w:rPr>
          <w:lang w:val="en-US"/>
        </w:rPr>
      </w:pPr>
      <w:r>
        <w:rPr>
          <w:rFonts w:cs="Calibri"/>
          <w:lang w:val="en-US"/>
        </w:rPr>
        <w:tab/>
        <w:t>Specialization: Programming</w:t>
      </w:r>
    </w:p>
    <w:p w:rsidR="00C713EF" w:rsidRDefault="000B15FB">
      <w:pPr>
        <w:pStyle w:val="Standard"/>
        <w:tabs>
          <w:tab w:val="left" w:pos="2880"/>
        </w:tabs>
        <w:ind w:left="1440" w:hanging="1440"/>
        <w:rPr>
          <w:rFonts w:cs="Calibri"/>
          <w:lang w:val="en-US"/>
        </w:rPr>
      </w:pPr>
      <w:r>
        <w:rPr>
          <w:rFonts w:cs="Calibri"/>
          <w:lang w:val="en-US"/>
        </w:rPr>
        <w:tab/>
      </w:r>
    </w:p>
    <w:p w:rsidR="00C713EF" w:rsidRPr="003002F1" w:rsidRDefault="000B15FB">
      <w:pPr>
        <w:pStyle w:val="Standard"/>
        <w:ind w:left="1418" w:hanging="1418"/>
        <w:rPr>
          <w:lang w:val="en-US"/>
        </w:rPr>
      </w:pPr>
      <w:r>
        <w:rPr>
          <w:rFonts w:cs="Calibri"/>
          <w:lang w:val="en-US"/>
        </w:rPr>
        <w:t>2006 - 2008</w:t>
      </w:r>
      <w:r>
        <w:rPr>
          <w:rFonts w:cs="Calibri"/>
          <w:lang w:val="en-US"/>
        </w:rPr>
        <w:tab/>
      </w:r>
      <w:r>
        <w:rPr>
          <w:rFonts w:cs="Calibri"/>
          <w:b/>
          <w:bCs/>
          <w:lang w:val="en-US"/>
        </w:rPr>
        <w:t xml:space="preserve">Master </w:t>
      </w:r>
      <w:r w:rsidR="003002F1">
        <w:rPr>
          <w:rFonts w:cs="Calibri"/>
          <w:b/>
          <w:bCs/>
          <w:lang w:val="en-US"/>
        </w:rPr>
        <w:t>of English</w:t>
      </w:r>
      <w:r>
        <w:rPr>
          <w:rFonts w:cs="Calibri"/>
          <w:b/>
          <w:bCs/>
          <w:lang w:val="en-US"/>
        </w:rPr>
        <w:t xml:space="preserve"> Philology. </w:t>
      </w:r>
      <w:r>
        <w:rPr>
          <w:rFonts w:cs="Calibri"/>
          <w:b/>
          <w:lang w:val="en-US"/>
        </w:rPr>
        <w:t>University of Social Sciences, Lodz</w:t>
      </w:r>
    </w:p>
    <w:p w:rsidR="00C713EF" w:rsidRPr="003002F1" w:rsidRDefault="000B15FB">
      <w:pPr>
        <w:pStyle w:val="Standard"/>
        <w:tabs>
          <w:tab w:val="left" w:pos="2880"/>
        </w:tabs>
        <w:ind w:left="1440" w:hanging="1440"/>
        <w:rPr>
          <w:lang w:val="en-US"/>
        </w:rPr>
      </w:pPr>
      <w:r>
        <w:rPr>
          <w:rFonts w:cs="Calibri"/>
          <w:lang w:val="en-US"/>
        </w:rPr>
        <w:tab/>
      </w:r>
      <w:r>
        <w:rPr>
          <w:rFonts w:cs="Calibri"/>
          <w:u w:val="single"/>
          <w:lang w:val="en-US"/>
        </w:rPr>
        <w:t>Faculty:</w:t>
      </w:r>
      <w:r>
        <w:rPr>
          <w:rFonts w:cs="Calibri"/>
          <w:lang w:val="en-US"/>
        </w:rPr>
        <w:t xml:space="preserve"> Language Studies</w:t>
      </w:r>
    </w:p>
    <w:p w:rsidR="00C713EF" w:rsidRDefault="000B15FB">
      <w:pPr>
        <w:pStyle w:val="Standard"/>
        <w:tabs>
          <w:tab w:val="left" w:pos="2880"/>
        </w:tabs>
        <w:ind w:left="1440" w:hanging="1440"/>
      </w:pPr>
      <w:r>
        <w:rPr>
          <w:rFonts w:cs="Calibri"/>
          <w:lang w:val="en-US"/>
        </w:rPr>
        <w:tab/>
      </w:r>
      <w:r>
        <w:rPr>
          <w:rFonts w:cs="Calibri"/>
        </w:rPr>
        <w:t>Specialization: Translation</w:t>
      </w:r>
    </w:p>
    <w:p w:rsidR="00C713EF" w:rsidRDefault="00C713EF">
      <w:pPr>
        <w:pStyle w:val="Standard"/>
        <w:tabs>
          <w:tab w:val="left" w:pos="2880"/>
        </w:tabs>
        <w:ind w:left="1440" w:hanging="1440"/>
        <w:jc w:val="both"/>
      </w:pPr>
    </w:p>
    <w:p w:rsidR="00C713EF" w:rsidRDefault="000B15FB">
      <w:pPr>
        <w:pStyle w:val="Standard"/>
        <w:jc w:val="center"/>
        <w:rPr>
          <w:rFonts w:cs="Calibri"/>
          <w:b/>
          <w:sz w:val="28"/>
          <w:szCs w:val="28"/>
        </w:rPr>
      </w:pPr>
      <w:r>
        <w:rPr>
          <w:rFonts w:cs="Calibri"/>
          <w:b/>
          <w:sz w:val="28"/>
          <w:szCs w:val="28"/>
        </w:rPr>
        <w:t>SKILLS</w:t>
      </w:r>
    </w:p>
    <w:p w:rsidR="00C713EF" w:rsidRDefault="00C713EF">
      <w:pPr>
        <w:pStyle w:val="Standard"/>
        <w:jc w:val="center"/>
        <w:rPr>
          <w:rFonts w:cs="Calibri"/>
          <w:b/>
          <w:sz w:val="28"/>
          <w:szCs w:val="28"/>
        </w:rPr>
      </w:pPr>
    </w:p>
    <w:p w:rsidR="00C713EF" w:rsidRPr="00EE3321" w:rsidRDefault="00EE3321">
      <w:pPr>
        <w:pStyle w:val="Standard"/>
        <w:numPr>
          <w:ilvl w:val="0"/>
          <w:numId w:val="5"/>
        </w:numPr>
        <w:rPr>
          <w:rFonts w:cs="Calibri"/>
          <w:lang w:val="en-US"/>
        </w:rPr>
      </w:pPr>
      <w:r w:rsidRPr="00EE3321">
        <w:rPr>
          <w:rFonts w:cs="Calibri"/>
          <w:lang w:val="en-US"/>
        </w:rPr>
        <w:t>Java</w:t>
      </w:r>
      <w:r w:rsidRPr="00EE3321">
        <w:rPr>
          <w:rFonts w:cs="Calibri"/>
          <w:lang w:val="en-US"/>
        </w:rPr>
        <w:tab/>
      </w:r>
      <w:r>
        <w:rPr>
          <w:rFonts w:cs="Calibri"/>
          <w:lang w:val="en-US"/>
        </w:rPr>
        <w:tab/>
        <w:t>- good</w:t>
      </w:r>
    </w:p>
    <w:p w:rsidR="00EE3321" w:rsidRPr="00EE3321" w:rsidRDefault="00EE3321">
      <w:pPr>
        <w:pStyle w:val="Standard"/>
        <w:numPr>
          <w:ilvl w:val="0"/>
          <w:numId w:val="5"/>
        </w:numPr>
        <w:rPr>
          <w:rFonts w:cs="Calibri"/>
          <w:lang w:val="en-US"/>
        </w:rPr>
      </w:pPr>
      <w:r w:rsidRPr="00EE3321">
        <w:rPr>
          <w:rFonts w:cs="Calibri"/>
          <w:lang w:val="en-US"/>
        </w:rPr>
        <w:t>SQL</w:t>
      </w:r>
      <w:r>
        <w:rPr>
          <w:rFonts w:cs="Calibri"/>
          <w:lang w:val="en-US"/>
        </w:rPr>
        <w:tab/>
      </w:r>
      <w:r>
        <w:rPr>
          <w:rFonts w:cs="Calibri"/>
          <w:lang w:val="en-US"/>
        </w:rPr>
        <w:tab/>
        <w:t>- good</w:t>
      </w:r>
    </w:p>
    <w:p w:rsidR="00EE3321" w:rsidRPr="00EE3321" w:rsidRDefault="00EE3321">
      <w:pPr>
        <w:pStyle w:val="Standard"/>
        <w:numPr>
          <w:ilvl w:val="0"/>
          <w:numId w:val="5"/>
        </w:numPr>
        <w:rPr>
          <w:rFonts w:cs="Calibri"/>
          <w:lang w:val="en-US"/>
        </w:rPr>
      </w:pPr>
      <w:r w:rsidRPr="00EE3321">
        <w:rPr>
          <w:rFonts w:cs="Calibri"/>
          <w:lang w:val="en-US"/>
        </w:rPr>
        <w:t>Hibernate</w:t>
      </w:r>
      <w:r>
        <w:rPr>
          <w:rFonts w:cs="Calibri"/>
          <w:lang w:val="en-US"/>
        </w:rPr>
        <w:tab/>
        <w:t>- basic</w:t>
      </w:r>
    </w:p>
    <w:p w:rsidR="00EE3321" w:rsidRPr="00EE3321" w:rsidRDefault="00EE3321">
      <w:pPr>
        <w:pStyle w:val="Standard"/>
        <w:numPr>
          <w:ilvl w:val="0"/>
          <w:numId w:val="5"/>
        </w:numPr>
        <w:rPr>
          <w:rFonts w:cs="Calibri"/>
          <w:lang w:val="en-US"/>
        </w:rPr>
      </w:pPr>
      <w:r w:rsidRPr="00EE3321">
        <w:rPr>
          <w:rFonts w:cs="Calibri"/>
          <w:lang w:val="en-US"/>
        </w:rPr>
        <w:t>Spring</w:t>
      </w:r>
      <w:r>
        <w:rPr>
          <w:rFonts w:cs="Calibri"/>
          <w:lang w:val="en-US"/>
        </w:rPr>
        <w:tab/>
      </w:r>
      <w:r>
        <w:rPr>
          <w:rFonts w:cs="Calibri"/>
          <w:lang w:val="en-US"/>
        </w:rPr>
        <w:tab/>
        <w:t>- basic</w:t>
      </w:r>
    </w:p>
    <w:p w:rsidR="00C713EF" w:rsidRDefault="00C713EF">
      <w:pPr>
        <w:pStyle w:val="Standard"/>
        <w:jc w:val="both"/>
        <w:rPr>
          <w:lang w:val="en-US"/>
        </w:rPr>
      </w:pPr>
    </w:p>
    <w:p w:rsidR="00C713EF" w:rsidRDefault="000B15FB">
      <w:pPr>
        <w:pStyle w:val="Standard"/>
        <w:jc w:val="center"/>
        <w:rPr>
          <w:b/>
          <w:bCs/>
          <w:sz w:val="28"/>
          <w:szCs w:val="28"/>
        </w:rPr>
      </w:pPr>
      <w:r>
        <w:rPr>
          <w:b/>
          <w:bCs/>
          <w:sz w:val="28"/>
          <w:szCs w:val="28"/>
        </w:rPr>
        <w:t>LANGUAGES</w:t>
      </w:r>
    </w:p>
    <w:p w:rsidR="00C713EF" w:rsidRDefault="00C713EF">
      <w:pPr>
        <w:pStyle w:val="Standard"/>
        <w:jc w:val="both"/>
        <w:rPr>
          <w:b/>
          <w:bCs/>
        </w:rPr>
      </w:pPr>
    </w:p>
    <w:p w:rsidR="00C713EF" w:rsidRPr="00AE6A67" w:rsidRDefault="000B15FB" w:rsidP="00AE6A67">
      <w:pPr>
        <w:pStyle w:val="Standard"/>
        <w:numPr>
          <w:ilvl w:val="0"/>
          <w:numId w:val="7"/>
        </w:numPr>
        <w:tabs>
          <w:tab w:val="left" w:pos="1215"/>
        </w:tabs>
        <w:jc w:val="both"/>
        <w:rPr>
          <w:lang w:val="en-US"/>
        </w:rPr>
      </w:pPr>
      <w:r w:rsidRPr="00AE6A67">
        <w:rPr>
          <w:rFonts w:cs="Arial"/>
          <w:lang w:val="en-US"/>
        </w:rPr>
        <w:t xml:space="preserve">Polish </w:t>
      </w:r>
      <w:r w:rsidRPr="00AE6A67">
        <w:rPr>
          <w:rFonts w:cs="Arial"/>
          <w:lang w:val="en-US"/>
        </w:rPr>
        <w:tab/>
        <w:t>native</w:t>
      </w:r>
      <w:r w:rsidR="00AE6A67" w:rsidRPr="00AE6A67">
        <w:rPr>
          <w:rFonts w:cs="Arial"/>
          <w:lang w:val="en-US"/>
        </w:rPr>
        <w:tab/>
      </w:r>
      <w:r w:rsidR="00AE6A67" w:rsidRPr="00AE6A67">
        <w:rPr>
          <w:rFonts w:cs="Arial"/>
          <w:lang w:val="en-US"/>
        </w:rPr>
        <w:tab/>
      </w:r>
      <w:r w:rsidR="00346385">
        <w:rPr>
          <w:rFonts w:cs="Arial"/>
          <w:lang w:val="en-US"/>
        </w:rPr>
        <w:t xml:space="preserve">English </w:t>
      </w:r>
      <w:r w:rsidRPr="00AE6A67">
        <w:rPr>
          <w:rFonts w:cs="Arial"/>
          <w:lang w:val="en-US"/>
        </w:rPr>
        <w:t>C1</w:t>
      </w:r>
      <w:r w:rsidR="00AE6A67" w:rsidRPr="00AE6A67">
        <w:rPr>
          <w:rFonts w:cs="Arial"/>
          <w:lang w:val="en-US"/>
        </w:rPr>
        <w:tab/>
      </w:r>
      <w:r w:rsidR="00AE6A67" w:rsidRPr="00AE6A67">
        <w:rPr>
          <w:rFonts w:cs="Arial"/>
          <w:lang w:val="en-US"/>
        </w:rPr>
        <w:tab/>
      </w:r>
      <w:r w:rsidR="00346385">
        <w:rPr>
          <w:rFonts w:cs="Arial"/>
          <w:lang w:val="en-US"/>
        </w:rPr>
        <w:t xml:space="preserve">German </w:t>
      </w:r>
      <w:r w:rsidRPr="00AE6A67">
        <w:rPr>
          <w:rFonts w:cs="Arial"/>
          <w:lang w:val="en-US"/>
        </w:rPr>
        <w:t>A1</w:t>
      </w:r>
    </w:p>
    <w:p w:rsidR="00C713EF" w:rsidRPr="00EE25D3" w:rsidRDefault="00C713EF">
      <w:pPr>
        <w:pStyle w:val="Standard"/>
        <w:tabs>
          <w:tab w:val="left" w:pos="540"/>
          <w:tab w:val="left" w:pos="2520"/>
        </w:tabs>
        <w:jc w:val="both"/>
        <w:rPr>
          <w:rFonts w:cs="Arial"/>
          <w:lang w:val="en-US"/>
        </w:rPr>
      </w:pPr>
    </w:p>
    <w:p w:rsidR="00C713EF" w:rsidRPr="00EE25D3" w:rsidRDefault="000B15FB">
      <w:pPr>
        <w:pStyle w:val="Standard"/>
        <w:jc w:val="center"/>
        <w:rPr>
          <w:b/>
          <w:bCs/>
          <w:sz w:val="28"/>
          <w:szCs w:val="28"/>
          <w:lang w:val="en-US"/>
        </w:rPr>
      </w:pPr>
      <w:r w:rsidRPr="00EE25D3">
        <w:rPr>
          <w:b/>
          <w:bCs/>
          <w:sz w:val="28"/>
          <w:szCs w:val="28"/>
          <w:lang w:val="en-US"/>
        </w:rPr>
        <w:t>INTERESTS</w:t>
      </w:r>
    </w:p>
    <w:p w:rsidR="00C713EF" w:rsidRPr="00EE25D3" w:rsidRDefault="00C713EF">
      <w:pPr>
        <w:pStyle w:val="Standard"/>
        <w:jc w:val="both"/>
        <w:rPr>
          <w:lang w:val="en-US"/>
        </w:rPr>
      </w:pPr>
    </w:p>
    <w:p w:rsidR="00C713EF" w:rsidRPr="00346385" w:rsidRDefault="000B15FB" w:rsidP="00346385">
      <w:pPr>
        <w:pStyle w:val="Standard"/>
        <w:numPr>
          <w:ilvl w:val="0"/>
          <w:numId w:val="8"/>
        </w:numPr>
        <w:jc w:val="both"/>
        <w:rPr>
          <w:lang w:val="en-US"/>
        </w:rPr>
      </w:pPr>
      <w:r w:rsidRPr="00346385">
        <w:rPr>
          <w:lang w:val="en-US"/>
        </w:rPr>
        <w:t>Non-fiction literature</w:t>
      </w:r>
      <w:r w:rsidR="00AE6A67" w:rsidRPr="00346385">
        <w:rPr>
          <w:lang w:val="en-US"/>
        </w:rPr>
        <w:tab/>
      </w:r>
      <w:r w:rsidR="00AE6A67" w:rsidRPr="00346385">
        <w:rPr>
          <w:lang w:val="en-US"/>
        </w:rPr>
        <w:tab/>
      </w:r>
      <w:r w:rsidRPr="00346385">
        <w:rPr>
          <w:lang w:val="en-US"/>
        </w:rPr>
        <w:t>Bodybuilding</w:t>
      </w:r>
      <w:r w:rsidR="00AE6A67" w:rsidRPr="00346385">
        <w:rPr>
          <w:lang w:val="en-US"/>
        </w:rPr>
        <w:tab/>
      </w:r>
      <w:r w:rsidR="00346385">
        <w:rPr>
          <w:lang w:val="en-US"/>
        </w:rPr>
        <w:tab/>
      </w:r>
      <w:bookmarkStart w:id="0" w:name="_GoBack"/>
      <w:bookmarkEnd w:id="0"/>
      <w:r w:rsidRPr="00346385">
        <w:rPr>
          <w:lang w:val="en-US"/>
        </w:rPr>
        <w:t>Volleyball</w:t>
      </w:r>
      <w:r w:rsidR="00346385" w:rsidRPr="00346385">
        <w:rPr>
          <w:lang w:val="en-US"/>
        </w:rPr>
        <w:t xml:space="preserve"> </w:t>
      </w:r>
      <w:r w:rsidR="00346385" w:rsidRPr="00346385">
        <w:rPr>
          <w:lang w:val="en-US"/>
        </w:rPr>
        <w:tab/>
      </w:r>
      <w:r w:rsidRPr="00346385">
        <w:rPr>
          <w:lang w:val="en-US"/>
        </w:rPr>
        <w:t>Swimming</w:t>
      </w:r>
    </w:p>
    <w:p w:rsidR="00C713EF" w:rsidRPr="00EE25D3" w:rsidRDefault="00C713EF">
      <w:pPr>
        <w:pStyle w:val="Standard"/>
        <w:jc w:val="both"/>
        <w:rPr>
          <w:lang w:val="en-US"/>
        </w:rPr>
      </w:pPr>
    </w:p>
    <w:p w:rsidR="00C713EF" w:rsidRPr="000D15B7" w:rsidRDefault="000D15B7">
      <w:pPr>
        <w:pStyle w:val="Standard"/>
        <w:jc w:val="both"/>
        <w:rPr>
          <w:lang w:val="en-US"/>
        </w:rPr>
      </w:pPr>
      <w:r w:rsidRPr="000D15B7">
        <w:rPr>
          <w:lang w:val="en-US"/>
        </w:rPr>
        <w:t>I hereby give consent for my personal data included in my application to be processed for the purposes of the recruitment process under the Personal Data Protection Act as of 29 August 1997, consolidated text: Journal of Laws 2016, item 922 as amended.</w:t>
      </w:r>
      <w:r w:rsidR="000B15FB" w:rsidRPr="000D15B7">
        <w:rPr>
          <w:lang w:val="en-US"/>
        </w:rPr>
        <w:tab/>
      </w:r>
      <w:r w:rsidR="000B15FB" w:rsidRPr="000D15B7">
        <w:rPr>
          <w:lang w:val="en-US"/>
        </w:rPr>
        <w:tab/>
      </w:r>
      <w:r w:rsidR="000B15FB" w:rsidRPr="000D15B7">
        <w:rPr>
          <w:lang w:val="en-US"/>
        </w:rPr>
        <w:tab/>
      </w:r>
      <w:r w:rsidR="000B15FB" w:rsidRPr="000D15B7">
        <w:rPr>
          <w:lang w:val="en-US"/>
        </w:rPr>
        <w:tab/>
      </w:r>
      <w:r w:rsidR="000B15FB" w:rsidRPr="000D15B7">
        <w:rPr>
          <w:lang w:val="en-US"/>
        </w:rPr>
        <w:tab/>
      </w:r>
    </w:p>
    <w:sectPr w:rsidR="00C713EF" w:rsidRPr="000D15B7">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4AC" w:rsidRDefault="002D74AC">
      <w:r>
        <w:separator/>
      </w:r>
    </w:p>
  </w:endnote>
  <w:endnote w:type="continuationSeparator" w:id="0">
    <w:p w:rsidR="002D74AC" w:rsidRDefault="002D7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Webdings">
    <w:panose1 w:val="05030102010509060703"/>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4AC" w:rsidRDefault="002D74AC">
      <w:r>
        <w:rPr>
          <w:color w:val="000000"/>
        </w:rPr>
        <w:separator/>
      </w:r>
    </w:p>
  </w:footnote>
  <w:footnote w:type="continuationSeparator" w:id="0">
    <w:p w:rsidR="002D74AC" w:rsidRDefault="002D7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04C9"/>
    <w:multiLevelType w:val="multilevel"/>
    <w:tmpl w:val="9384B0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8DC65BB"/>
    <w:multiLevelType w:val="multilevel"/>
    <w:tmpl w:val="0D4683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9BF41D3"/>
    <w:multiLevelType w:val="multilevel"/>
    <w:tmpl w:val="0FB058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65474D4"/>
    <w:multiLevelType w:val="multilevel"/>
    <w:tmpl w:val="9328D8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C21060F"/>
    <w:multiLevelType w:val="multilevel"/>
    <w:tmpl w:val="47F039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1436666"/>
    <w:multiLevelType w:val="multilevel"/>
    <w:tmpl w:val="5C86DD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492431F"/>
    <w:multiLevelType w:val="multilevel"/>
    <w:tmpl w:val="8124C742"/>
    <w:styleLink w:val="WW8Num4"/>
    <w:lvl w:ilvl="0">
      <w:numFmt w:val="bullet"/>
      <w:lvlText w:val=""/>
      <w:lvlJc w:val="left"/>
      <w:pPr>
        <w:ind w:left="473" w:hanging="360"/>
      </w:pPr>
      <w:rPr>
        <w:rFonts w:ascii="Webdings" w:hAnsi="Webdings" w:cs="Webdings"/>
        <w:vanish/>
        <w:color w:val="000000"/>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7CA346E4"/>
    <w:multiLevelType w:val="multilevel"/>
    <w:tmpl w:val="967CAB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3EF"/>
    <w:rsid w:val="000B15FB"/>
    <w:rsid w:val="000D15B7"/>
    <w:rsid w:val="002D74AC"/>
    <w:rsid w:val="003002F1"/>
    <w:rsid w:val="00346385"/>
    <w:rsid w:val="008C6579"/>
    <w:rsid w:val="00AE6A67"/>
    <w:rsid w:val="00B62CFD"/>
    <w:rsid w:val="00C713EF"/>
    <w:rsid w:val="00CE2BDE"/>
    <w:rsid w:val="00DC187E"/>
    <w:rsid w:val="00E717F6"/>
    <w:rsid w:val="00EE25D3"/>
    <w:rsid w:val="00EE3321"/>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2ABF"/>
  <w15:docId w15:val="{6A4D3B41-213A-46D7-AC79-07AF032C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paragraph" w:styleId="Nagwek1">
    <w:name w:val="heading 1"/>
    <w:basedOn w:val="Heading"/>
    <w:next w:val="Textbody"/>
    <w:pPr>
      <w:outlineLvl w:val="0"/>
    </w:pPr>
    <w:rPr>
      <w:b/>
      <w:bCs/>
    </w:rPr>
  </w:style>
  <w:style w:type="paragraph" w:styleId="Nagwek2">
    <w:name w:val="heading 2"/>
    <w:basedOn w:val="Heading"/>
    <w:next w:val="Textbody"/>
    <w:pPr>
      <w:spacing w:before="200"/>
      <w:outlineLvl w:val="1"/>
    </w:pPr>
    <w:rPr>
      <w:b/>
      <w:bCs/>
    </w:rPr>
  </w:style>
  <w:style w:type="paragraph" w:styleId="Nagwek3">
    <w:name w:val="heading 3"/>
    <w:basedOn w:val="Heading"/>
    <w:next w:val="Textbody"/>
    <w:pPr>
      <w:spacing w:before="140"/>
      <w:outlineLvl w:val="2"/>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styleId="Nagwek">
    <w:name w:val="header"/>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styleId="Tytu">
    <w:name w:val="Title"/>
    <w:basedOn w:val="Heading"/>
    <w:next w:val="Textbody"/>
    <w:pPr>
      <w:jc w:val="center"/>
    </w:pPr>
    <w:rPr>
      <w:b/>
      <w:bCs/>
      <w:sz w:val="56"/>
      <w:szCs w:val="56"/>
    </w:rPr>
  </w:style>
  <w:style w:type="paragraph" w:styleId="Podtytu">
    <w:name w:val="Subtitle"/>
    <w:basedOn w:val="Heading"/>
    <w:next w:val="Textbody"/>
    <w:pPr>
      <w:spacing w:before="60"/>
      <w:jc w:val="center"/>
    </w:pPr>
    <w:rPr>
      <w:sz w:val="36"/>
      <w:szCs w:val="36"/>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WW8Num4z0">
    <w:name w:val="WW8Num4z0"/>
    <w:rPr>
      <w:rFonts w:ascii="Webdings" w:eastAsia="Webdings" w:hAnsi="Webdings" w:cs="Webdings"/>
      <w:vanish/>
      <w:color w:val="000000"/>
      <w:sz w:val="24"/>
      <w:szCs w:val="24"/>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numbering" w:customStyle="1" w:styleId="WW8Num4">
    <w:name w:val="WW8Num4"/>
    <w:basedOn w:val="Bezlisty"/>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173</Words>
  <Characters>1041</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Olszak</dc:creator>
  <cp:lastModifiedBy>Jakub Olszak</cp:lastModifiedBy>
  <cp:revision>6</cp:revision>
  <cp:lastPrinted>2017-06-05T17:14:00Z</cp:lastPrinted>
  <dcterms:created xsi:type="dcterms:W3CDTF">2017-07-13T18:47:00Z</dcterms:created>
  <dcterms:modified xsi:type="dcterms:W3CDTF">2017-07-13T18:51:00Z</dcterms:modified>
</cp:coreProperties>
</file>