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F2" w:rsidRDefault="00CC6B97" w:rsidP="000013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Temat 5</w:t>
      </w:r>
      <w:r w:rsidR="00E64FA8" w:rsidRPr="0000132E">
        <w:rPr>
          <w:rFonts w:ascii="Times New Roman" w:hAnsi="Times New Roman" w:cs="Times New Roman"/>
          <w:b/>
          <w:sz w:val="28"/>
          <w:szCs w:val="28"/>
        </w:rPr>
        <w:t>. Źródła f</w:t>
      </w:r>
      <w:bookmarkStart w:id="0" w:name="_GoBack"/>
      <w:bookmarkEnd w:id="0"/>
      <w:r w:rsidR="00E64FA8" w:rsidRPr="0000132E">
        <w:rPr>
          <w:rFonts w:ascii="Times New Roman" w:hAnsi="Times New Roman" w:cs="Times New Roman"/>
          <w:b/>
          <w:sz w:val="28"/>
          <w:szCs w:val="28"/>
        </w:rPr>
        <w:t>inansowania majątku</w:t>
      </w:r>
      <w:r w:rsidR="00A23FA5">
        <w:rPr>
          <w:rFonts w:ascii="Times New Roman" w:hAnsi="Times New Roman" w:cs="Times New Roman"/>
          <w:b/>
          <w:sz w:val="28"/>
          <w:szCs w:val="28"/>
        </w:rPr>
        <w:t xml:space="preserve"> (pasywa)</w:t>
      </w:r>
    </w:p>
    <w:p w:rsidR="00905036" w:rsidRPr="00626633" w:rsidRDefault="00905036" w:rsidP="0090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633">
        <w:rPr>
          <w:rFonts w:ascii="Times New Roman" w:hAnsi="Times New Roman" w:cs="Times New Roman"/>
          <w:b/>
          <w:sz w:val="24"/>
          <w:szCs w:val="24"/>
        </w:rPr>
        <w:t>Pytanie problemowe:</w:t>
      </w:r>
      <w:r w:rsidRPr="00626633">
        <w:rPr>
          <w:rFonts w:ascii="Times New Roman" w:hAnsi="Times New Roman" w:cs="Times New Roman"/>
          <w:sz w:val="24"/>
          <w:szCs w:val="24"/>
        </w:rPr>
        <w:t xml:space="preserve"> Proszę omówić wewnętrzne i zewnętrze źródła finansowania majątku.</w:t>
      </w:r>
    </w:p>
    <w:p w:rsidR="0080701C" w:rsidRPr="00905036" w:rsidRDefault="009070F2" w:rsidP="00905036">
      <w:pPr>
        <w:pStyle w:val="NormalnyWeb"/>
        <w:shd w:val="clear" w:color="auto" w:fill="FFFFFF"/>
        <w:spacing w:before="0" w:beforeAutospacing="0" w:after="0" w:afterAutospacing="0" w:line="276" w:lineRule="auto"/>
        <w:jc w:val="both"/>
      </w:pPr>
      <w:r w:rsidRPr="00905036">
        <w:rPr>
          <w:b/>
          <w:bCs/>
        </w:rPr>
        <w:t>Źródło finansowania</w:t>
      </w:r>
      <w:r w:rsidR="00B95EA4" w:rsidRPr="00905036">
        <w:t xml:space="preserve"> majątku to</w:t>
      </w:r>
      <w:r w:rsidRPr="00905036">
        <w:t xml:space="preserve"> zasób środków pieniężnych (</w:t>
      </w:r>
      <w:hyperlink r:id="rId5" w:tooltip="Kapitał" w:history="1">
        <w:r w:rsidRPr="00905036">
          <w:rPr>
            <w:rStyle w:val="Hipercze"/>
            <w:color w:val="auto"/>
            <w:u w:val="none"/>
          </w:rPr>
          <w:t>kapitału</w:t>
        </w:r>
      </w:hyperlink>
      <w:r w:rsidRPr="00905036">
        <w:t>) finansujących określoną d</w:t>
      </w:r>
      <w:r w:rsidR="0015689A" w:rsidRPr="00905036">
        <w:t xml:space="preserve">ziałalność lub przedsięwzięcie , </w:t>
      </w:r>
      <w:r w:rsidRPr="00905036">
        <w:rPr>
          <w:u w:val="single"/>
        </w:rPr>
        <w:t>wykazywane w jego bilansie pod postacią </w:t>
      </w:r>
      <w:hyperlink r:id="rId6" w:tooltip="Pasywa" w:history="1">
        <w:r w:rsidRPr="00905036">
          <w:rPr>
            <w:rStyle w:val="Hipercze"/>
            <w:color w:val="auto"/>
          </w:rPr>
          <w:t>pasywów</w:t>
        </w:r>
      </w:hyperlink>
      <w:r w:rsidR="0000132E" w:rsidRPr="00905036">
        <w:rPr>
          <w:u w:val="single"/>
        </w:rPr>
        <w:t>.</w:t>
      </w:r>
      <w:r w:rsidR="0015689A" w:rsidRPr="00905036">
        <w:rPr>
          <w:u w:val="single"/>
        </w:rPr>
        <w:t xml:space="preserve"> Można je </w:t>
      </w:r>
      <w:r w:rsidR="00B95EA4" w:rsidRPr="00905036">
        <w:t>podzielić</w:t>
      </w:r>
      <w:r w:rsidR="0080701C" w:rsidRPr="00905036">
        <w:t>:</w:t>
      </w:r>
    </w:p>
    <w:p w:rsidR="0080701C" w:rsidRPr="00905036" w:rsidRDefault="0080701C" w:rsidP="00905036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>ze względu na źródło pochodzenia kapitału</w:t>
      </w:r>
      <w:r w:rsidR="00B95EA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</w:t>
      </w:r>
      <w:r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80701C" w:rsidRPr="00905036" w:rsidRDefault="00905036" w:rsidP="00905036">
      <w:pPr>
        <w:numPr>
          <w:ilvl w:val="1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tooltip="Kapitał własny" w:history="1">
        <w:r w:rsidR="0080701C" w:rsidRPr="0090503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Kapitał własny</w:t>
        </w:r>
      </w:hyperlink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="0080701C" w:rsidRPr="0090503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Kapitał obcy</w:t>
      </w:r>
    </w:p>
    <w:p w:rsidR="0015689A" w:rsidRPr="0015689A" w:rsidRDefault="0015689A" w:rsidP="00905036">
      <w:pPr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689A">
        <w:rPr>
          <w:rFonts w:ascii="Times New Roman" w:eastAsia="Times New Roman" w:hAnsi="Times New Roman" w:cs="Times New Roman"/>
          <w:sz w:val="24"/>
          <w:szCs w:val="24"/>
          <w:lang w:eastAsia="pl-PL"/>
        </w:rPr>
        <w:t>ze względu na dostęp do kapitału:</w:t>
      </w:r>
    </w:p>
    <w:p w:rsidR="0015689A" w:rsidRPr="0015689A" w:rsidRDefault="0015689A" w:rsidP="00905036">
      <w:pPr>
        <w:pStyle w:val="Akapitzlist"/>
        <w:numPr>
          <w:ilvl w:val="2"/>
          <w:numId w:val="7"/>
        </w:numPr>
        <w:shd w:val="clear" w:color="auto" w:fill="FFFFFF"/>
        <w:spacing w:after="0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503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źródła wewnętrzne</w:t>
      </w:r>
      <w:r w:rsidR="00A12DE4" w:rsidRPr="0090503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</w:t>
      </w:r>
      <w:r w:rsidRPr="0015689A">
        <w:rPr>
          <w:rFonts w:ascii="Times New Roman" w:eastAsia="Times New Roman" w:hAnsi="Times New Roman" w:cs="Times New Roman"/>
          <w:sz w:val="24"/>
          <w:szCs w:val="24"/>
          <w:lang w:eastAsia="pl-PL"/>
        </w:rPr>
        <w:t>wkład własny</w:t>
      </w:r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hyperlink r:id="rId8" w:tooltip="Zysk zatrzymany" w:history="1">
        <w:r w:rsidRPr="0015689A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zysk zatrzymany</w:t>
        </w:r>
      </w:hyperlink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hyperlink r:id="rId9" w:tooltip="Amortyzacja" w:history="1">
        <w:r w:rsidRPr="0015689A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amortyzacja</w:t>
        </w:r>
      </w:hyperlink>
    </w:p>
    <w:p w:rsidR="0015689A" w:rsidRPr="0015689A" w:rsidRDefault="0015689A" w:rsidP="00905036">
      <w:pPr>
        <w:pStyle w:val="Akapitzlist"/>
        <w:numPr>
          <w:ilvl w:val="2"/>
          <w:numId w:val="7"/>
        </w:numPr>
        <w:shd w:val="clear" w:color="auto" w:fill="FFFFFF"/>
        <w:spacing w:after="0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503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źródła zewnętrzne</w:t>
      </w:r>
      <w:r w:rsidR="00A12DE4" w:rsidRPr="0090503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</w:t>
      </w:r>
      <w:hyperlink r:id="rId10" w:tooltip="Emisja" w:history="1">
        <w:r w:rsidRPr="0015689A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emisja</w:t>
        </w:r>
      </w:hyperlink>
      <w:r w:rsidRPr="0015689A">
        <w:rPr>
          <w:rFonts w:ascii="Times New Roman" w:eastAsia="Times New Roman" w:hAnsi="Times New Roman" w:cs="Times New Roman"/>
          <w:sz w:val="24"/>
          <w:szCs w:val="24"/>
          <w:lang w:eastAsia="pl-PL"/>
        </w:rPr>
        <w:t> akcji</w:t>
      </w:r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5689A">
        <w:rPr>
          <w:rFonts w:ascii="Times New Roman" w:eastAsia="Times New Roman" w:hAnsi="Times New Roman" w:cs="Times New Roman"/>
          <w:sz w:val="24"/>
          <w:szCs w:val="24"/>
          <w:lang w:eastAsia="pl-PL"/>
        </w:rPr>
        <w:t>pozyskanie nowego udziałowca</w:t>
      </w:r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hyperlink r:id="rId11" w:tooltip="Venture capital" w:history="1">
        <w:r w:rsidRPr="0015689A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venture </w:t>
        </w:r>
        <w:proofErr w:type="spellStart"/>
        <w:r w:rsidRPr="0015689A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capital</w:t>
        </w:r>
        <w:proofErr w:type="spellEnd"/>
      </w:hyperlink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5689A">
        <w:rPr>
          <w:rFonts w:ascii="Times New Roman" w:eastAsia="Times New Roman" w:hAnsi="Times New Roman" w:cs="Times New Roman"/>
          <w:sz w:val="24"/>
          <w:szCs w:val="24"/>
          <w:lang w:eastAsia="pl-PL"/>
        </w:rPr>
        <w:t>anioły biznesu</w:t>
      </w:r>
      <w:r w:rsidR="00A12DE4" w:rsidRPr="00905036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905036" w:rsidRPr="00905036" w:rsidRDefault="00FF296B" w:rsidP="0090503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Kapitały własne</w:t>
      </w:r>
      <w:r w:rsidR="00905036"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05036" w:rsidRPr="0090503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to </w:t>
      </w:r>
      <w:r w:rsidR="00905036" w:rsidRPr="0090503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Kapitał podstawowy</w:t>
      </w:r>
      <w:r w:rsidR="00905036" w:rsidRPr="0090503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 </w:t>
      </w:r>
      <w:r w:rsidR="00905036" w:rsidRPr="0090503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Kapitał (fundusz) zapasowy</w:t>
      </w:r>
      <w:r w:rsidR="00905036"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05036"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05036" w:rsidRPr="0090503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Kapitał (fundusz) rezerwowy</w:t>
      </w:r>
      <w:r w:rsidR="00905036"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905036" w:rsidRPr="00905036" w:rsidRDefault="00905036" w:rsidP="0090503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Kapitał obcy</w:t>
      </w: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to </w:t>
      </w: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Zobowiązania długoterminowe</w:t>
      </w:r>
      <w:r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Zobowiązania krótkoterminowe</w:t>
      </w:r>
      <w:r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Fundusze specjalne</w:t>
      </w:r>
      <w:r w:rsidRPr="0090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05036" w:rsidRDefault="00905036" w:rsidP="000013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5455EA" w:rsidRPr="00626633" w:rsidRDefault="00905036" w:rsidP="0000132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503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Kapitał podstawowy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kapitał akcyjny (spółki akcyjne),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kapitał udziałowy (spółki z o.o.),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fundusz założycielski (przedsiębiorstwa państwowe),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fundusz udziałowy (spółdzielnie).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Kapitał (fundusz) zapasowy</w:t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 - powstaje w trakcie działania spółki kapitałowej: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 części zysku,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dopłat udziałowców,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nadwyżki osiągniętej ze sprzedaży akcji ponad wartość nominalną.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Kapitał (fundusz) rezerwowy</w:t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- jest tworzony z części zysku netto z przeznaczeniem na </w:t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pokrycie spodziewanych w przyszłości wydatków i strat.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Kapitał rezerwowy może mieć różne nazwy w zależności od formy organizacyjno-prawnej: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kapitał zapasowy lub rezerwowy - w spółkach akcyjnych i z o.o.,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fundusz przedsiębiorstwa - w przedsiębiorstwach państwowych,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fundusz zasobowy - w spółdzielniach,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nie tworzy się takich funduszy w spółkach jawnych, cywilnych, komandytowych </w:t>
      </w:r>
      <w:r w:rsidR="009774F2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i przedsiębiorstwach osób fizycznych.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Kapitał obcy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Zobowiązania długoterminowe</w:t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 to takie, których termin spłaty jest dłuższy niż jeden rok od daty na jaką sporządza się sprawozdanie finansowe: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długoterminowe pożyczki, obligacje i inne papiery wartościowe,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długoterminowe kredyty bankowe,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długoterminowe zobowiązania wobec dostawców, własnych pracowników.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Zobowiązania krótkoterminowe</w:t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 to takie, których termin spłaty nie przekracza jednego roku od daty na jaką sporządza się sprawozdanie finansowe: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pożyczki, obligacje i papiery wartościowe,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kredyty bankowe,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zobowiązania z tyt. dostaw i usług,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zaliczki na poczet dostaw,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zobowiązania wekslowe,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zobowiązania z tyt. podatków, ceł, ZUS,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zobowiązania z tyt. wynagrodzeń,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zobowiązania wewnątrzzakładowe,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pozostałe.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Fundusze specjalne</w:t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tworzone z zysku na specjalne zadania,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tworzone w koszty działalności np. ZFŚS,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fundusz załogi, tzw. trzynastki.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Ponadto do pasywów zalicza się: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utworzone rezerwy na zobowiązania, np. tworzone rezerwy na sprawy sporne,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rozliczenia międzyokresowe,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- ujemna wartość firmy występująca wtedy, gdy cena nabycia jednostki lub jej zorganizowanej części jest niższa od wartości godziwej przyjętych wyrobów,</w:t>
      </w:r>
      <w:r w:rsidR="00FF296B" w:rsidRPr="00626633">
        <w:rPr>
          <w:rFonts w:ascii="Times New Roman" w:hAnsi="Times New Roman" w:cs="Times New Roman"/>
          <w:sz w:val="24"/>
          <w:szCs w:val="24"/>
        </w:rPr>
        <w:br/>
      </w:r>
      <w:r w:rsidR="00FF296B" w:rsidRPr="00626633">
        <w:rPr>
          <w:rFonts w:ascii="Times New Roman" w:hAnsi="Times New Roman" w:cs="Times New Roman"/>
          <w:sz w:val="24"/>
          <w:szCs w:val="24"/>
          <w:shd w:val="clear" w:color="auto" w:fill="FFFFFF"/>
        </w:rPr>
        <w:t>- inne rozliczenia międzyokresowe kosztów bierne.</w:t>
      </w:r>
    </w:p>
    <w:p w:rsidR="00E248B7" w:rsidRPr="00626633" w:rsidRDefault="00E248B7" w:rsidP="000013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6633">
        <w:rPr>
          <w:rFonts w:ascii="Times New Roman" w:hAnsi="Times New Roman" w:cs="Times New Roman"/>
          <w:b/>
          <w:sz w:val="24"/>
          <w:szCs w:val="24"/>
        </w:rPr>
        <w:t>Pytania testowe:</w:t>
      </w:r>
    </w:p>
    <w:p w:rsidR="00E248B7" w:rsidRPr="00626633" w:rsidRDefault="00E248B7" w:rsidP="00E248B7">
      <w:pPr>
        <w:pStyle w:val="Akapitzlist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wewnętrznych źródeł finansowania zalicza się: </w:t>
      </w:r>
    </w:p>
    <w:p w:rsidR="00E248B7" w:rsidRPr="00626633" w:rsidRDefault="00E248B7" w:rsidP="00E24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95EA4">
        <w:rPr>
          <w:rFonts w:ascii="Times New Roman" w:eastAsia="Times New Roman" w:hAnsi="Times New Roman" w:cs="Times New Roman"/>
          <w:sz w:val="24"/>
          <w:szCs w:val="24"/>
          <w:highlight w:val="yellow"/>
          <w:lang w:eastAsia="pl-PL"/>
        </w:rPr>
        <w:t>- wkład własny</w:t>
      </w:r>
    </w:p>
    <w:p w:rsidR="00E248B7" w:rsidRPr="00626633" w:rsidRDefault="00E248B7" w:rsidP="00E24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>- wkład członków zarządu</w:t>
      </w:r>
    </w:p>
    <w:p w:rsidR="00E248B7" w:rsidRPr="00626633" w:rsidRDefault="00E248B7" w:rsidP="00E24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venture </w:t>
      </w:r>
      <w:proofErr w:type="spellStart"/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>capital</w:t>
      </w:r>
      <w:proofErr w:type="spellEnd"/>
    </w:p>
    <w:p w:rsidR="00E248B7" w:rsidRPr="00626633" w:rsidRDefault="00E248B7" w:rsidP="00E248B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2) </w:t>
      </w:r>
      <w:r w:rsidRPr="00626633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zewnętrznych źródeł finansowania zalicza się: </w:t>
      </w:r>
    </w:p>
    <w:p w:rsidR="00E248B7" w:rsidRPr="00626633" w:rsidRDefault="00E248B7" w:rsidP="00E24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B95EA4">
        <w:rPr>
          <w:rFonts w:ascii="Times New Roman" w:eastAsia="Times New Roman" w:hAnsi="Times New Roman" w:cs="Times New Roman"/>
          <w:sz w:val="24"/>
          <w:szCs w:val="24"/>
          <w:highlight w:val="yellow"/>
          <w:lang w:eastAsia="pl-PL"/>
        </w:rPr>
        <w:t>emisję obligacji</w:t>
      </w: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248B7" w:rsidRPr="00626633" w:rsidRDefault="00E248B7" w:rsidP="00E24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>- zatrzymany zysk</w:t>
      </w:r>
    </w:p>
    <w:p w:rsidR="00E248B7" w:rsidRPr="00626633" w:rsidRDefault="00E248B7" w:rsidP="00E24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6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zadeklarowane a nie wniesione udziały do firmy.</w:t>
      </w:r>
    </w:p>
    <w:p w:rsidR="00E248B7" w:rsidRPr="00626633" w:rsidRDefault="00E248B7" w:rsidP="000013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48B7" w:rsidRPr="00626633" w:rsidSect="0054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684"/>
    <w:multiLevelType w:val="hybridMultilevel"/>
    <w:tmpl w:val="0D6A0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4A00"/>
    <w:multiLevelType w:val="multilevel"/>
    <w:tmpl w:val="5CD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BC2"/>
    <w:multiLevelType w:val="multilevel"/>
    <w:tmpl w:val="84A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9075B"/>
    <w:multiLevelType w:val="multilevel"/>
    <w:tmpl w:val="B4F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733B4"/>
    <w:multiLevelType w:val="multilevel"/>
    <w:tmpl w:val="975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F000B"/>
    <w:multiLevelType w:val="multilevel"/>
    <w:tmpl w:val="8B0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F65FB"/>
    <w:multiLevelType w:val="hybridMultilevel"/>
    <w:tmpl w:val="8A22B9AC"/>
    <w:lvl w:ilvl="0" w:tplc="C05410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3E"/>
    <w:rsid w:val="0000132E"/>
    <w:rsid w:val="00120B77"/>
    <w:rsid w:val="0015689A"/>
    <w:rsid w:val="00353715"/>
    <w:rsid w:val="0041617F"/>
    <w:rsid w:val="005455EA"/>
    <w:rsid w:val="00626633"/>
    <w:rsid w:val="00694700"/>
    <w:rsid w:val="0080701C"/>
    <w:rsid w:val="00844235"/>
    <w:rsid w:val="00905036"/>
    <w:rsid w:val="009070F2"/>
    <w:rsid w:val="009774F2"/>
    <w:rsid w:val="00A12DE4"/>
    <w:rsid w:val="00A23FA5"/>
    <w:rsid w:val="00B95EA4"/>
    <w:rsid w:val="00BD22C2"/>
    <w:rsid w:val="00C32F3E"/>
    <w:rsid w:val="00CC6B97"/>
    <w:rsid w:val="00E248B7"/>
    <w:rsid w:val="00E62848"/>
    <w:rsid w:val="00E64FA8"/>
    <w:rsid w:val="00E74A3A"/>
    <w:rsid w:val="00F73BD8"/>
    <w:rsid w:val="00FA1BC0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AACDE"/>
  <w15:docId w15:val="{5B1C296A-4A5F-4BAD-A634-BA52A476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55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0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070F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2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701">
              <w:marLeft w:val="0"/>
              <w:marRight w:val="0"/>
              <w:marTop w:val="0"/>
              <w:marBottom w:val="0"/>
              <w:divBdr>
                <w:top w:val="single" w:sz="6" w:space="9" w:color="EAECF0"/>
                <w:left w:val="single" w:sz="6" w:space="9" w:color="EAECF0"/>
                <w:bottom w:val="single" w:sz="18" w:space="9" w:color="EAECF0"/>
                <w:right w:val="single" w:sz="6" w:space="9" w:color="EAECF0"/>
              </w:divBdr>
            </w:div>
          </w:divsChild>
        </w:div>
      </w:divsChild>
    </w:div>
    <w:div w:id="1386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iles.pl/pl/index.php/Zysk_zatrzyma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files.pl/pl/index.php/Kapita%C5%82_w%C5%82asn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files.pl/pl/index.php/Pasywa" TargetMode="External"/><Relationship Id="rId11" Type="http://schemas.openxmlformats.org/officeDocument/2006/relationships/hyperlink" Target="https://mfiles.pl/pl/index.php/Venture_capital" TargetMode="External"/><Relationship Id="rId5" Type="http://schemas.openxmlformats.org/officeDocument/2006/relationships/hyperlink" Target="https://mfiles.pl/pl/index.php/Kapita%C5%82" TargetMode="External"/><Relationship Id="rId10" Type="http://schemas.openxmlformats.org/officeDocument/2006/relationships/hyperlink" Target="https://mfiles.pl/pl/index.php/Emis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files.pl/pl/index.php/Amortyzacj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529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Bożena</dc:creator>
  <cp:lastModifiedBy>Pacholarz Iwona</cp:lastModifiedBy>
  <cp:revision>3</cp:revision>
  <dcterms:created xsi:type="dcterms:W3CDTF">2023-07-05T09:52:00Z</dcterms:created>
  <dcterms:modified xsi:type="dcterms:W3CDTF">2023-07-05T10:37:00Z</dcterms:modified>
</cp:coreProperties>
</file>