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346D" w14:textId="1E209C9E" w:rsidR="00CA654A" w:rsidRDefault="0053666E" w:rsidP="00CA654A">
      <w:pPr>
        <w:pStyle w:val="Tytu"/>
      </w:pPr>
      <w:r>
        <w:t>Recenzje filmowe</w:t>
      </w:r>
    </w:p>
    <w:p w14:paraId="2AF3050D" w14:textId="014FC9E3" w:rsidR="00CA654A" w:rsidRDefault="0053666E" w:rsidP="00CA654A">
      <w:pPr>
        <w:pStyle w:val="Podtytu"/>
      </w:pPr>
      <w:r w:rsidRPr="0053666E">
        <w:t>06-S4IN01-P00991 (2025/SL)</w:t>
      </w:r>
    </w:p>
    <w:p w14:paraId="27DBE5F0" w14:textId="1B10490A" w:rsidR="0053666E" w:rsidRPr="0053666E" w:rsidRDefault="00CA654A" w:rsidP="00CA654A">
      <w:pPr>
        <w:pStyle w:val="Nagwek1"/>
      </w:pPr>
      <w:r>
        <w:t>Cel projektu</w:t>
      </w:r>
      <w:r w:rsidR="0053666E">
        <w:br/>
      </w:r>
      <w:r w:rsidR="0053666E" w:rsidRPr="0053666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Celem projektu było stworzenie modelu, który klasyfikuje recenzje filmowe jako pozytywne lub negatywne na podstawie ich treści. Porównano skuteczność trzech podejść do reprezentacji tekstu i modelowania, z wykorzystaniem różnych </w:t>
      </w:r>
      <w:proofErr w:type="spellStart"/>
      <w:r w:rsidR="0053666E" w:rsidRPr="0053666E">
        <w:rPr>
          <w:rFonts w:asciiTheme="minorHAnsi" w:eastAsiaTheme="minorHAnsi" w:hAnsiTheme="minorHAnsi" w:cstheme="minorBidi"/>
          <w:color w:val="auto"/>
          <w:sz w:val="22"/>
          <w:szCs w:val="22"/>
        </w:rPr>
        <w:t>architektur</w:t>
      </w:r>
      <w:proofErr w:type="spellEnd"/>
      <w:r w:rsidR="0053666E" w:rsidRPr="0053666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 poziomów kontekstowości.</w:t>
      </w:r>
    </w:p>
    <w:p w14:paraId="602FF5DB" w14:textId="6C62DD97" w:rsidR="00CA654A" w:rsidRDefault="00CA654A" w:rsidP="00CA654A">
      <w:pPr>
        <w:pStyle w:val="Nagwek1"/>
      </w:pPr>
      <w:r>
        <w:t>Dane</w:t>
      </w:r>
    </w:p>
    <w:p w14:paraId="32696DB0" w14:textId="77777777" w:rsidR="0053666E" w:rsidRPr="0053666E" w:rsidRDefault="0053666E" w:rsidP="0053666E">
      <w:r w:rsidRPr="0053666E">
        <w:t xml:space="preserve">Dane pochodzą ze zbioru </w:t>
      </w:r>
      <w:proofErr w:type="spellStart"/>
      <w:r w:rsidRPr="0053666E">
        <w:rPr>
          <w:b/>
          <w:bCs/>
        </w:rPr>
        <w:t>IMDb</w:t>
      </w:r>
      <w:proofErr w:type="spellEnd"/>
      <w:r w:rsidRPr="0053666E">
        <w:t xml:space="preserve"> dostępnego w serwisie </w:t>
      </w:r>
      <w:proofErr w:type="spellStart"/>
      <w:r w:rsidRPr="0053666E">
        <w:t>Hugging</w:t>
      </w:r>
      <w:proofErr w:type="spellEnd"/>
      <w:r w:rsidRPr="0053666E">
        <w:t xml:space="preserve"> Face:</w:t>
      </w:r>
      <w:r w:rsidRPr="0053666E">
        <w:br/>
        <w:t>https://huggingface.co/datasets/imdb</w:t>
      </w:r>
    </w:p>
    <w:p w14:paraId="11A1B898" w14:textId="77777777" w:rsidR="0053666E" w:rsidRPr="0053666E" w:rsidRDefault="0053666E" w:rsidP="0053666E">
      <w:r w:rsidRPr="0053666E">
        <w:t>Zbiór zawiera 50 000 anglojęzycznych recenzji filmowych opisanych etykietami sentymentu: pozytywny (1) lub negatywny (0). Dane podzielono na:</w:t>
      </w:r>
    </w:p>
    <w:p w14:paraId="04334B2B" w14:textId="77777777" w:rsidR="0053666E" w:rsidRPr="0053666E" w:rsidRDefault="0053666E" w:rsidP="0053666E">
      <w:pPr>
        <w:numPr>
          <w:ilvl w:val="0"/>
          <w:numId w:val="2"/>
        </w:numPr>
      </w:pPr>
      <w:r w:rsidRPr="0053666E">
        <w:t>zbiór treningowy i walidacyjny (80/20),</w:t>
      </w:r>
    </w:p>
    <w:p w14:paraId="3ED76555" w14:textId="77777777" w:rsidR="0053666E" w:rsidRPr="0053666E" w:rsidRDefault="0053666E" w:rsidP="0053666E">
      <w:pPr>
        <w:numPr>
          <w:ilvl w:val="0"/>
          <w:numId w:val="2"/>
        </w:numPr>
      </w:pPr>
      <w:r w:rsidRPr="0053666E">
        <w:t>zbiór testowy (25 000 przykładów).</w:t>
      </w:r>
    </w:p>
    <w:p w14:paraId="7C1905A7" w14:textId="56828CA8" w:rsidR="00CA654A" w:rsidRDefault="0053666E" w:rsidP="0053666E">
      <w:r w:rsidRPr="0053666E">
        <w:t>Na potrzeby efektywnego treningu modeli sekwencyjnych ograniczono liczność danych do 2000 (trening), 500 (walidacja) i 1000 (test).</w:t>
      </w:r>
    </w:p>
    <w:p w14:paraId="66FAD086" w14:textId="77777777" w:rsidR="00CA654A" w:rsidRDefault="00CA654A" w:rsidP="00CA654A">
      <w:pPr>
        <w:pStyle w:val="Nagwek1"/>
      </w:pPr>
      <w:r>
        <w:t>Modele</w:t>
      </w:r>
    </w:p>
    <w:p w14:paraId="4741F2BD" w14:textId="77777777" w:rsidR="0053666E" w:rsidRPr="0053666E" w:rsidRDefault="0053666E" w:rsidP="0053666E">
      <w:r w:rsidRPr="0053666E">
        <w:t>W projekcie porównano działanie trzech podejść:</w:t>
      </w:r>
    </w:p>
    <w:p w14:paraId="480A1932" w14:textId="77777777" w:rsidR="0053666E" w:rsidRPr="0053666E" w:rsidRDefault="0053666E" w:rsidP="0053666E">
      <w:pPr>
        <w:numPr>
          <w:ilvl w:val="0"/>
          <w:numId w:val="3"/>
        </w:numPr>
      </w:pPr>
      <w:proofErr w:type="spellStart"/>
      <w:r w:rsidRPr="0053666E">
        <w:rPr>
          <w:b/>
          <w:bCs/>
        </w:rPr>
        <w:t>BoW</w:t>
      </w:r>
      <w:proofErr w:type="spellEnd"/>
      <w:r w:rsidRPr="0053666E">
        <w:rPr>
          <w:b/>
          <w:bCs/>
        </w:rPr>
        <w:t xml:space="preserve"> + sieć neuronowa (</w:t>
      </w:r>
      <w:proofErr w:type="spellStart"/>
      <w:r w:rsidRPr="0053666E">
        <w:rPr>
          <w:b/>
          <w:bCs/>
        </w:rPr>
        <w:t>Feedforward</w:t>
      </w:r>
      <w:proofErr w:type="spellEnd"/>
      <w:r w:rsidRPr="0053666E">
        <w:rPr>
          <w:b/>
          <w:bCs/>
        </w:rPr>
        <w:t xml:space="preserve"> NN)</w:t>
      </w:r>
      <w:r w:rsidRPr="0053666E">
        <w:br/>
        <w:t xml:space="preserve">Reprezentacja tekstu za pomocą </w:t>
      </w:r>
      <w:proofErr w:type="spellStart"/>
      <w:r w:rsidRPr="0053666E">
        <w:t>CountVectorizer</w:t>
      </w:r>
      <w:proofErr w:type="spellEnd"/>
      <w:r w:rsidRPr="0053666E">
        <w:t xml:space="preserve"> (do 10 000 cech). Dane przetwarzane przez dwuwarstwową sieć neuronową z funkcją aktywacji </w:t>
      </w:r>
      <w:proofErr w:type="spellStart"/>
      <w:r w:rsidRPr="0053666E">
        <w:t>ReLU</w:t>
      </w:r>
      <w:proofErr w:type="spellEnd"/>
      <w:r w:rsidRPr="0053666E">
        <w:t xml:space="preserve"> i warstwą końcową typu </w:t>
      </w:r>
      <w:proofErr w:type="spellStart"/>
      <w:r w:rsidRPr="0053666E">
        <w:t>sigmoid</w:t>
      </w:r>
      <w:proofErr w:type="spellEnd"/>
      <w:r w:rsidRPr="0053666E">
        <w:t>.</w:t>
      </w:r>
    </w:p>
    <w:p w14:paraId="46757984" w14:textId="77777777" w:rsidR="0053666E" w:rsidRPr="0053666E" w:rsidRDefault="0053666E" w:rsidP="0053666E">
      <w:pPr>
        <w:numPr>
          <w:ilvl w:val="0"/>
          <w:numId w:val="3"/>
        </w:numPr>
      </w:pPr>
      <w:r w:rsidRPr="0053666E">
        <w:rPr>
          <w:b/>
          <w:bCs/>
        </w:rPr>
        <w:t>Word2Vec + LSTM</w:t>
      </w:r>
      <w:r w:rsidRPr="0053666E">
        <w:br/>
        <w:t xml:space="preserve">Każdy tekst reprezentowany jako sekwencja </w:t>
      </w:r>
      <w:proofErr w:type="spellStart"/>
      <w:r w:rsidRPr="0053666E">
        <w:t>pretrenowanych</w:t>
      </w:r>
      <w:proofErr w:type="spellEnd"/>
      <w:r w:rsidRPr="0053666E">
        <w:t xml:space="preserve"> wektorów Word2Vec (</w:t>
      </w:r>
      <w:proofErr w:type="spellStart"/>
      <w:r w:rsidRPr="0053666E">
        <w:t>GoogleNews</w:t>
      </w:r>
      <w:proofErr w:type="spellEnd"/>
      <w:r w:rsidRPr="0053666E">
        <w:t>, 300 wymiarów). Sekwencje przetwarzał jednokierunkowy LSTM. Ostateczna predykcja dokonywana była na podstawie ostatniego ukrytego stanu.</w:t>
      </w:r>
    </w:p>
    <w:p w14:paraId="6D1322CC" w14:textId="6AFF12D6" w:rsidR="00CA654A" w:rsidRDefault="0053666E" w:rsidP="0053666E">
      <w:pPr>
        <w:numPr>
          <w:ilvl w:val="0"/>
          <w:numId w:val="3"/>
        </w:numPr>
      </w:pPr>
      <w:r w:rsidRPr="0053666E">
        <w:rPr>
          <w:b/>
          <w:bCs/>
          <w:lang w:val="en-US"/>
        </w:rPr>
        <w:t>BERT (Transformers)</w:t>
      </w:r>
      <w:r w:rsidRPr="0053666E">
        <w:rPr>
          <w:lang w:val="en-US"/>
        </w:rPr>
        <w:br/>
      </w:r>
      <w:proofErr w:type="spellStart"/>
      <w:r w:rsidRPr="0053666E">
        <w:rPr>
          <w:lang w:val="en-US"/>
        </w:rPr>
        <w:t>Zastosowano</w:t>
      </w:r>
      <w:proofErr w:type="spellEnd"/>
      <w:r w:rsidRPr="0053666E">
        <w:rPr>
          <w:lang w:val="en-US"/>
        </w:rPr>
        <w:t xml:space="preserve"> fine-tuning </w:t>
      </w:r>
      <w:proofErr w:type="spellStart"/>
      <w:r w:rsidRPr="0053666E">
        <w:rPr>
          <w:lang w:val="en-US"/>
        </w:rPr>
        <w:t>modelu</w:t>
      </w:r>
      <w:proofErr w:type="spellEnd"/>
      <w:r w:rsidRPr="0053666E">
        <w:rPr>
          <w:lang w:val="en-US"/>
        </w:rPr>
        <w:t xml:space="preserve"> </w:t>
      </w:r>
      <w:proofErr w:type="spellStart"/>
      <w:r w:rsidRPr="0053666E">
        <w:rPr>
          <w:lang w:val="en-US"/>
        </w:rPr>
        <w:t>bert</w:t>
      </w:r>
      <w:proofErr w:type="spellEnd"/>
      <w:r w:rsidRPr="0053666E">
        <w:rPr>
          <w:lang w:val="en-US"/>
        </w:rPr>
        <w:t xml:space="preserve">-base-uncased. </w:t>
      </w:r>
      <w:r w:rsidRPr="0053666E">
        <w:t xml:space="preserve">Model uczono przez jedną epokę przy użyciu </w:t>
      </w:r>
      <w:proofErr w:type="spellStart"/>
      <w:r w:rsidRPr="0053666E">
        <w:t>Trainera</w:t>
      </w:r>
      <w:proofErr w:type="spellEnd"/>
      <w:r w:rsidRPr="0053666E">
        <w:t xml:space="preserve"> z biblioteki </w:t>
      </w:r>
      <w:proofErr w:type="spellStart"/>
      <w:r w:rsidRPr="0053666E">
        <w:t>transformers</w:t>
      </w:r>
      <w:proofErr w:type="spellEnd"/>
      <w:r w:rsidRPr="0053666E">
        <w:t xml:space="preserve">. Dane zostały </w:t>
      </w:r>
      <w:proofErr w:type="spellStart"/>
      <w:r w:rsidRPr="0053666E">
        <w:t>tokenizowane</w:t>
      </w:r>
      <w:proofErr w:type="spellEnd"/>
      <w:r w:rsidRPr="0053666E">
        <w:t xml:space="preserve"> za pomocą </w:t>
      </w:r>
      <w:proofErr w:type="spellStart"/>
      <w:r w:rsidRPr="0053666E">
        <w:t>BertTokenizer</w:t>
      </w:r>
      <w:proofErr w:type="spellEnd"/>
      <w:r w:rsidRPr="0053666E">
        <w:t>.</w:t>
      </w:r>
    </w:p>
    <w:p w14:paraId="122ACCFF" w14:textId="77777777" w:rsidR="00CA654A" w:rsidRDefault="00CA654A" w:rsidP="00CA654A">
      <w:pPr>
        <w:pStyle w:val="Nagwek1"/>
      </w:pPr>
      <w:r>
        <w:t>Ewaluacja</w:t>
      </w:r>
    </w:p>
    <w:p w14:paraId="0F0700DF" w14:textId="77777777" w:rsidR="00CA654A" w:rsidRDefault="00CA654A" w:rsidP="00CA654A">
      <w:r>
        <w:t xml:space="preserve">Do ewaluacji wykorzystano metryki </w:t>
      </w:r>
      <w:proofErr w:type="spellStart"/>
      <w:r>
        <w:rPr>
          <w:i/>
          <w:iCs/>
        </w:rPr>
        <w:t>accuracy</w:t>
      </w:r>
      <w:proofErr w:type="spellEnd"/>
      <w:r>
        <w:rPr>
          <w:i/>
          <w:iCs/>
        </w:rPr>
        <w:t xml:space="preserve">, precision, </w:t>
      </w:r>
      <w:proofErr w:type="spellStart"/>
      <w:r>
        <w:rPr>
          <w:i/>
          <w:iCs/>
        </w:rPr>
        <w:t>recall</w:t>
      </w:r>
      <w:proofErr w:type="spellEnd"/>
      <w:r>
        <w:t xml:space="preserve"> i </w:t>
      </w:r>
      <w:r>
        <w:rPr>
          <w:i/>
          <w:iCs/>
        </w:rPr>
        <w:t>F1-score</w:t>
      </w:r>
      <w:r>
        <w:t>. Wyniki ewaluacji przedstawia poniższa tabelka: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22"/>
        <w:gridCol w:w="1484"/>
        <w:gridCol w:w="1803"/>
        <w:gridCol w:w="1803"/>
        <w:gridCol w:w="1804"/>
      </w:tblGrid>
      <w:tr w:rsidR="00CA654A" w14:paraId="79DEA643" w14:textId="77777777" w:rsidTr="0053666E">
        <w:tc>
          <w:tcPr>
            <w:tcW w:w="2122" w:type="dxa"/>
          </w:tcPr>
          <w:p w14:paraId="1AB92143" w14:textId="77777777" w:rsidR="00CA654A" w:rsidRDefault="00CA654A" w:rsidP="00C809B6">
            <w:r>
              <w:t>Model</w:t>
            </w:r>
          </w:p>
        </w:tc>
        <w:tc>
          <w:tcPr>
            <w:tcW w:w="1484" w:type="dxa"/>
          </w:tcPr>
          <w:p w14:paraId="4B3DCE4C" w14:textId="77777777" w:rsidR="00CA654A" w:rsidRDefault="00CA654A" w:rsidP="00C809B6">
            <w:proofErr w:type="spellStart"/>
            <w:r>
              <w:t>Accuracy</w:t>
            </w:r>
            <w:proofErr w:type="spellEnd"/>
          </w:p>
        </w:tc>
        <w:tc>
          <w:tcPr>
            <w:tcW w:w="1803" w:type="dxa"/>
          </w:tcPr>
          <w:p w14:paraId="1D2013FA" w14:textId="77777777" w:rsidR="00CA654A" w:rsidRDefault="00CA654A" w:rsidP="00C809B6">
            <w:r>
              <w:t>Precision</w:t>
            </w:r>
          </w:p>
        </w:tc>
        <w:tc>
          <w:tcPr>
            <w:tcW w:w="1803" w:type="dxa"/>
          </w:tcPr>
          <w:p w14:paraId="72AB138B" w14:textId="77777777" w:rsidR="00CA654A" w:rsidRDefault="00CA654A" w:rsidP="00C809B6">
            <w:proofErr w:type="spellStart"/>
            <w:r>
              <w:t>Recall</w:t>
            </w:r>
            <w:proofErr w:type="spellEnd"/>
          </w:p>
        </w:tc>
        <w:tc>
          <w:tcPr>
            <w:tcW w:w="1804" w:type="dxa"/>
          </w:tcPr>
          <w:p w14:paraId="28199E67" w14:textId="77777777" w:rsidR="00CA654A" w:rsidRDefault="00CA654A" w:rsidP="00C809B6">
            <w:r>
              <w:t>F1-score</w:t>
            </w:r>
          </w:p>
        </w:tc>
      </w:tr>
      <w:tr w:rsidR="00CA654A" w14:paraId="0515B21A" w14:textId="77777777" w:rsidTr="0053666E">
        <w:tc>
          <w:tcPr>
            <w:tcW w:w="2122" w:type="dxa"/>
          </w:tcPr>
          <w:p w14:paraId="6D9D582A" w14:textId="45D540EC" w:rsidR="00CA654A" w:rsidRDefault="0053666E" w:rsidP="00C809B6">
            <w:proofErr w:type="spellStart"/>
            <w:r w:rsidRPr="0053666E">
              <w:t>BoW</w:t>
            </w:r>
            <w:proofErr w:type="spellEnd"/>
            <w:r w:rsidRPr="0053666E">
              <w:t xml:space="preserve"> + FFN</w:t>
            </w:r>
          </w:p>
        </w:tc>
        <w:tc>
          <w:tcPr>
            <w:tcW w:w="1484" w:type="dxa"/>
          </w:tcPr>
          <w:p w14:paraId="484C3EF7" w14:textId="2B8F7956" w:rsidR="00CA654A" w:rsidRDefault="0053666E" w:rsidP="00C809B6">
            <w:r w:rsidRPr="0053666E">
              <w:t>0.8628</w:t>
            </w:r>
          </w:p>
        </w:tc>
        <w:tc>
          <w:tcPr>
            <w:tcW w:w="18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66E" w:rsidRPr="0053666E" w14:paraId="13F0EFFC" w14:textId="77777777" w:rsidTr="005366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AF835" w14:textId="77777777" w:rsidR="0053666E" w:rsidRPr="0053666E" w:rsidRDefault="0053666E" w:rsidP="0053666E">
                  <w:pPr>
                    <w:spacing w:after="0" w:line="240" w:lineRule="auto"/>
                  </w:pPr>
                </w:p>
              </w:tc>
            </w:tr>
          </w:tbl>
          <w:p w14:paraId="1D334B26" w14:textId="77777777" w:rsidR="0053666E" w:rsidRPr="0053666E" w:rsidRDefault="0053666E" w:rsidP="0053666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53666E" w:rsidRPr="0053666E" w14:paraId="6F5A4DF1" w14:textId="77777777" w:rsidTr="005366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D6B7E9" w14:textId="77777777" w:rsidR="0053666E" w:rsidRPr="0053666E" w:rsidRDefault="0053666E" w:rsidP="0053666E">
                  <w:pPr>
                    <w:spacing w:after="0" w:line="240" w:lineRule="auto"/>
                  </w:pPr>
                  <w:r w:rsidRPr="0053666E">
                    <w:t>0.8469</w:t>
                  </w:r>
                </w:p>
              </w:tc>
            </w:tr>
          </w:tbl>
          <w:p w14:paraId="30185F60" w14:textId="77777777" w:rsidR="00CA654A" w:rsidRDefault="00CA654A" w:rsidP="00C809B6"/>
        </w:tc>
        <w:tc>
          <w:tcPr>
            <w:tcW w:w="1803" w:type="dxa"/>
          </w:tcPr>
          <w:p w14:paraId="320FB0F4" w14:textId="53BD9633" w:rsidR="00CA654A" w:rsidRDefault="0053666E" w:rsidP="00C809B6">
            <w:r w:rsidRPr="0053666E">
              <w:t>0.8858</w:t>
            </w:r>
          </w:p>
        </w:tc>
        <w:tc>
          <w:tcPr>
            <w:tcW w:w="1804" w:type="dxa"/>
          </w:tcPr>
          <w:p w14:paraId="1F045AA2" w14:textId="60EBBAF8" w:rsidR="00CA654A" w:rsidRDefault="0053666E" w:rsidP="00C809B6">
            <w:r w:rsidRPr="0053666E">
              <w:t>0.8659</w:t>
            </w:r>
          </w:p>
        </w:tc>
      </w:tr>
      <w:tr w:rsidR="00CA654A" w14:paraId="43D6E858" w14:textId="77777777" w:rsidTr="0053666E">
        <w:tc>
          <w:tcPr>
            <w:tcW w:w="2122" w:type="dxa"/>
          </w:tcPr>
          <w:p w14:paraId="2C5E3A3B" w14:textId="106067DF" w:rsidR="00CA654A" w:rsidRDefault="0053666E" w:rsidP="00C809B6">
            <w:r w:rsidRPr="0053666E">
              <w:t>Word2Vec + LSTM</w:t>
            </w:r>
          </w:p>
        </w:tc>
        <w:tc>
          <w:tcPr>
            <w:tcW w:w="1484" w:type="dxa"/>
          </w:tcPr>
          <w:p w14:paraId="35ECB869" w14:textId="24D336B2" w:rsidR="00CA654A" w:rsidRDefault="0053666E" w:rsidP="00C809B6">
            <w:r w:rsidRPr="0053666E">
              <w:t>0.6858</w:t>
            </w:r>
          </w:p>
        </w:tc>
        <w:tc>
          <w:tcPr>
            <w:tcW w:w="1803" w:type="dxa"/>
          </w:tcPr>
          <w:p w14:paraId="556B58DA" w14:textId="779AA24F" w:rsidR="00CA654A" w:rsidRDefault="0053666E" w:rsidP="00C809B6">
            <w:r w:rsidRPr="0053666E">
              <w:t>0.7260</w:t>
            </w:r>
          </w:p>
        </w:tc>
        <w:tc>
          <w:tcPr>
            <w:tcW w:w="18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66E" w:rsidRPr="0053666E" w14:paraId="70C5488B" w14:textId="77777777" w:rsidTr="005366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7FA2D" w14:textId="77777777" w:rsidR="0053666E" w:rsidRPr="0053666E" w:rsidRDefault="0053666E" w:rsidP="0053666E">
                  <w:pPr>
                    <w:spacing w:after="0" w:line="240" w:lineRule="auto"/>
                  </w:pPr>
                </w:p>
              </w:tc>
            </w:tr>
          </w:tbl>
          <w:p w14:paraId="5B7CDF2D" w14:textId="77777777" w:rsidR="0053666E" w:rsidRPr="0053666E" w:rsidRDefault="0053666E" w:rsidP="0053666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53666E" w:rsidRPr="0053666E" w14:paraId="41B8035E" w14:textId="77777777" w:rsidTr="005366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AA3BA" w14:textId="77777777" w:rsidR="0053666E" w:rsidRPr="0053666E" w:rsidRDefault="0053666E" w:rsidP="0053666E">
                  <w:pPr>
                    <w:spacing w:after="0" w:line="240" w:lineRule="auto"/>
                  </w:pPr>
                  <w:r w:rsidRPr="0053666E">
                    <w:t>0.5967</w:t>
                  </w:r>
                </w:p>
              </w:tc>
            </w:tr>
          </w:tbl>
          <w:p w14:paraId="123C92B1" w14:textId="77777777" w:rsidR="00CA654A" w:rsidRDefault="00CA654A" w:rsidP="00C809B6"/>
        </w:tc>
        <w:tc>
          <w:tcPr>
            <w:tcW w:w="1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66E" w:rsidRPr="0053666E" w14:paraId="3D506C82" w14:textId="77777777" w:rsidTr="005366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B0A8B" w14:textId="77777777" w:rsidR="0053666E" w:rsidRPr="0053666E" w:rsidRDefault="0053666E" w:rsidP="0053666E">
                  <w:pPr>
                    <w:spacing w:after="0" w:line="240" w:lineRule="auto"/>
                  </w:pPr>
                </w:p>
              </w:tc>
            </w:tr>
          </w:tbl>
          <w:p w14:paraId="515F9449" w14:textId="77777777" w:rsidR="0053666E" w:rsidRPr="0053666E" w:rsidRDefault="0053666E" w:rsidP="0053666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53666E" w:rsidRPr="0053666E" w14:paraId="5E79C985" w14:textId="77777777" w:rsidTr="005366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C8A549" w14:textId="77777777" w:rsidR="0053666E" w:rsidRPr="0053666E" w:rsidRDefault="0053666E" w:rsidP="0053666E">
                  <w:pPr>
                    <w:spacing w:after="0" w:line="240" w:lineRule="auto"/>
                  </w:pPr>
                  <w:r w:rsidRPr="0053666E">
                    <w:t>0.6550</w:t>
                  </w:r>
                </w:p>
              </w:tc>
            </w:tr>
          </w:tbl>
          <w:p w14:paraId="38D44E91" w14:textId="77777777" w:rsidR="00CA654A" w:rsidRDefault="00CA654A" w:rsidP="00C809B6"/>
        </w:tc>
      </w:tr>
      <w:tr w:rsidR="00CA654A" w14:paraId="7F956AA7" w14:textId="77777777" w:rsidTr="0053666E">
        <w:tc>
          <w:tcPr>
            <w:tcW w:w="2122" w:type="dxa"/>
          </w:tcPr>
          <w:p w14:paraId="269C3F61" w14:textId="64C6CDF4" w:rsidR="00CA654A" w:rsidRDefault="0053666E" w:rsidP="00C809B6">
            <w:r w:rsidRPr="0053666E">
              <w:t>BERT</w:t>
            </w:r>
          </w:p>
        </w:tc>
        <w:tc>
          <w:tcPr>
            <w:tcW w:w="1484" w:type="dxa"/>
          </w:tcPr>
          <w:p w14:paraId="533823AF" w14:textId="6C3A7860" w:rsidR="00CA654A" w:rsidRDefault="0053666E" w:rsidP="00C809B6">
            <w:r w:rsidRPr="0053666E">
              <w:t>0.8560</w:t>
            </w:r>
          </w:p>
        </w:tc>
        <w:tc>
          <w:tcPr>
            <w:tcW w:w="18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66E" w:rsidRPr="0053666E" w14:paraId="52E44FAF" w14:textId="77777777" w:rsidTr="005366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F6C23" w14:textId="77777777" w:rsidR="0053666E" w:rsidRPr="0053666E" w:rsidRDefault="0053666E" w:rsidP="0053666E">
                  <w:pPr>
                    <w:spacing w:after="0" w:line="240" w:lineRule="auto"/>
                  </w:pPr>
                </w:p>
              </w:tc>
            </w:tr>
          </w:tbl>
          <w:p w14:paraId="1BD1C5AB" w14:textId="77777777" w:rsidR="0053666E" w:rsidRPr="0053666E" w:rsidRDefault="0053666E" w:rsidP="0053666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53666E" w:rsidRPr="0053666E" w14:paraId="595B7531" w14:textId="77777777" w:rsidTr="005366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8E379" w14:textId="77777777" w:rsidR="0053666E" w:rsidRPr="0053666E" w:rsidRDefault="0053666E" w:rsidP="0053666E">
                  <w:pPr>
                    <w:spacing w:after="0" w:line="240" w:lineRule="auto"/>
                  </w:pPr>
                  <w:r w:rsidRPr="0053666E">
                    <w:t>0.9037</w:t>
                  </w:r>
                </w:p>
              </w:tc>
            </w:tr>
          </w:tbl>
          <w:p w14:paraId="2BBDDA4D" w14:textId="77777777" w:rsidR="00CA654A" w:rsidRDefault="00CA654A" w:rsidP="00C809B6"/>
        </w:tc>
        <w:tc>
          <w:tcPr>
            <w:tcW w:w="1803" w:type="dxa"/>
          </w:tcPr>
          <w:p w14:paraId="2D6C7AC4" w14:textId="5EDF5B06" w:rsidR="00CA654A" w:rsidRDefault="0053666E" w:rsidP="00C809B6">
            <w:r w:rsidRPr="0053666E">
              <w:t>0.7944</w:t>
            </w:r>
          </w:p>
        </w:tc>
        <w:tc>
          <w:tcPr>
            <w:tcW w:w="1804" w:type="dxa"/>
          </w:tcPr>
          <w:p w14:paraId="35AE6CEC" w14:textId="0C938D7B" w:rsidR="00CA654A" w:rsidRDefault="0053666E" w:rsidP="00C809B6">
            <w:r w:rsidRPr="0053666E">
              <w:t>0.8455</w:t>
            </w:r>
          </w:p>
        </w:tc>
      </w:tr>
    </w:tbl>
    <w:p w14:paraId="22298F77" w14:textId="77777777" w:rsidR="00CA654A" w:rsidRDefault="00CA654A" w:rsidP="00CA654A">
      <w:pPr>
        <w:pStyle w:val="Nagwek1"/>
      </w:pPr>
      <w:r>
        <w:lastRenderedPageBreak/>
        <w:t>Wnioski</w:t>
      </w:r>
    </w:p>
    <w:p w14:paraId="2FE3A801" w14:textId="4623E04F" w:rsidR="00000000" w:rsidRDefault="0053666E">
      <w:r w:rsidRPr="0053666E">
        <w:t xml:space="preserve">Najlepszy wynik pod względem F1-score osiągnął klasyczny model </w:t>
      </w:r>
      <w:proofErr w:type="spellStart"/>
      <w:r w:rsidRPr="0053666E">
        <w:rPr>
          <w:b/>
          <w:bCs/>
        </w:rPr>
        <w:t>BoW</w:t>
      </w:r>
      <w:proofErr w:type="spellEnd"/>
      <w:r w:rsidRPr="0053666E">
        <w:rPr>
          <w:b/>
          <w:bCs/>
        </w:rPr>
        <w:t xml:space="preserve"> + FFN</w:t>
      </w:r>
      <w:r w:rsidRPr="0053666E">
        <w:t>, co pokazuje, że proste reprezentacje i dobrze dostrojone architektury wciąż mogą być bardzo skuteczne przy klasyfikacji tekstu.</w:t>
      </w:r>
      <w:r w:rsidRPr="0053666E">
        <w:br/>
        <w:t xml:space="preserve">Model </w:t>
      </w:r>
      <w:r w:rsidRPr="0053666E">
        <w:rPr>
          <w:b/>
          <w:bCs/>
        </w:rPr>
        <w:t>BERT</w:t>
      </w:r>
      <w:r w:rsidRPr="0053666E">
        <w:t xml:space="preserve"> uzyskał najwyższą precyzję, ale nieco niższy </w:t>
      </w:r>
      <w:proofErr w:type="spellStart"/>
      <w:r w:rsidRPr="0053666E">
        <w:t>recall</w:t>
      </w:r>
      <w:proofErr w:type="spellEnd"/>
      <w:r w:rsidRPr="0053666E">
        <w:t xml:space="preserve"> – co oznacza, że był bardziej zachowawczy w przypisywaniu klasy pozytywnej.</w:t>
      </w:r>
      <w:r w:rsidRPr="0053666E">
        <w:br/>
      </w:r>
      <w:r w:rsidRPr="0053666E">
        <w:rPr>
          <w:b/>
          <w:bCs/>
        </w:rPr>
        <w:t>Word2Vec + LSTM</w:t>
      </w:r>
      <w:r w:rsidRPr="0053666E">
        <w:t xml:space="preserve"> wypadł najsłabiej, co prawdopodobnie wynika z mniejszej głębi sieci oraz faktu, że </w:t>
      </w:r>
      <w:proofErr w:type="spellStart"/>
      <w:r w:rsidRPr="0053666E">
        <w:t>embeddingi</w:t>
      </w:r>
      <w:proofErr w:type="spellEnd"/>
      <w:r w:rsidRPr="0053666E">
        <w:t xml:space="preserve"> Word2Vec nie uwzględniają kontekstu zdaniowego.</w:t>
      </w:r>
    </w:p>
    <w:sectPr w:rsidR="004E5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7FDA"/>
    <w:multiLevelType w:val="hybridMultilevel"/>
    <w:tmpl w:val="3CBA38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560EE"/>
    <w:multiLevelType w:val="multilevel"/>
    <w:tmpl w:val="A2D8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C0F51"/>
    <w:multiLevelType w:val="multilevel"/>
    <w:tmpl w:val="94B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83420">
    <w:abstractNumId w:val="0"/>
  </w:num>
  <w:num w:numId="2" w16cid:durableId="1121730039">
    <w:abstractNumId w:val="1"/>
  </w:num>
  <w:num w:numId="3" w16cid:durableId="260839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4A"/>
    <w:rsid w:val="001D2237"/>
    <w:rsid w:val="002A67FB"/>
    <w:rsid w:val="002B2AD0"/>
    <w:rsid w:val="00303E37"/>
    <w:rsid w:val="00306E29"/>
    <w:rsid w:val="004B13CF"/>
    <w:rsid w:val="0053666E"/>
    <w:rsid w:val="00956B89"/>
    <w:rsid w:val="009F2385"/>
    <w:rsid w:val="00CA14A1"/>
    <w:rsid w:val="00CA654A"/>
    <w:rsid w:val="00EC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0401B"/>
  <w15:chartTrackingRefBased/>
  <w15:docId w15:val="{E77382A7-E4ED-4E3E-AB48-A3A43A67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A654A"/>
  </w:style>
  <w:style w:type="paragraph" w:styleId="Nagwek1">
    <w:name w:val="heading 1"/>
    <w:basedOn w:val="Normalny"/>
    <w:next w:val="Normalny"/>
    <w:link w:val="Nagwek1Znak"/>
    <w:uiPriority w:val="9"/>
    <w:qFormat/>
    <w:rsid w:val="00CA65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6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ytu">
    <w:name w:val="Title"/>
    <w:basedOn w:val="Normalny"/>
    <w:next w:val="Normalny"/>
    <w:link w:val="TytuZnak"/>
    <w:uiPriority w:val="10"/>
    <w:qFormat/>
    <w:rsid w:val="00CA65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654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CA654A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CA654A"/>
    <w:pPr>
      <w:ind w:left="720"/>
      <w:contextualSpacing/>
    </w:pPr>
  </w:style>
  <w:style w:type="table" w:styleId="Tabela-Siatka">
    <w:name w:val="Table Grid"/>
    <w:basedOn w:val="Standardowy"/>
    <w:uiPriority w:val="39"/>
    <w:rsid w:val="00CA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Skórzewski</dc:creator>
  <cp:keywords/>
  <dc:description/>
  <cp:lastModifiedBy>Jakub Paszke</cp:lastModifiedBy>
  <cp:revision>2</cp:revision>
  <dcterms:created xsi:type="dcterms:W3CDTF">2025-06-19T08:27:00Z</dcterms:created>
  <dcterms:modified xsi:type="dcterms:W3CDTF">2025-06-19T08:27:00Z</dcterms:modified>
</cp:coreProperties>
</file>